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31" w:rsidRPr="00476A31" w:rsidRDefault="00476A31" w:rsidP="00476A31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702138">
        <w:rPr>
          <w:rFonts w:ascii="Times New Roman" w:eastAsia="Times New Roman" w:hAnsi="Times New Roman" w:cs="Times New Roman"/>
          <w:sz w:val="24"/>
          <w:szCs w:val="24"/>
          <w:lang w:eastAsia="hu-HU"/>
        </w:rPr>
        <w:t>7547</w:t>
      </w:r>
      <w:r w:rsidR="00E644E3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-1/2015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1A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Gazdasági Bizottsága 201</w:t>
      </w:r>
      <w:r w:rsidR="00E644E3">
        <w:rPr>
          <w:rFonts w:ascii="Times New Roman" w:hAnsi="Times New Roman" w:cs="Times New Roman"/>
          <w:b/>
          <w:i/>
        </w:rPr>
        <w:t>5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 w:rsidR="00702138">
        <w:rPr>
          <w:rFonts w:ascii="Times New Roman" w:hAnsi="Times New Roman" w:cs="Times New Roman"/>
          <w:b/>
          <w:i/>
        </w:rPr>
        <w:t>március 18</w:t>
      </w:r>
      <w:r w:rsidRPr="00476A31">
        <w:rPr>
          <w:rFonts w:ascii="Times New Roman" w:hAnsi="Times New Roman" w:cs="Times New Roman"/>
          <w:b/>
          <w:i/>
        </w:rPr>
        <w:t>-</w:t>
      </w:r>
      <w:r w:rsidR="00702138">
        <w:rPr>
          <w:rFonts w:ascii="Times New Roman" w:hAnsi="Times New Roman" w:cs="Times New Roman"/>
          <w:b/>
          <w:i/>
        </w:rPr>
        <w:t>á</w:t>
      </w:r>
      <w:r w:rsidRPr="00476A31">
        <w:rPr>
          <w:rFonts w:ascii="Times New Roman" w:hAnsi="Times New Roman" w:cs="Times New Roman"/>
          <w:b/>
          <w:i/>
        </w:rPr>
        <w:t>n tartott ülésének jegyzőkönyvéből</w:t>
      </w: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elfogadja.</w:t>
      </w:r>
    </w:p>
    <w:p w:rsidR="00702138" w:rsidRPr="00432F5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702138" w:rsidRDefault="00702138" w:rsidP="0070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képviselő-testület 2015.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március 19</w:t>
      </w: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>-i ülésanyagának véleményezése: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szervezetfejlesztési pályázatunk eredményeiről. (3.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Javaslat a bölcsődei és szociális alapellátások 2015. évi térítési díjairól. (7.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 xml:space="preserve">Előterjesztés a hajdúszoboszlói 3266/1 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ingatlanhoz kapcsolódó elővásárlási jogról. (9.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irodavezető főkönyvelő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extrém sportpálya helyszínéről. (10.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irodavezető főkönyvelő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Soproni temető felszámolásáról. (11.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irodavezető főkönyvelő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városi utak felújítására vonatkozóan. (12.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játszóterek felújításával kapcsolatosan. (13.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óvodák parkolási lehetőségeinek javításáról. (14.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környezetvédelmi program 2015. évi intézkedési tervére. (15.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 xml:space="preserve">Előterjesztés gyógyvizünk 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hungarikummá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minősítéséhez pályázat készítésére. (16.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gazdátlan galambokkal szemben lehetséges intézkedésekről. (17.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közterületi térfigyelő kamera-rendszer bővítéséről. (18. sz. testületi napirend)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aljegyző – igazgatási irodavezető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Hajdúszoboszló Város Önkormányzata 2015. évi közbeszerzési tervéről. (19. sz. testületi napirend)</w:t>
      </w:r>
    </w:p>
    <w:p w:rsidR="00702138" w:rsidRDefault="00702138" w:rsidP="0070213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02138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Előterjesztés </w:t>
      </w:r>
      <w:r w:rsidRPr="009760F3">
        <w:rPr>
          <w:rFonts w:ascii="Times New Roman" w:hAnsi="Times New Roman" w:cs="Times New Roman"/>
          <w:sz w:val="24"/>
          <w:szCs w:val="24"/>
        </w:rPr>
        <w:t>Püspökladány – Debrecen vasúti vonalszakasz vasúti pályaszakasz felújításának kiegészítése</w:t>
      </w:r>
    </w:p>
    <w:p w:rsidR="00702138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9760F3">
        <w:rPr>
          <w:rFonts w:ascii="Times New Roman" w:hAnsi="Times New Roman" w:cs="Times New Roman"/>
          <w:sz w:val="24"/>
          <w:szCs w:val="24"/>
        </w:rPr>
        <w:t>intézmények gazdasági önállóságának változásáról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Pr="009760F3" w:rsidRDefault="00702138" w:rsidP="00702138">
      <w:pPr>
        <w:pStyle w:val="Szvegtrzs"/>
        <w:tabs>
          <w:tab w:val="left" w:pos="426"/>
        </w:tabs>
        <w:rPr>
          <w:szCs w:val="24"/>
        </w:rPr>
      </w:pPr>
      <w:r w:rsidRPr="003D101A">
        <w:rPr>
          <w:b/>
          <w:szCs w:val="24"/>
          <w:u w:val="single"/>
        </w:rPr>
        <w:t>Képviselő-testületi napirendben nem szereplő, csak bizottsági anyag:</w:t>
      </w:r>
    </w:p>
    <w:p w:rsidR="00702138" w:rsidRPr="009760F3" w:rsidRDefault="00702138" w:rsidP="0070213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Gyógyfürdő előtti parkolóban történő árusításról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az un. „vakparkolóban” történő árusításról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tevegeltetés, póni lovagoltatás éves közterület-használati díjáról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elektromos kisautók üzemeltetési kérelméről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városnéző kisvonat üzemeltetésével kapcsolatosan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a Luther utcán megállási tilalom elrendeléséről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Előterjesztés forgalomtechnikai tükör kihelyezésével kapcsolatosan</w:t>
      </w:r>
    </w:p>
    <w:p w:rsidR="00702138" w:rsidRPr="009760F3" w:rsidRDefault="00702138" w:rsidP="00702138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760F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702138" w:rsidRPr="009760F3" w:rsidRDefault="00702138" w:rsidP="007021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Egyebek</w:t>
      </w:r>
    </w:p>
    <w:p w:rsidR="00702138" w:rsidRPr="004C0232" w:rsidRDefault="00702138" w:rsidP="0070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2138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szervezetfejlesztési pályázatunk eredményeiről.</w:t>
      </w:r>
    </w:p>
    <w:p w:rsidR="00702138" w:rsidRDefault="00702138" w:rsidP="007021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Pr="009760F3">
        <w:rPr>
          <w:rFonts w:ascii="Times New Roman" w:hAnsi="Times New Roman"/>
          <w:b/>
          <w:sz w:val="24"/>
          <w:szCs w:val="24"/>
        </w:rPr>
        <w:t>a „</w:t>
      </w:r>
      <w:proofErr w:type="spellStart"/>
      <w:r w:rsidRPr="009760F3">
        <w:rPr>
          <w:rFonts w:ascii="Times New Roman" w:hAnsi="Times New Roman"/>
          <w:b/>
          <w:sz w:val="24"/>
          <w:szCs w:val="24"/>
        </w:rPr>
        <w:t>Büro-ráció</w:t>
      </w:r>
      <w:proofErr w:type="spellEnd"/>
      <w:r w:rsidRPr="009760F3">
        <w:rPr>
          <w:rFonts w:ascii="Times New Roman" w:hAnsi="Times New Roman"/>
          <w:b/>
          <w:sz w:val="24"/>
          <w:szCs w:val="24"/>
        </w:rPr>
        <w:t xml:space="preserve">: szervezetfejlesztés Hajdúszoboszló Város </w:t>
      </w:r>
      <w:r>
        <w:rPr>
          <w:rFonts w:ascii="Times New Roman" w:hAnsi="Times New Roman"/>
          <w:b/>
          <w:sz w:val="24"/>
          <w:szCs w:val="24"/>
        </w:rPr>
        <w:t>Ö</w:t>
      </w:r>
      <w:r w:rsidRPr="009760F3">
        <w:rPr>
          <w:rFonts w:ascii="Times New Roman" w:hAnsi="Times New Roman"/>
          <w:b/>
          <w:sz w:val="24"/>
          <w:szCs w:val="24"/>
        </w:rPr>
        <w:t xml:space="preserve">nkormányzatában” című, ÁROP – 1. </w:t>
      </w:r>
      <w:proofErr w:type="gramStart"/>
      <w:r w:rsidRPr="009760F3">
        <w:rPr>
          <w:rFonts w:ascii="Times New Roman" w:hAnsi="Times New Roman"/>
          <w:b/>
          <w:sz w:val="24"/>
          <w:szCs w:val="24"/>
        </w:rPr>
        <w:t>A.</w:t>
      </w:r>
      <w:proofErr w:type="gramEnd"/>
      <w:r w:rsidRPr="009760F3">
        <w:rPr>
          <w:rFonts w:ascii="Times New Roman" w:hAnsi="Times New Roman"/>
          <w:b/>
          <w:sz w:val="24"/>
          <w:szCs w:val="24"/>
        </w:rPr>
        <w:t xml:space="preserve"> 5 – 2013 – 2013 – 0087 kódszámú pályáza</w:t>
      </w:r>
      <w:r>
        <w:rPr>
          <w:rFonts w:ascii="Times New Roman" w:hAnsi="Times New Roman"/>
          <w:b/>
          <w:sz w:val="24"/>
          <w:szCs w:val="24"/>
        </w:rPr>
        <w:t>t eredményeiről adott jelentést.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702138" w:rsidRPr="00423727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Javaslat a bölcsődei és szociális alapellátá</w:t>
      </w:r>
      <w:r>
        <w:rPr>
          <w:rFonts w:ascii="Times New Roman" w:hAnsi="Times New Roman" w:cs="Times New Roman"/>
          <w:b/>
          <w:i/>
          <w:sz w:val="24"/>
          <w:szCs w:val="24"/>
        </w:rPr>
        <w:t>sok 2015. évi térítési díjairól</w:t>
      </w:r>
    </w:p>
    <w:p w:rsidR="00702138" w:rsidRPr="00432F53" w:rsidRDefault="00702138" w:rsidP="007021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37/2015. (III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Pr="009760F3">
        <w:rPr>
          <w:rFonts w:ascii="Times New Roman" w:hAnsi="Times New Roman" w:cs="Times New Roman"/>
          <w:b/>
          <w:sz w:val="24"/>
          <w:szCs w:val="24"/>
        </w:rPr>
        <w:t>a bölcsődei és szociális alapellátások 2015. évi térítési díjairól szóló előterjesztést</w:t>
      </w:r>
      <w:r>
        <w:rPr>
          <w:rFonts w:ascii="Times New Roman" w:hAnsi="Times New Roman" w:cs="Times New Roman"/>
          <w:b/>
          <w:sz w:val="24"/>
          <w:szCs w:val="24"/>
        </w:rPr>
        <w:t xml:space="preserve">, valamint támogatja és javasolja </w:t>
      </w:r>
      <w:r w:rsidRPr="00D035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760F3">
        <w:rPr>
          <w:rFonts w:ascii="Arial" w:hAnsi="Arial" w:cs="Arial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>személyes gondoskodást nyújtó szociális ellátásokról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>8/2014. (IV.24.) önkormányzati rendelet és a rendkívüli gyermekvédelmi támogatásról és a személyes gondoskodás keretébe tartozó gyermekjóléti alapellátásokról szóló 19/2008. (IX.18.) önkormányzati rendelet módosításá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9760F3">
        <w:rPr>
          <w:rFonts w:ascii="Arial" w:hAnsi="Arial" w:cs="Arial"/>
          <w:b/>
          <w:sz w:val="24"/>
          <w:szCs w:val="24"/>
        </w:rPr>
        <w:t xml:space="preserve"> 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március 31.</w:t>
      </w:r>
    </w:p>
    <w:p w:rsidR="00702138" w:rsidRP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jegyző</w:t>
      </w:r>
      <w:proofErr w:type="gramEnd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/irodavezető-helyettes</w:t>
      </w:r>
    </w:p>
    <w:p w:rsidR="00702138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Előterjesztés a hajdúszoboszlói 3266/1 </w:t>
      </w:r>
      <w:proofErr w:type="spellStart"/>
      <w:r w:rsidRPr="009760F3">
        <w:rPr>
          <w:rFonts w:ascii="Times New Roman" w:hAnsi="Times New Roman" w:cs="Times New Roman"/>
          <w:b/>
          <w:i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 ingatlanhoz kapcsolódó elővásárlási jogról.</w:t>
      </w: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38/2015. (III.18.) GB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vagy nem javasolja a képviselő testületnek, hogy éljen elővásárlási jogával a Hajdúszoboszló, Hermann Ottó u. 2. sz. alatti 3266/1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ha 0144 m2 területű, kivett üdülőépület, udvar megnevezésű ingatlanra vonatkozóan.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60F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02138" w:rsidRDefault="00702138" w:rsidP="00702138">
      <w:pPr>
        <w:spacing w:after="0" w:line="240" w:lineRule="auto"/>
        <w:rPr>
          <w:sz w:val="24"/>
          <w:szCs w:val="24"/>
        </w:rPr>
      </w:pPr>
    </w:p>
    <w:p w:rsidR="00702138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extrém sportpálya helyszínéről.</w:t>
      </w: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Szent Erzsébet utcán található 2475/26 </w:t>
      </w:r>
      <w:proofErr w:type="spellStart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kijelölését a kialakítandó extrém sportpálya helyszínéül.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702138" w:rsidRPr="009760F3" w:rsidRDefault="00702138" w:rsidP="0070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Soproni temető felszámolásáról.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támogatja, hogy a hajdúszoboszlói 6821/3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temető megnevezésű ingatlan (ún. Soproni temető) megszüntetésre és később m</w:t>
      </w:r>
      <w:r>
        <w:rPr>
          <w:rFonts w:ascii="Times New Roman" w:hAnsi="Times New Roman" w:cs="Times New Roman"/>
          <w:b/>
          <w:sz w:val="24"/>
          <w:szCs w:val="24"/>
        </w:rPr>
        <w:t>ás célú felhasználásra kerüljön, és a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közzétételek lebonyolí</w:t>
      </w:r>
      <w:r>
        <w:rPr>
          <w:rFonts w:ascii="Times New Roman" w:hAnsi="Times New Roman" w:cs="Times New Roman"/>
          <w:b/>
          <w:sz w:val="24"/>
          <w:szCs w:val="24"/>
        </w:rPr>
        <w:t xml:space="preserve">tásával a képviselő-testület </w:t>
      </w:r>
      <w:r w:rsidRPr="009760F3">
        <w:rPr>
          <w:rFonts w:ascii="Times New Roman" w:hAnsi="Times New Roman" w:cs="Times New Roman"/>
          <w:b/>
          <w:sz w:val="24"/>
          <w:szCs w:val="24"/>
        </w:rPr>
        <w:t>bízza</w:t>
      </w:r>
      <w:r>
        <w:rPr>
          <w:rFonts w:ascii="Times New Roman" w:hAnsi="Times New Roman" w:cs="Times New Roman"/>
          <w:b/>
          <w:sz w:val="24"/>
          <w:szCs w:val="24"/>
        </w:rPr>
        <w:t xml:space="preserve"> meg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a Hajdúszoboszlói Nonprofit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Zrt.-t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>.</w:t>
      </w: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december 31.</w:t>
      </w: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Hajdúszoboszlói Nonprofit </w:t>
      </w:r>
      <w:proofErr w:type="spellStart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. vezérigazgatója</w:t>
      </w: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városi utak felújítására vonatkozóan.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02138" w:rsidRPr="00D35CE7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E7">
        <w:rPr>
          <w:rFonts w:ascii="Times New Roman" w:hAnsi="Times New Roman" w:cs="Times New Roman"/>
          <w:b/>
          <w:sz w:val="24"/>
          <w:szCs w:val="24"/>
        </w:rPr>
        <w:t>41/2015. (III.18.) GB határozat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E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</w:t>
      </w:r>
    </w:p>
    <w:p w:rsidR="00702138" w:rsidRPr="001B6BBA" w:rsidRDefault="00702138" w:rsidP="0070213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BA">
        <w:rPr>
          <w:rFonts w:ascii="Times New Roman" w:hAnsi="Times New Roman" w:cs="Times New Roman"/>
          <w:b/>
          <w:sz w:val="24"/>
          <w:szCs w:val="24"/>
        </w:rPr>
        <w:t xml:space="preserve">a 2015. évi városi költségvetésben útfelújításokra rendelkezésre álló keretből 7 </w:t>
      </w:r>
      <w:proofErr w:type="spellStart"/>
      <w:r w:rsidRPr="001B6BBA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1B6BBA">
        <w:rPr>
          <w:rFonts w:ascii="Times New Roman" w:hAnsi="Times New Roman" w:cs="Times New Roman"/>
          <w:b/>
          <w:sz w:val="24"/>
          <w:szCs w:val="24"/>
        </w:rPr>
        <w:t xml:space="preserve"> összeg elkülönítését a közbeszerzési tanácsadói, műszaki ellenőri feladatellátásra, valamint kapcsolódó hatósági eljárási díjakra. </w:t>
      </w:r>
    </w:p>
    <w:p w:rsidR="00702138" w:rsidRPr="001B6BBA" w:rsidRDefault="00702138" w:rsidP="0070213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BA">
        <w:rPr>
          <w:rFonts w:ascii="Times New Roman" w:hAnsi="Times New Roman" w:cs="Times New Roman"/>
          <w:b/>
          <w:sz w:val="24"/>
          <w:szCs w:val="24"/>
        </w:rPr>
        <w:t xml:space="preserve">a 2015. évi városi költségvetésben útfelújításokra rendelkezésre álló keretből 5 </w:t>
      </w:r>
      <w:proofErr w:type="spellStart"/>
      <w:r w:rsidRPr="001B6BBA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1B6BBA">
        <w:rPr>
          <w:rFonts w:ascii="Times New Roman" w:hAnsi="Times New Roman" w:cs="Times New Roman"/>
          <w:b/>
          <w:sz w:val="24"/>
          <w:szCs w:val="24"/>
        </w:rPr>
        <w:t xml:space="preserve"> összeg elkülönítését további úttervek elkészítésére.</w:t>
      </w:r>
    </w:p>
    <w:p w:rsidR="00702138" w:rsidRPr="001B6BBA" w:rsidRDefault="00702138" w:rsidP="0070213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BA">
        <w:rPr>
          <w:rFonts w:ascii="Times New Roman" w:hAnsi="Times New Roman" w:cs="Times New Roman"/>
          <w:b/>
          <w:sz w:val="24"/>
          <w:szCs w:val="24"/>
        </w:rPr>
        <w:t xml:space="preserve">hogy az extrém görkorcsolyapálya burkolata az útfelújítási keret terhére 10 </w:t>
      </w:r>
      <w:proofErr w:type="spellStart"/>
      <w:r w:rsidRPr="001B6BBA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1B6BBA">
        <w:rPr>
          <w:rFonts w:ascii="Times New Roman" w:hAnsi="Times New Roman" w:cs="Times New Roman"/>
          <w:b/>
          <w:sz w:val="24"/>
          <w:szCs w:val="24"/>
        </w:rPr>
        <w:t xml:space="preserve"> keretösszeg biztosításával kerüljön kiépítésre.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alábbi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>utcák útszakaszok felújítását támogatja 2015. évben a rendelkezésre álló forrás erejéig.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Eötvös utca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Hathy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János utca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Hőgyes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utca (Luther utca és Kossuth utca között)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Isonzó utca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Keleti utca (Rákóczi utca és Kossuth utca között)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Kinizsi utca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Kossuth utca (Csontos utcától végig)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Kör utca és zug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Móricz Zsigmond utca (zug nélkül)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Muskátli utca</w:t>
      </w:r>
    </w:p>
    <w:p w:rsidR="00702138" w:rsidRPr="009760F3" w:rsidRDefault="00702138" w:rsidP="007021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Olajmalom utca és I. és II. zug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megvalósításra 2015. október 31. </w:t>
      </w:r>
    </w:p>
    <w:p w:rsidR="00702138" w:rsidRPr="001B6BBA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   </w:t>
      </w:r>
      <w:r w:rsidRPr="00D35CE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játszóterek felújításával kapcsolatosan.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>új, felnőtt fitneszpark kialakítását a Major lakótelepen, az un. „belső körben”.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B.)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az alábbi meglévő játszóterek </w:t>
      </w:r>
      <w:r>
        <w:rPr>
          <w:rFonts w:ascii="Times New Roman" w:hAnsi="Times New Roman" w:cs="Times New Roman"/>
          <w:b/>
          <w:sz w:val="24"/>
          <w:szCs w:val="24"/>
        </w:rPr>
        <w:t>felújítását, átépítését</w:t>
      </w:r>
      <w:r w:rsidRPr="009760F3">
        <w:rPr>
          <w:rFonts w:ascii="Times New Roman" w:hAnsi="Times New Roman" w:cs="Times New Roman"/>
          <w:b/>
          <w:sz w:val="24"/>
          <w:szCs w:val="24"/>
        </w:rPr>
        <w:t>:</w:t>
      </w:r>
    </w:p>
    <w:p w:rsidR="00702138" w:rsidRPr="009760F3" w:rsidRDefault="00702138" w:rsidP="007021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Bartók telepi;</w:t>
      </w:r>
    </w:p>
    <w:p w:rsidR="00702138" w:rsidRPr="009760F3" w:rsidRDefault="00702138" w:rsidP="007021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Rákóczi u. 116. sz. előtti;</w:t>
      </w:r>
    </w:p>
    <w:p w:rsidR="00702138" w:rsidRPr="009760F3" w:rsidRDefault="00702138" w:rsidP="007021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Galgócz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sori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60F3">
        <w:rPr>
          <w:rFonts w:ascii="Times New Roman" w:hAnsi="Times New Roman" w:cs="Times New Roman"/>
          <w:sz w:val="24"/>
          <w:szCs w:val="24"/>
        </w:rPr>
        <w:t>: 2015. május 31.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60F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óvodák parkolási lehetőségeinek javításáról.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Pr="00067DFC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FC">
        <w:rPr>
          <w:rFonts w:ascii="Times New Roman" w:hAnsi="Times New Roman" w:cs="Times New Roman"/>
          <w:b/>
          <w:sz w:val="24"/>
          <w:szCs w:val="24"/>
        </w:rPr>
        <w:t>43/2015. (III.18.) GB határozat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az alábbi óvodáknál támogatja parkolók kialakítását az alábbiak szerint:</w:t>
      </w:r>
    </w:p>
    <w:p w:rsidR="00702138" w:rsidRPr="007E036B" w:rsidRDefault="00702138" w:rsidP="0070213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 xml:space="preserve">építési engedélyes illetve építési engedélyes szintű terv készítése, közbeszerzés lefolytatása a </w:t>
      </w:r>
      <w:proofErr w:type="spellStart"/>
      <w:r w:rsidRPr="007E036B">
        <w:rPr>
          <w:rFonts w:ascii="Times New Roman" w:hAnsi="Times New Roman" w:cs="Times New Roman"/>
          <w:b/>
          <w:sz w:val="24"/>
          <w:szCs w:val="24"/>
        </w:rPr>
        <w:t>Bambínó</w:t>
      </w:r>
      <w:proofErr w:type="spellEnd"/>
      <w:r w:rsidRPr="007E036B">
        <w:rPr>
          <w:rFonts w:ascii="Times New Roman" w:hAnsi="Times New Roman" w:cs="Times New Roman"/>
          <w:b/>
          <w:sz w:val="24"/>
          <w:szCs w:val="24"/>
        </w:rPr>
        <w:t xml:space="preserve"> óvoda (Rákóczi utca 84.) és szomszédos ingatlanok előtti szakaszon leállósáv létesítéséhez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A tervezési munkálatok elvégzéséhez szükséges forrást a 2015. évi városi költségvetés 13. sz. melléklet 13/ÖK „Óvodák előtti parkolók” költséghely terhére biztosítja.</w:t>
      </w:r>
    </w:p>
    <w:p w:rsidR="00702138" w:rsidRPr="007E036B" w:rsidRDefault="00702138" w:rsidP="0070213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térkő burkolatú parkolóhelyek kialakítását</w:t>
      </w:r>
    </w:p>
    <w:p w:rsidR="00702138" w:rsidRDefault="00702138" w:rsidP="007021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E7">
        <w:rPr>
          <w:rFonts w:ascii="Times New Roman" w:hAnsi="Times New Roman" w:cs="Times New Roman"/>
          <w:b/>
          <w:sz w:val="24"/>
          <w:szCs w:val="24"/>
        </w:rPr>
        <w:t>a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Szivárvány óvoda (Attila utca 51/b.) Attila utca felőli szakaszán</w:t>
      </w:r>
    </w:p>
    <w:p w:rsidR="00702138" w:rsidRPr="009760F3" w:rsidRDefault="00702138" w:rsidP="007021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5D">
        <w:rPr>
          <w:rFonts w:ascii="Times New Roman" w:hAnsi="Times New Roman" w:cs="Times New Roman"/>
          <w:b/>
          <w:sz w:val="24"/>
          <w:szCs w:val="24"/>
        </w:rPr>
        <w:t>a jogerős építési engedély alapján</w:t>
      </w:r>
      <w:r w:rsidRPr="00F248E7">
        <w:rPr>
          <w:rFonts w:ascii="Times New Roman" w:hAnsi="Times New Roman" w:cs="Times New Roman"/>
          <w:b/>
          <w:sz w:val="24"/>
          <w:szCs w:val="24"/>
        </w:rPr>
        <w:t xml:space="preserve"> Manókert óvoda (Ady Endre utca 54.) előkertjében 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A kivitelezési munkálatok elvégzéséhez szükséges forrást a 2015. évi városi költségvetés 13. sz. melléklet 13/ÖK „Óvodák előtti parkolók” költséghely terhére biztosítja.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megvalósítás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 w:rsidRPr="00F248E7">
        <w:rPr>
          <w:rFonts w:ascii="Times New Roman" w:hAnsi="Times New Roman" w:cs="Times New Roman"/>
          <w:sz w:val="24"/>
          <w:szCs w:val="24"/>
        </w:rPr>
        <w:t>2015. szeptember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138" w:rsidRDefault="00702138" w:rsidP="007021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tervezés</w:t>
      </w:r>
      <w:proofErr w:type="gramEnd"/>
      <w:r w:rsidRPr="00F248E7">
        <w:rPr>
          <w:rFonts w:ascii="Times New Roman" w:hAnsi="Times New Roman" w:cs="Times New Roman"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sz w:val="24"/>
          <w:szCs w:val="24"/>
        </w:rPr>
        <w:t>2015. november 30.</w:t>
      </w:r>
    </w:p>
    <w:p w:rsidR="00702138" w:rsidRPr="009760F3" w:rsidRDefault="00702138" w:rsidP="007021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közbeszerzés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december 31.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60F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környezetvédelmi program 2015. évi intézkedési tervére.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5E7E4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7E4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</w:t>
      </w:r>
      <w:r w:rsidRPr="009760F3">
        <w:rPr>
          <w:rFonts w:ascii="Times New Roman" w:hAnsi="Times New Roman" w:cs="Times New Roman"/>
          <w:b/>
          <w:sz w:val="24"/>
          <w:szCs w:val="24"/>
        </w:rPr>
        <w:t>az önkormányzati környezetvédelmi program végrehajtását szolgáló 2015. évi intézkedési tervet az alábbiak szerint:</w:t>
      </w:r>
    </w:p>
    <w:p w:rsidR="00702138" w:rsidRDefault="00702138" w:rsidP="00702138">
      <w:pPr>
        <w:spacing w:after="0" w:line="240" w:lineRule="auto"/>
        <w:jc w:val="center"/>
        <w:rPr>
          <w:b/>
          <w:sz w:val="28"/>
        </w:rPr>
      </w:pPr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2015. évi intézkedési terv a környezetvédelmi </w:t>
      </w:r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program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végrehajtására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Csapadékvíz elvezetés, belvízépítés ÉAOP pályázat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i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39.600.000,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Felelőse: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Hősök tere feldíszítése 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i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15.000.000,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Felelőse: Polgármester, Jegyző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(H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)ősök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 terein város- és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kultúrközpont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revitalizáció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Hajdúszoboszlón ÉAOP pályázat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297.637.000,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702138" w:rsidRPr="009760F3" w:rsidRDefault="00702138" w:rsidP="00702138">
      <w:pPr>
        <w:spacing w:after="0" w:line="240" w:lineRule="auto"/>
        <w:ind w:left="851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Jegyző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Szabadtéri Színpad rekonstrukció pályázati önrész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15.443.000,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702138" w:rsidRPr="009760F3" w:rsidRDefault="00702138" w:rsidP="00702138">
      <w:pPr>
        <w:spacing w:after="0" w:line="240" w:lineRule="auto"/>
        <w:ind w:left="851" w:hanging="426"/>
        <w:rPr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</w:t>
      </w:r>
      <w:r w:rsidRPr="009760F3">
        <w:rPr>
          <w:sz w:val="24"/>
          <w:szCs w:val="24"/>
        </w:rPr>
        <w:t>: Jegyző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Napelemes rendszerek kialakítása pályázat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51.900.000,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Jegyző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Sportpálya öltöző ráépítés pályázati önrész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13.000.000,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Jegyző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Térfigyelő kamerarendszer bővítése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Jegyző, Aljegyző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Útépítések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325.000.000,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Fásítás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Felelőse: Főmérnök, Főkönyvelő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Utcabútor beszerzés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Felelőse: Főmérnök, Főkönyvelő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Extrém sportpálya kialakítás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10.000.000,-FT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Műfüves pálya építés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 önerő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44.000.000,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Jegyző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Óvodák előtti parkolók kia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9760F3">
        <w:rPr>
          <w:rFonts w:ascii="Times New Roman" w:hAnsi="Times New Roman" w:cs="Times New Roman"/>
          <w:b/>
          <w:sz w:val="24"/>
          <w:szCs w:val="24"/>
        </w:rPr>
        <w:t>kítása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Kerékpárút építés – Arany János utca – József Attila utca – Fürdő utca között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45.000.000,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Ivóvíz, szennyvíz közműberuházás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24.100.000,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 xml:space="preserve">Felelős: HBVSZ 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sz w:val="24"/>
          <w:szCs w:val="24"/>
        </w:rPr>
        <w:t>műszaki igazgató,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Kertészet telekalakítás miatti kisajátítás, megosztás, közművesítés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75.739.000,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Szép Ernő utca teniszpályák megvásárlása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38.012.000,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Méltányossági kisajátítás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15.000.000,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Intézmények részére 3 db gépkocsi /ételszállítás/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20.000.000,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9760F3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Hőforrás utca rekonstrukciója ÉAOP pályázat</w:t>
      </w:r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78.498.000,</w:t>
      </w:r>
      <w:proofErr w:type="spellStart"/>
      <w:r w:rsidRPr="009760F3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702138" w:rsidRPr="009760F3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Közterületek felújítása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40.000.000,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 xml:space="preserve">Felelős: Főkönyvelő, Főmérnök, VGN. 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>. vezérigazgató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Intézmény felújítások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50.000.000,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Játszóterek felújítása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Szökőkutak felújítása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10.000.000,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Főkönyvelő, VGN.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 xml:space="preserve"> Ivóvíz és szennyvízközmű felújítás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33.900.000,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 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HBVSZ.</w:t>
      </w:r>
      <w:r>
        <w:rPr>
          <w:sz w:val="24"/>
          <w:szCs w:val="24"/>
        </w:rPr>
        <w:t xml:space="preserve"> 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műszaki igazgató, Főkönyvelő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Belvízcsatorna üzemeltetése, belvízrendezés, belvízmentesítés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30.000.000,</w:t>
      </w:r>
      <w:proofErr w:type="spellStart"/>
      <w:r w:rsidRPr="007E036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E036B">
        <w:rPr>
          <w:rFonts w:ascii="Times New Roman" w:hAnsi="Times New Roman" w:cs="Times New Roman"/>
          <w:sz w:val="24"/>
          <w:szCs w:val="24"/>
        </w:rPr>
        <w:t xml:space="preserve"> /sajátforrás/</w:t>
      </w:r>
    </w:p>
    <w:p w:rsidR="00702138" w:rsidRPr="007E036B" w:rsidRDefault="00702138" w:rsidP="00702138">
      <w:pPr>
        <w:spacing w:after="0" w:line="240" w:lineRule="auto"/>
        <w:ind w:left="851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sz w:val="24"/>
          <w:szCs w:val="24"/>
        </w:rPr>
        <w:t>Felelős: Főmérnök, Főkönyvelő</w:t>
      </w:r>
    </w:p>
    <w:p w:rsidR="00702138" w:rsidRPr="007E036B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036B">
        <w:rPr>
          <w:rFonts w:ascii="Times New Roman" w:hAnsi="Times New Roman" w:cs="Times New Roman"/>
          <w:b/>
          <w:sz w:val="24"/>
          <w:szCs w:val="24"/>
        </w:rPr>
        <w:t>Köztisztasági feladatok ellátása</w:t>
      </w:r>
    </w:p>
    <w:p w:rsidR="00702138" w:rsidRPr="007E036B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b/>
          <w:sz w:val="24"/>
          <w:szCs w:val="24"/>
        </w:rPr>
        <w:t xml:space="preserve">Köztisztaság, </w:t>
      </w:r>
      <w:proofErr w:type="spellStart"/>
      <w:r w:rsidRPr="007E036B">
        <w:rPr>
          <w:b/>
          <w:sz w:val="24"/>
          <w:szCs w:val="24"/>
        </w:rPr>
        <w:t>síktalanítás</w:t>
      </w:r>
      <w:proofErr w:type="spellEnd"/>
    </w:p>
    <w:p w:rsidR="00702138" w:rsidRPr="007E036B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7E036B">
        <w:rPr>
          <w:sz w:val="24"/>
          <w:szCs w:val="24"/>
        </w:rPr>
        <w:t>56.257.000,</w:t>
      </w:r>
      <w:proofErr w:type="spellStart"/>
      <w:r w:rsidRPr="007E036B">
        <w:rPr>
          <w:sz w:val="24"/>
          <w:szCs w:val="24"/>
        </w:rPr>
        <w:t>-Ft</w:t>
      </w:r>
      <w:proofErr w:type="spellEnd"/>
      <w:r w:rsidRPr="007E036B">
        <w:rPr>
          <w:sz w:val="24"/>
          <w:szCs w:val="24"/>
        </w:rPr>
        <w:t xml:space="preserve"> /sajátforrás/</w:t>
      </w:r>
    </w:p>
    <w:p w:rsidR="00702138" w:rsidRPr="007E036B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b/>
          <w:sz w:val="24"/>
          <w:szCs w:val="24"/>
        </w:rPr>
        <w:t>Hulladéklerakás</w:t>
      </w:r>
    </w:p>
    <w:p w:rsidR="00702138" w:rsidRPr="007E036B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sz w:val="24"/>
          <w:szCs w:val="24"/>
        </w:rPr>
        <w:t>94.112.000,</w:t>
      </w:r>
      <w:proofErr w:type="spellStart"/>
      <w:r w:rsidRPr="007E036B">
        <w:rPr>
          <w:sz w:val="24"/>
          <w:szCs w:val="24"/>
        </w:rPr>
        <w:t>-Ft</w:t>
      </w:r>
      <w:proofErr w:type="spellEnd"/>
      <w:r w:rsidRPr="007E036B">
        <w:rPr>
          <w:sz w:val="24"/>
          <w:szCs w:val="24"/>
        </w:rPr>
        <w:t xml:space="preserve"> /sajátforrás</w:t>
      </w:r>
      <w:r w:rsidRPr="007E036B">
        <w:rPr>
          <w:b/>
          <w:sz w:val="24"/>
          <w:szCs w:val="24"/>
        </w:rPr>
        <w:t>/</w:t>
      </w:r>
    </w:p>
    <w:p w:rsidR="00702138" w:rsidRPr="007E036B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7E036B">
        <w:rPr>
          <w:b/>
          <w:sz w:val="24"/>
          <w:szCs w:val="24"/>
        </w:rPr>
        <w:t>A szemétszállítás többletköltsége</w:t>
      </w:r>
    </w:p>
    <w:p w:rsidR="00702138" w:rsidRPr="007E036B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7E036B">
        <w:rPr>
          <w:sz w:val="24"/>
          <w:szCs w:val="24"/>
        </w:rPr>
        <w:t>21.500.000,</w:t>
      </w:r>
      <w:proofErr w:type="spellStart"/>
      <w:r w:rsidRPr="007E036B">
        <w:rPr>
          <w:sz w:val="24"/>
          <w:szCs w:val="24"/>
        </w:rPr>
        <w:t>-Ft</w:t>
      </w:r>
      <w:proofErr w:type="spellEnd"/>
      <w:r w:rsidRPr="007E036B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Komplex hulladéktelep üzemeltetése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18.000.000,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Inert hulladéklerakó üzemeltetése, lerakási illeték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11.100.000,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Hulladéklerakók fenntartása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1.905.000,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Korszerű állati hulladékkezelő telep üzemeltetése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16.535.000,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Illegális hulladéklerakók felszámolása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Cmsor4"/>
        <w:spacing w:before="0" w:line="240" w:lineRule="auto"/>
        <w:ind w:left="851" w:hanging="426"/>
        <w:rPr>
          <w:b w:val="0"/>
        </w:rPr>
      </w:pPr>
      <w:r w:rsidRPr="009760F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Felelőse: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Zöldterületek fenntartása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Parkfenntartás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55.880.000,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Fakivágás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3.785.000,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b/>
          <w:sz w:val="24"/>
          <w:szCs w:val="24"/>
        </w:rPr>
        <w:t>Falevél elszállítás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2.016.000,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Önkormányzati erdők művelési feladatai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4.500.000,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 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Felelős: Jegyző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Allergén növények kaszálása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2.987.000,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b/>
          <w:sz w:val="24"/>
          <w:szCs w:val="24"/>
        </w:rPr>
      </w:pPr>
      <w:r w:rsidRPr="009760F3">
        <w:rPr>
          <w:sz w:val="24"/>
          <w:szCs w:val="24"/>
        </w:rPr>
        <w:t>Felelőse: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Önkormányzati ingatlanok kaszálása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1.500.000,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Felelőse: Főmérnök, Főkönyvelő</w:t>
      </w:r>
    </w:p>
    <w:p w:rsidR="00702138" w:rsidRPr="009760F3" w:rsidRDefault="00702138" w:rsidP="0070213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 xml:space="preserve"> Szúnyog-, és rágcsálóirtás, növényvédelem 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8.500.000,</w:t>
      </w:r>
      <w:proofErr w:type="spellStart"/>
      <w:r w:rsidRPr="009760F3">
        <w:rPr>
          <w:sz w:val="24"/>
          <w:szCs w:val="24"/>
        </w:rPr>
        <w:t>-Ft</w:t>
      </w:r>
      <w:proofErr w:type="spellEnd"/>
      <w:r w:rsidRPr="009760F3">
        <w:rPr>
          <w:sz w:val="24"/>
          <w:szCs w:val="24"/>
        </w:rPr>
        <w:t xml:space="preserve"> /sajátforrás/</w:t>
      </w:r>
    </w:p>
    <w:p w:rsidR="00702138" w:rsidRPr="009760F3" w:rsidRDefault="00702138" w:rsidP="00702138">
      <w:pPr>
        <w:pStyle w:val="Szvegtrzs3"/>
        <w:spacing w:after="0"/>
        <w:ind w:left="851" w:hanging="426"/>
        <w:rPr>
          <w:sz w:val="24"/>
          <w:szCs w:val="24"/>
        </w:rPr>
      </w:pPr>
      <w:r w:rsidRPr="009760F3">
        <w:rPr>
          <w:sz w:val="24"/>
          <w:szCs w:val="24"/>
        </w:rPr>
        <w:t>Felelőse: Főmérnök, Főkönyvelő</w:t>
      </w:r>
    </w:p>
    <w:p w:rsidR="00702138" w:rsidRPr="009760F3" w:rsidRDefault="00702138" w:rsidP="00702138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02138" w:rsidRPr="009760F3" w:rsidRDefault="00702138" w:rsidP="007021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 w:cs="Times New Roman"/>
          <w:sz w:val="24"/>
          <w:szCs w:val="24"/>
        </w:rPr>
        <w:t xml:space="preserve"> 2015. december 31.</w:t>
      </w:r>
    </w:p>
    <w:p w:rsidR="00702138" w:rsidRPr="009760F3" w:rsidRDefault="00702138" w:rsidP="0070213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9760F3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Előterjesztés gyógyvizünk </w:t>
      </w:r>
      <w:proofErr w:type="spellStart"/>
      <w:r w:rsidRPr="009760F3">
        <w:rPr>
          <w:rFonts w:ascii="Times New Roman" w:hAnsi="Times New Roman" w:cs="Times New Roman"/>
          <w:b/>
          <w:i/>
          <w:sz w:val="24"/>
          <w:szCs w:val="24"/>
        </w:rPr>
        <w:t>hungarikummá</w:t>
      </w:r>
      <w:proofErr w:type="spellEnd"/>
      <w:r w:rsidRPr="009760F3">
        <w:rPr>
          <w:rFonts w:ascii="Times New Roman" w:hAnsi="Times New Roman" w:cs="Times New Roman"/>
          <w:b/>
          <w:i/>
          <w:sz w:val="24"/>
          <w:szCs w:val="24"/>
        </w:rPr>
        <w:t xml:space="preserve"> minősítéséhez pályázat készítésére.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5E7E4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E7E4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a </w:t>
      </w:r>
      <w:r w:rsidRPr="009760F3">
        <w:rPr>
          <w:rFonts w:ascii="Times New Roman" w:hAnsi="Times New Roman" w:cs="Times New Roman"/>
          <w:b/>
          <w:sz w:val="24"/>
          <w:szCs w:val="24"/>
        </w:rPr>
        <w:t xml:space="preserve">magyar nemzeti értékekről és </w:t>
      </w:r>
      <w:proofErr w:type="spellStart"/>
      <w:r w:rsidRPr="009760F3">
        <w:rPr>
          <w:rFonts w:ascii="Times New Roman" w:hAnsi="Times New Roman" w:cs="Times New Roman"/>
          <w:b/>
          <w:sz w:val="24"/>
          <w:szCs w:val="24"/>
        </w:rPr>
        <w:t>hungarikumokról</w:t>
      </w:r>
      <w:proofErr w:type="spell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szóló 2012. évi XXX. törvény alapján történő pályázat benyújtását „</w:t>
      </w:r>
      <w:proofErr w:type="gramStart"/>
      <w:r w:rsidRPr="009760F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760F3">
        <w:rPr>
          <w:rFonts w:ascii="Times New Roman" w:hAnsi="Times New Roman" w:cs="Times New Roman"/>
          <w:b/>
          <w:sz w:val="24"/>
          <w:szCs w:val="24"/>
        </w:rPr>
        <w:t xml:space="preserve"> hajdúszoboszlói gyógyvíz” Hajdú-Bihar Megyei Értéktárba történő felvételéhez.</w:t>
      </w:r>
    </w:p>
    <w:p w:rsidR="00702138" w:rsidRPr="006D7172" w:rsidRDefault="00702138" w:rsidP="0070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38" w:rsidRPr="006D7172" w:rsidRDefault="00702138" w:rsidP="0070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Határidő:</w:t>
      </w:r>
      <w:r w:rsidRPr="009760F3">
        <w:rPr>
          <w:rFonts w:ascii="Times New Roman" w:hAnsi="Times New Roman"/>
          <w:sz w:val="24"/>
          <w:szCs w:val="24"/>
        </w:rPr>
        <w:t xml:space="preserve"> </w:t>
      </w:r>
      <w:r w:rsidRPr="0008523B">
        <w:rPr>
          <w:rFonts w:ascii="Times New Roman" w:hAnsi="Times New Roman"/>
          <w:sz w:val="24"/>
          <w:szCs w:val="24"/>
        </w:rPr>
        <w:t>azonnal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/>
          <w:sz w:val="24"/>
          <w:szCs w:val="24"/>
        </w:rPr>
        <w:t xml:space="preserve">    </w:t>
      </w:r>
      <w:r w:rsidRPr="0008523B">
        <w:rPr>
          <w:rFonts w:ascii="Times New Roman" w:hAnsi="Times New Roman"/>
          <w:sz w:val="24"/>
          <w:szCs w:val="24"/>
        </w:rPr>
        <w:t>jegyző</w:t>
      </w:r>
      <w:proofErr w:type="gramEnd"/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gazdátlan galambokkal szemben lehetséges intézkedésekről.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5E7E4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7E4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5E7E4B" w:rsidRDefault="00702138" w:rsidP="00702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Hajdúszoboszló Város Önkormány</w:t>
      </w:r>
      <w:r w:rsidRPr="005E7E4B">
        <w:rPr>
          <w:rFonts w:ascii="Times New Roman" w:hAnsi="Times New Roman" w:cs="Times New Roman"/>
          <w:sz w:val="24"/>
          <w:szCs w:val="24"/>
        </w:rPr>
        <w:t>z</w:t>
      </w:r>
      <w:r w:rsidRPr="00D03528">
        <w:rPr>
          <w:rFonts w:ascii="Times New Roman" w:hAnsi="Times New Roman" w:cs="Times New Roman"/>
          <w:b/>
          <w:sz w:val="24"/>
          <w:szCs w:val="24"/>
        </w:rPr>
        <w:t>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E4B">
        <w:rPr>
          <w:rFonts w:ascii="Times New Roman" w:hAnsi="Times New Roman"/>
          <w:b/>
          <w:sz w:val="24"/>
          <w:szCs w:val="24"/>
        </w:rPr>
        <w:t xml:space="preserve">tudomásul veszi a gazdátlan galambok ellen lehetséges intézkedésekről tett előterjesztést. A célravezető megoldásra vonatkozóan újabb, konkrét előterjesztést kér. </w:t>
      </w:r>
    </w:p>
    <w:p w:rsidR="00702138" w:rsidRPr="006D7172" w:rsidRDefault="00702138" w:rsidP="0070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38" w:rsidRPr="006D7172" w:rsidRDefault="00702138" w:rsidP="0070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2015.</w:t>
      </w:r>
      <w:proofErr w:type="gramEnd"/>
      <w:r>
        <w:rPr>
          <w:rFonts w:ascii="Times New Roman" w:hAnsi="Times New Roman"/>
          <w:sz w:val="24"/>
          <w:szCs w:val="24"/>
        </w:rPr>
        <w:t xml:space="preserve"> június 30.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jegyző</w:t>
      </w:r>
      <w:proofErr w:type="gramEnd"/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közterületi térfigyelő kamera-rendszer bővítéséről.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47/2015. (III.18.) GB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08523B">
        <w:rPr>
          <w:rFonts w:ascii="Times New Roman" w:hAnsi="Times New Roman" w:cs="Times New Roman"/>
          <w:b/>
          <w:sz w:val="24"/>
          <w:szCs w:val="24"/>
        </w:rPr>
        <w:t xml:space="preserve">Gazdasági Bizottsága 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085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forgatható térfigyelő kamerák (4 db) kihelyezését a város 2015-es költségvetésében </w:t>
      </w:r>
      <w:proofErr w:type="gramStart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ezen</w:t>
      </w:r>
      <w:proofErr w:type="gramEnd"/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feladatra biztosított keret terhére az alábbi helyszínekre: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Szent István park (harangház – szökőkút)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Major u. – belső kör (megépítendő játszótér)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Hősök tere üzletsor Nelson Hotel felőli vége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Kovács Máté Művelődési Központ és Városi Könyvtár új épületének hátsó része</w:t>
      </w:r>
    </w:p>
    <w:p w:rsidR="00702138" w:rsidRPr="009760F3" w:rsidRDefault="00702138" w:rsidP="007021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Pr="009760F3" w:rsidRDefault="00702138" w:rsidP="0070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F3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9760F3">
        <w:rPr>
          <w:rFonts w:ascii="Times New Roman" w:hAnsi="Times New Roman" w:cs="Times New Roman"/>
          <w:sz w:val="24"/>
          <w:szCs w:val="24"/>
        </w:rPr>
        <w:t xml:space="preserve"> október 31.</w:t>
      </w:r>
    </w:p>
    <w:p w:rsidR="00702138" w:rsidRPr="009760F3" w:rsidRDefault="00702138" w:rsidP="0070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0F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9760F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60F3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97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38" w:rsidRDefault="00702138" w:rsidP="007021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Hajdúszoboszló Város Önkormányzata 2015. évi közbeszerzési tervéről.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Default="00702138" w:rsidP="00702138">
      <w:pPr>
        <w:pStyle w:val="Szvegtrzs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7B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 a képviselő-testületnek</w:t>
      </w:r>
    </w:p>
    <w:p w:rsidR="00702138" w:rsidRDefault="00702138" w:rsidP="00702138">
      <w:pPr>
        <w:pStyle w:val="Szvegtrzs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2015. évi közbeszerzési terv elfogad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ását a kátyúzás és </w:t>
      </w:r>
      <w:r w:rsidRPr="007B7DCD">
        <w:rPr>
          <w:rFonts w:ascii="Times New Roman" w:hAnsi="Times New Roman" w:cs="Times New Roman"/>
          <w:b/>
          <w:sz w:val="24"/>
          <w:szCs w:val="24"/>
        </w:rPr>
        <w:t>képviselői járdakerettel kiegészítve.</w:t>
      </w:r>
    </w:p>
    <w:p w:rsidR="00702138" w:rsidRPr="00C37AC8" w:rsidRDefault="00702138" w:rsidP="00702138">
      <w:pPr>
        <w:pStyle w:val="Szvegtrzs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</w:t>
      </w:r>
      <w:r w:rsidRPr="00C37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ogy a 2015. évi költségvetési rendeletben a kátyúzás az útfenntartási keretből kikerüljön. </w:t>
      </w:r>
    </w:p>
    <w:p w:rsidR="00702138" w:rsidRPr="007B7DCD" w:rsidRDefault="00702138" w:rsidP="0070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138" w:rsidRPr="007B7DCD" w:rsidRDefault="00702138" w:rsidP="0070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D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D">
        <w:rPr>
          <w:rFonts w:ascii="Times New Roman" w:hAnsi="Times New Roman" w:cs="Times New Roman"/>
          <w:sz w:val="24"/>
          <w:szCs w:val="24"/>
        </w:rPr>
        <w:t>folyamatos, illetve 2015. december 31.</w:t>
      </w:r>
    </w:p>
    <w:p w:rsidR="00702138" w:rsidRPr="007B7DCD" w:rsidRDefault="00702138" w:rsidP="0070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DCD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7B7DC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7DC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60F3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9760F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Gyógyfürdő előtti parkolóban történő árusításról</w:t>
      </w: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az un. „vakparkolóban” történő árusításról</w:t>
      </w: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71BDE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DE">
        <w:rPr>
          <w:rFonts w:ascii="Times New Roman" w:hAnsi="Times New Roman" w:cs="Times New Roman"/>
          <w:b/>
          <w:sz w:val="24"/>
          <w:szCs w:val="24"/>
        </w:rPr>
        <w:t>48/2015. (III.18.) GB határozat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a </w:t>
      </w:r>
      <w:r w:rsidRPr="005B2D82">
        <w:rPr>
          <w:rFonts w:ascii="Times New Roman" w:hAnsi="Times New Roman" w:cs="Times New Roman"/>
          <w:b/>
          <w:sz w:val="24"/>
          <w:szCs w:val="24"/>
        </w:rPr>
        <w:t>közterület-használati egyedi díjat a Gyógyfürdő előtti parkolóban</w:t>
      </w:r>
      <w:r>
        <w:rPr>
          <w:rFonts w:ascii="Times New Roman" w:hAnsi="Times New Roman" w:cs="Times New Roman"/>
          <w:b/>
          <w:sz w:val="24"/>
          <w:szCs w:val="24"/>
        </w:rPr>
        <w:t xml:space="preserve"> és az az un. „vakparkolóban” </w:t>
      </w:r>
      <w:r w:rsidRPr="005B2D82">
        <w:rPr>
          <w:rFonts w:ascii="Times New Roman" w:hAnsi="Times New Roman" w:cs="Times New Roman"/>
          <w:b/>
          <w:sz w:val="24"/>
          <w:szCs w:val="24"/>
        </w:rPr>
        <w:t>az alábbiak szerint állapítja meg: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82">
        <w:rPr>
          <w:rFonts w:ascii="Times New Roman" w:hAnsi="Times New Roman" w:cs="Times New Roman"/>
          <w:b/>
          <w:sz w:val="24"/>
          <w:szCs w:val="24"/>
        </w:rPr>
        <w:t>000Ft/nap szezonban, és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82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82">
        <w:rPr>
          <w:rFonts w:ascii="Times New Roman" w:hAnsi="Times New Roman" w:cs="Times New Roman"/>
          <w:b/>
          <w:sz w:val="24"/>
          <w:szCs w:val="24"/>
        </w:rPr>
        <w:t>Ft/nap szezonon kívül.</w:t>
      </w:r>
    </w:p>
    <w:p w:rsidR="00702138" w:rsidRPr="005B2D82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5B2D82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április 15.</w:t>
      </w:r>
    </w:p>
    <w:p w:rsidR="00702138" w:rsidRPr="00461B7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702138" w:rsidRPr="005B2D82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5B2D82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a tevegeltetés, póni lovagoltatás éves közterület-használati díjáról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5B2D82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támogatja a </w:t>
      </w:r>
      <w:proofErr w:type="spellStart"/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Zoller-Ker</w:t>
      </w:r>
      <w:proofErr w:type="spellEnd"/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(4200 Hajdúszoboszló, Harsányi u. 2/</w:t>
      </w:r>
      <w:proofErr w:type="gramStart"/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póni lovagoltatás, tevegeltetés tevékenységre vonatkozó közterület-használati 30.000 Ft napi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t.</w:t>
      </w:r>
    </w:p>
    <w:p w:rsidR="00702138" w:rsidRPr="00BC21B1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5B2D82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5B2D8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B2D82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702138" w:rsidRPr="005B2D82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5B2D82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Pr="005B2D82">
        <w:rPr>
          <w:rFonts w:ascii="Times New Roman" w:hAnsi="Times New Roman" w:cs="Times New Roman"/>
          <w:sz w:val="24"/>
          <w:szCs w:val="24"/>
          <w:lang w:eastAsia="zh-CN"/>
        </w:rPr>
        <w:t>egyző</w:t>
      </w:r>
      <w:proofErr w:type="gramEnd"/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A03A9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proofErr w:type="spellStart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Zoller-Ker</w:t>
      </w:r>
      <w:proofErr w:type="spellEnd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(4200 Hajdúszoboszló, Harsányi u. 2/</w:t>
      </w:r>
      <w:proofErr w:type="gramStart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póni lovagoltatás, tevegeltetés tevékenységre vonatkozó közterület-használati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 Ft napi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t.</w:t>
      </w:r>
    </w:p>
    <w:p w:rsidR="00702138" w:rsidRPr="00A03A9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A03A9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702138" w:rsidRPr="00461B7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>egyző</w:t>
      </w:r>
      <w:proofErr w:type="gramEnd"/>
    </w:p>
    <w:p w:rsidR="00702138" w:rsidRDefault="00702138" w:rsidP="0070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138" w:rsidRPr="005B2D82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5B2D82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5B2D82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D82">
        <w:rPr>
          <w:rFonts w:ascii="Times New Roman" w:hAnsi="Times New Roman" w:cs="Times New Roman"/>
          <w:b/>
          <w:i/>
          <w:sz w:val="24"/>
          <w:szCs w:val="24"/>
        </w:rPr>
        <w:t>Előterjesztés elektromos kisautók üzemeltetési kérelméről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421623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 Önkormányzatának</w:t>
      </w: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Bizottsága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Szent István parkban történő 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elektromos kisautók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egyedileg,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 Ft/nap/db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összegben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határozza meg.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702138" w:rsidRPr="00A03A9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702138" w:rsidRP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>egyző</w:t>
      </w:r>
      <w:proofErr w:type="gramEnd"/>
    </w:p>
    <w:p w:rsidR="00702138" w:rsidRPr="001D0291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42162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Pr="00421623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1623">
        <w:rPr>
          <w:rFonts w:ascii="Times New Roman" w:hAnsi="Times New Roman" w:cs="Times New Roman"/>
          <w:b/>
          <w:i/>
          <w:sz w:val="24"/>
          <w:szCs w:val="24"/>
        </w:rPr>
        <w:t>Előterjesztés városnéző kisvonat üzemeltetésével kapcsolatosan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</w:t>
      </w:r>
      <w:r w:rsidRPr="000617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Önkormányzatának Gazdasági Bizottsága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városnéző kisvonat üzemeltetésére június 1-től augusztus 31-ig terjedő időszakra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rendeletben meghatározott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8.870 Ft/nap, szezonon kívül (szeptember 1-től május 31-ig) pedig a 6.510 Ft/nap bérleti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 meg.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Pr="000617C6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617C6">
        <w:rPr>
          <w:rFonts w:ascii="Times New Roman" w:hAnsi="Times New Roman" w:cs="Times New Roman"/>
          <w:sz w:val="24"/>
          <w:szCs w:val="24"/>
        </w:rPr>
        <w:t xml:space="preserve"> </w:t>
      </w:r>
      <w:r w:rsidRPr="000617C6">
        <w:rPr>
          <w:rFonts w:ascii="Times New Roman" w:hAnsi="Times New Roman" w:cs="Times New Roman"/>
          <w:b/>
          <w:sz w:val="24"/>
          <w:szCs w:val="24"/>
        </w:rPr>
        <w:t>-</w:t>
      </w:r>
    </w:p>
    <w:p w:rsidR="00702138" w:rsidRPr="000617C6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0617C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17C6">
        <w:rPr>
          <w:rFonts w:ascii="Times New Roman" w:hAnsi="Times New Roman" w:cs="Times New Roman"/>
          <w:sz w:val="24"/>
          <w:szCs w:val="24"/>
        </w:rPr>
        <w:t xml:space="preserve">   jegyző</w:t>
      </w:r>
      <w:proofErr w:type="gramEnd"/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461B7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1B7B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8E5057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a Sarkcsillag </w:t>
      </w:r>
      <w:proofErr w:type="spellStart"/>
      <w:r w:rsidRPr="00461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Invest</w:t>
      </w:r>
      <w:proofErr w:type="spellEnd"/>
      <w:r w:rsidRPr="00461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részére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8E5057">
        <w:rPr>
          <w:rFonts w:ascii="Times New Roman" w:hAnsi="Times New Roman" w:cs="Times New Roman"/>
          <w:b/>
          <w:sz w:val="24"/>
          <w:szCs w:val="24"/>
        </w:rPr>
        <w:t>únius 25-től augusztus 25-ig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Pr="008E5057">
        <w:rPr>
          <w:sz w:val="26"/>
          <w:szCs w:val="26"/>
        </w:rPr>
        <w:t xml:space="preserve">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kisvonat csökkentett időtartamú (17.00 – 22.00 óra között) üzemeltetésére egyedi díjat határoz meg, melynek mértéke a közterület-használat, közterület-hasznosítás helyi szabályairól szóló 5/2009.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26.) önkormányzati rendelet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függelékében található díjtétel 50%-</w:t>
      </w:r>
      <w:proofErr w:type="gramStart"/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</w:p>
    <w:p w:rsidR="00702138" w:rsidRPr="00740A29" w:rsidRDefault="00702138" w:rsidP="00702138">
      <w:pPr>
        <w:spacing w:after="0" w:line="240" w:lineRule="auto"/>
        <w:jc w:val="both"/>
        <w:rPr>
          <w:b/>
        </w:rPr>
      </w:pPr>
    </w:p>
    <w:p w:rsidR="00702138" w:rsidRPr="000617C6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617C6">
        <w:rPr>
          <w:rFonts w:ascii="Times New Roman" w:hAnsi="Times New Roman" w:cs="Times New Roman"/>
          <w:sz w:val="24"/>
          <w:szCs w:val="24"/>
        </w:rPr>
        <w:t xml:space="preserve"> </w:t>
      </w:r>
      <w:r w:rsidRPr="000617C6">
        <w:rPr>
          <w:rFonts w:ascii="Times New Roman" w:hAnsi="Times New Roman" w:cs="Times New Roman"/>
          <w:b/>
          <w:sz w:val="24"/>
          <w:szCs w:val="24"/>
        </w:rPr>
        <w:t>-</w:t>
      </w:r>
    </w:p>
    <w:p w:rsidR="00702138" w:rsidRPr="000617C6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C6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0617C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17C6">
        <w:rPr>
          <w:rFonts w:ascii="Times New Roman" w:hAnsi="Times New Roman" w:cs="Times New Roman"/>
          <w:sz w:val="24"/>
          <w:szCs w:val="24"/>
        </w:rPr>
        <w:t xml:space="preserve">   jegyző</w:t>
      </w:r>
      <w:proofErr w:type="gramEnd"/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E963F9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</w:t>
      </w:r>
      <w:r w:rsidRPr="000617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Önkormányzatának Gazdasági Bizottsága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Happy </w:t>
      </w:r>
      <w:proofErr w:type="spellStart"/>
      <w:r w:rsidRPr="00E963F9">
        <w:rPr>
          <w:rFonts w:ascii="Times New Roman" w:hAnsi="Times New Roman" w:cs="Times New Roman"/>
          <w:b/>
          <w:sz w:val="24"/>
          <w:szCs w:val="24"/>
        </w:rPr>
        <w:t>Train</w:t>
      </w:r>
      <w:proofErr w:type="spellEnd"/>
      <w:r w:rsidRPr="00E963F9">
        <w:rPr>
          <w:rFonts w:ascii="Times New Roman" w:hAnsi="Times New Roman" w:cs="Times New Roman"/>
          <w:b/>
          <w:sz w:val="24"/>
          <w:szCs w:val="24"/>
        </w:rPr>
        <w:t xml:space="preserve">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8E50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6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városnéző kisvonat üzemeltetésére június 1-től augusztus 31-ig terjedő időszakra 8.870 Ft/nap, szezonon kívül (szeptember 1-től május 31-ig) pedig a 6.510 Ft/nap bérleti díjat határoz meg.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Pr="00E963F9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F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963F9">
        <w:rPr>
          <w:rFonts w:ascii="Times New Roman" w:hAnsi="Times New Roman" w:cs="Times New Roman"/>
          <w:sz w:val="24"/>
          <w:szCs w:val="24"/>
        </w:rPr>
        <w:t xml:space="preserve"> </w:t>
      </w:r>
      <w:r w:rsidRPr="00E963F9">
        <w:rPr>
          <w:rFonts w:ascii="Times New Roman" w:hAnsi="Times New Roman" w:cs="Times New Roman"/>
          <w:b/>
          <w:sz w:val="24"/>
          <w:szCs w:val="24"/>
        </w:rPr>
        <w:t>-</w:t>
      </w:r>
    </w:p>
    <w:p w:rsidR="00702138" w:rsidRPr="00E963F9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F9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E963F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63F9">
        <w:rPr>
          <w:rFonts w:ascii="Times New Roman" w:hAnsi="Times New Roman" w:cs="Times New Roman"/>
          <w:sz w:val="24"/>
          <w:szCs w:val="24"/>
        </w:rPr>
        <w:t xml:space="preserve">   jegyző</w:t>
      </w:r>
      <w:proofErr w:type="gramEnd"/>
    </w:p>
    <w:p w:rsidR="00702138" w:rsidRPr="00E963F9" w:rsidRDefault="00702138" w:rsidP="00702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Pr="008E5057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5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8E5057" w:rsidRDefault="00702138" w:rsidP="00702138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702138" w:rsidRPr="008E5057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057">
        <w:rPr>
          <w:rFonts w:ascii="Times New Roman" w:hAnsi="Times New Roman" w:cs="Times New Roman"/>
          <w:b/>
          <w:i/>
          <w:sz w:val="24"/>
          <w:szCs w:val="24"/>
        </w:rPr>
        <w:t>Előterjesztés a Luther utcán megállási tilalom elrendeléséről</w:t>
      </w:r>
    </w:p>
    <w:p w:rsidR="00702138" w:rsidRPr="008E5057" w:rsidRDefault="00702138" w:rsidP="007021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55/</w:t>
      </w:r>
      <w:r w:rsidRPr="00D03528">
        <w:rPr>
          <w:rFonts w:ascii="Times New Roman" w:hAnsi="Times New Roman" w:cs="Times New Roman"/>
          <w:b/>
          <w:sz w:val="24"/>
          <w:szCs w:val="24"/>
        </w:rPr>
        <w:t>2015. (III.18.) GB határozat</w:t>
      </w:r>
    </w:p>
    <w:p w:rsidR="00702138" w:rsidRPr="00E963F9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</w:t>
      </w:r>
      <w:r w:rsidRPr="000617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Önkormányzatának Gazdasági Bizottsága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támogatja 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forgalmi rend kialakításához szükséges 1 db „Megállni tilos!” </w:t>
      </w:r>
      <w:proofErr w:type="gramStart"/>
      <w:r w:rsidRPr="00E963F9">
        <w:rPr>
          <w:rFonts w:ascii="Times New Roman" w:hAnsi="Times New Roman" w:cs="Times New Roman"/>
          <w:b/>
          <w:sz w:val="24"/>
          <w:szCs w:val="24"/>
        </w:rPr>
        <w:t>jelzőtábla</w:t>
      </w:r>
      <w:proofErr w:type="gramEnd"/>
      <w:r w:rsidRPr="00E963F9">
        <w:rPr>
          <w:rFonts w:ascii="Times New Roman" w:hAnsi="Times New Roman" w:cs="Times New Roman"/>
          <w:b/>
          <w:sz w:val="24"/>
          <w:szCs w:val="24"/>
        </w:rPr>
        <w:t xml:space="preserve"> és „Padkán megállni vagy várakozni tilos” kiegészítő tábla kihelyezésének költség</w:t>
      </w:r>
      <w:r>
        <w:rPr>
          <w:rFonts w:ascii="Times New Roman" w:hAnsi="Times New Roman" w:cs="Times New Roman"/>
          <w:b/>
          <w:sz w:val="24"/>
          <w:szCs w:val="24"/>
        </w:rPr>
        <w:t>einek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a 2015. évi városi költségvetés városüzemeltetési táblázat</w:t>
      </w:r>
      <w:r>
        <w:rPr>
          <w:b/>
          <w:sz w:val="28"/>
          <w:szCs w:val="28"/>
        </w:rPr>
        <w:t xml:space="preserve"> 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belterületi útfenntartási kerete terhére </w:t>
      </w:r>
      <w:r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Pr="00E963F9">
        <w:rPr>
          <w:rFonts w:ascii="Times New Roman" w:hAnsi="Times New Roman" w:cs="Times New Roman"/>
          <w:b/>
          <w:sz w:val="24"/>
          <w:szCs w:val="24"/>
        </w:rPr>
        <w:t>biztosít</w:t>
      </w:r>
      <w:r>
        <w:rPr>
          <w:rFonts w:ascii="Times New Roman" w:hAnsi="Times New Roman" w:cs="Times New Roman"/>
          <w:b/>
          <w:sz w:val="24"/>
          <w:szCs w:val="24"/>
        </w:rPr>
        <w:t>ását</w:t>
      </w:r>
      <w:r w:rsidRPr="00E963F9">
        <w:rPr>
          <w:rFonts w:ascii="Times New Roman" w:hAnsi="Times New Roman" w:cs="Times New Roman"/>
          <w:b/>
          <w:sz w:val="24"/>
          <w:szCs w:val="24"/>
        </w:rPr>
        <w:t>.</w:t>
      </w:r>
    </w:p>
    <w:p w:rsidR="00702138" w:rsidRPr="0076703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76703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6703B">
        <w:rPr>
          <w:rFonts w:ascii="Times New Roman" w:hAnsi="Times New Roman" w:cs="Times New Roman"/>
          <w:sz w:val="24"/>
          <w:szCs w:val="24"/>
        </w:rPr>
        <w:t xml:space="preserve"> 2015. április 15.</w:t>
      </w:r>
    </w:p>
    <w:p w:rsidR="00702138" w:rsidRPr="0076703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76703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703B">
        <w:rPr>
          <w:rFonts w:ascii="Times New Roman" w:hAnsi="Times New Roman" w:cs="Times New Roman"/>
          <w:sz w:val="24"/>
          <w:szCs w:val="24"/>
        </w:rPr>
        <w:t xml:space="preserve">   jegyző</w:t>
      </w:r>
      <w:proofErr w:type="gramEnd"/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76703B" w:rsidRDefault="00702138" w:rsidP="007021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forgalomtechnikai tükör kihelyezésével kapcsolatosan</w:t>
      </w: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56/</w:t>
      </w:r>
      <w:r w:rsidRPr="00D03528">
        <w:rPr>
          <w:rFonts w:ascii="Times New Roman" w:hAnsi="Times New Roman" w:cs="Times New Roman"/>
          <w:b/>
          <w:sz w:val="24"/>
          <w:szCs w:val="24"/>
        </w:rPr>
        <w:t>2015. (III.18.) GB határozat</w:t>
      </w:r>
    </w:p>
    <w:p w:rsidR="00702138" w:rsidRPr="0076703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3B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03B">
        <w:rPr>
          <w:rFonts w:ascii="Times New Roman" w:hAnsi="Times New Roman" w:cs="Times New Roman"/>
          <w:b/>
          <w:sz w:val="24"/>
          <w:szCs w:val="24"/>
        </w:rPr>
        <w:t xml:space="preserve">támogatja 50 cm átmérőjű forgalomtechnikai tükör kihelyezését a Gábor Áron utca - Damjanich utca torkolatnál és a Gábor Áron utca – Pávai Vajna utca útkereszteződésben a 2015. évi városi költségvetés városüzemeltetési táblázat belterületi útfenntartás kerete terhére. 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</w:rPr>
        <w:tab/>
      </w:r>
    </w:p>
    <w:p w:rsidR="00702138" w:rsidRPr="0076703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6703B">
        <w:rPr>
          <w:rFonts w:ascii="Times New Roman" w:hAnsi="Times New Roman" w:cs="Times New Roman"/>
          <w:sz w:val="24"/>
          <w:szCs w:val="24"/>
        </w:rPr>
        <w:t xml:space="preserve"> 2015. április 30.</w:t>
      </w:r>
    </w:p>
    <w:p w:rsidR="00702138" w:rsidRPr="0076703B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3B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76703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76703B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76703B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3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Püspökladány – Debrecen vasúti vonalszakasz vasúti pályaszakasz felújításának kiegészítése.</w:t>
      </w: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CD61FA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61FA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76703B">
        <w:rPr>
          <w:rFonts w:ascii="Times New Roman" w:hAnsi="Times New Roman" w:cs="Times New Roman"/>
          <w:b/>
          <w:sz w:val="24"/>
          <w:szCs w:val="24"/>
        </w:rPr>
        <w:t>Gazdasági Bizottsága</w:t>
      </w:r>
      <w:r w:rsidRPr="00E9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1FA">
        <w:rPr>
          <w:rFonts w:ascii="Times New Roman" w:hAnsi="Times New Roman" w:cs="Times New Roman"/>
          <w:b/>
          <w:sz w:val="24"/>
          <w:szCs w:val="24"/>
        </w:rPr>
        <w:t>hozzájárul a 17/2015. (II.19.) képviselő-testületi határozat kiegészítéséhez, miszerint a Püspökladány – Debrecen vasútvonal korszerűsítése során a 1324 tervszámú Szováti úti vasúti felüljáró felújítása:</w:t>
      </w:r>
    </w:p>
    <w:p w:rsidR="00702138" w:rsidRPr="00461B7B" w:rsidRDefault="00702138" w:rsidP="0070213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 xml:space="preserve">a 7622/7 </w:t>
      </w:r>
      <w:proofErr w:type="spellStart"/>
      <w:r w:rsidRPr="00461B7B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461B7B">
        <w:rPr>
          <w:rFonts w:ascii="Times New Roman" w:hAnsi="Times New Roman" w:cs="Times New Roman"/>
          <w:b/>
          <w:sz w:val="24"/>
          <w:szCs w:val="24"/>
        </w:rPr>
        <w:t xml:space="preserve"> un. „Téglagyári” út folytatásában tervezett üzemi lehajtó, földút korrekció ingatlanhatárán belül lévő belterületi vízelvezető rendszer: burkolt és földárok, rézsű, csőáteresz, nyári és téli üzemeltetése, karbantartása, valamint felújítása Hajdúszoboszló Város Önkormányzatának feladata.</w:t>
      </w:r>
    </w:p>
    <w:p w:rsidR="00702138" w:rsidRPr="00CD61FA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CD02C7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>Hajdúszoboszló Város Önkormányzata a fenti útszakaszt kizárólag különálló ingatlanként való kialakítást követően tulajdonjog átruházással együtt kívánja kezelésbe átvenni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2138" w:rsidRPr="00CD61FA" w:rsidRDefault="00702138" w:rsidP="0070213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38" w:rsidRPr="00CD02C7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C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D02C7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02138" w:rsidRPr="00CD02C7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C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CD02C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02C7">
        <w:rPr>
          <w:rFonts w:ascii="Times New Roman" w:hAnsi="Times New Roman" w:cs="Times New Roman"/>
          <w:sz w:val="24"/>
          <w:szCs w:val="24"/>
        </w:rPr>
        <w:t xml:space="preserve">   jegyző</w:t>
      </w:r>
      <w:proofErr w:type="gramEnd"/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Pr="00981116" w:rsidRDefault="00702138" w:rsidP="0070213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1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2138" w:rsidRPr="0076703B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Előterjesztés intézmények gazdasági önállóságának változásáról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1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>
        <w:rPr>
          <w:rFonts w:ascii="Times New Roman" w:hAnsi="Times New Roman" w:cs="Times New Roman"/>
          <w:b/>
          <w:sz w:val="24"/>
          <w:szCs w:val="24"/>
        </w:rPr>
        <w:t xml:space="preserve">Gazdasági Bizottsága támogatja, </w:t>
      </w:r>
    </w:p>
    <w:p w:rsidR="00702138" w:rsidRDefault="00702138" w:rsidP="0070213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 xml:space="preserve">hogy a Kovács Máté Városi Művelődési Központ és Könyvtár a Hajdúszoboszlói Városi Televízió és a Járóbeteg-ellátó Centrum gazdálkodási feladatai az Egyesített Óvodai Intézményhez kerüljön. </w:t>
      </w:r>
    </w:p>
    <w:p w:rsidR="00702138" w:rsidRPr="00461B7B" w:rsidRDefault="00702138" w:rsidP="0070213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7B">
        <w:rPr>
          <w:rFonts w:ascii="Times New Roman" w:hAnsi="Times New Roman" w:cs="Times New Roman"/>
          <w:b/>
          <w:sz w:val="24"/>
          <w:szCs w:val="24"/>
        </w:rPr>
        <w:t>hogy a Hajdúszoboszlói Kistérségi Szociális Szolgáltató Központ gazdasági feladatait a Hajdúszoboszlói Intézményműködtető Központ lá</w:t>
      </w:r>
      <w:r>
        <w:rPr>
          <w:rFonts w:ascii="Times New Roman" w:hAnsi="Times New Roman" w:cs="Times New Roman"/>
          <w:b/>
          <w:sz w:val="24"/>
          <w:szCs w:val="24"/>
        </w:rPr>
        <w:t>ssa</w:t>
      </w:r>
      <w:r w:rsidRPr="00461B7B">
        <w:rPr>
          <w:rFonts w:ascii="Times New Roman" w:hAnsi="Times New Roman" w:cs="Times New Roman"/>
          <w:b/>
          <w:sz w:val="24"/>
          <w:szCs w:val="24"/>
        </w:rPr>
        <w:t xml:space="preserve"> el.</w:t>
      </w:r>
    </w:p>
    <w:p w:rsidR="00702138" w:rsidRPr="00031019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031019" w:rsidRDefault="00702138" w:rsidP="00702138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a</w:t>
      </w:r>
      <w:r w:rsidRPr="00031019">
        <w:rPr>
          <w:szCs w:val="24"/>
        </w:rPr>
        <w:t>zonnal</w:t>
      </w:r>
      <w:proofErr w:type="gramEnd"/>
    </w:p>
    <w:p w:rsidR="00702138" w:rsidRPr="00461B7B" w:rsidRDefault="00702138" w:rsidP="00702138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jegyző</w:t>
      </w:r>
      <w:proofErr w:type="gramEnd"/>
    </w:p>
    <w:p w:rsidR="00702138" w:rsidRDefault="00702138" w:rsidP="0070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702138" w:rsidRPr="009760F3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60F3">
        <w:rPr>
          <w:rFonts w:ascii="Times New Roman" w:hAnsi="Times New Roman" w:cs="Times New Roman"/>
          <w:b/>
          <w:i/>
          <w:sz w:val="24"/>
          <w:szCs w:val="24"/>
        </w:rPr>
        <w:t>Jónás Kálmán képviselő kérelme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76703B">
        <w:rPr>
          <w:rFonts w:ascii="Times New Roman" w:hAnsi="Times New Roman" w:cs="Times New Roman"/>
          <w:b/>
          <w:sz w:val="24"/>
          <w:szCs w:val="24"/>
        </w:rPr>
        <w:t>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a piacnál a</w:t>
      </w:r>
      <w:r>
        <w:rPr>
          <w:rFonts w:ascii="Times New Roman" w:hAnsi="Times New Roman"/>
          <w:b/>
          <w:sz w:val="24"/>
          <w:szCs w:val="24"/>
        </w:rPr>
        <w:t xml:space="preserve"> Jobbik országos aláírásgyűjtési akciójához történő ingyenes közterület használatot.</w:t>
      </w:r>
    </w:p>
    <w:p w:rsidR="00702138" w:rsidRDefault="00702138" w:rsidP="00702138">
      <w:pPr>
        <w:pStyle w:val="Szvegtrzs"/>
        <w:rPr>
          <w:szCs w:val="24"/>
          <w:u w:val="single"/>
        </w:rPr>
      </w:pPr>
    </w:p>
    <w:p w:rsidR="00702138" w:rsidRPr="00031019" w:rsidRDefault="00702138" w:rsidP="00702138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-</w:t>
      </w:r>
      <w:proofErr w:type="gramEnd"/>
    </w:p>
    <w:p w:rsidR="00702138" w:rsidRPr="00031019" w:rsidRDefault="00702138" w:rsidP="00702138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</w:t>
      </w:r>
      <w:r w:rsidRPr="00031019">
        <w:rPr>
          <w:szCs w:val="24"/>
        </w:rPr>
        <w:t>egyző</w:t>
      </w:r>
      <w:proofErr w:type="gramEnd"/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138" w:rsidRDefault="00702138" w:rsidP="00702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Hajdúszoboszlói Kistérségi Szociális Szolgáltató Központ kérelme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138" w:rsidRPr="00D0352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9760F3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1F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76703B">
        <w:rPr>
          <w:rFonts w:ascii="Times New Roman" w:hAnsi="Times New Roman" w:cs="Times New Roman"/>
          <w:b/>
          <w:sz w:val="24"/>
          <w:szCs w:val="24"/>
        </w:rPr>
        <w:t>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200.000 Ft támogatást nyújt a Hajdúszoboszlói Szociális Szolgáltató Központ részére 2 db 2.3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operációs rendszerű előfizetéses mobiltelefon megvásárlásához.</w:t>
      </w: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Pr="00031019" w:rsidRDefault="00702138" w:rsidP="00702138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2015.</w:t>
      </w:r>
      <w:proofErr w:type="gramEnd"/>
      <w:r>
        <w:rPr>
          <w:szCs w:val="24"/>
        </w:rPr>
        <w:t xml:space="preserve"> április 15.</w:t>
      </w:r>
    </w:p>
    <w:p w:rsidR="00702138" w:rsidRPr="00031019" w:rsidRDefault="00702138" w:rsidP="00702138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</w:t>
      </w:r>
      <w:r w:rsidRPr="00031019">
        <w:rPr>
          <w:szCs w:val="24"/>
        </w:rPr>
        <w:t>egyző</w:t>
      </w:r>
      <w:proofErr w:type="gramEnd"/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2"/>
      <w:bookmarkEnd w:id="0"/>
    </w:p>
    <w:p w:rsidR="00702138" w:rsidRPr="00C37AC8" w:rsidRDefault="00702138" w:rsidP="0070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 w:rsidRPr="00C37A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Drext</w:t>
      </w:r>
      <w:proofErr w:type="spellEnd"/>
      <w:r w:rsidRPr="00C37A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Kft. egyedi díj megállapítási kérelme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38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D03528">
        <w:rPr>
          <w:rFonts w:ascii="Times New Roman" w:hAnsi="Times New Roman" w:cs="Times New Roman"/>
          <w:b/>
          <w:sz w:val="24"/>
          <w:szCs w:val="24"/>
        </w:rPr>
        <w:t>/2015. (III.18.) GB határozat</w:t>
      </w:r>
    </w:p>
    <w:p w:rsidR="00702138" w:rsidRPr="00E67EDC" w:rsidRDefault="00702138" w:rsidP="00702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1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>
        <w:rPr>
          <w:rFonts w:ascii="Times New Roman" w:hAnsi="Times New Roman" w:cs="Times New Roman"/>
          <w:b/>
          <w:sz w:val="24"/>
          <w:szCs w:val="24"/>
        </w:rPr>
        <w:t xml:space="preserve">Gazdasági Bizottsága támogatja, hogy a </w:t>
      </w:r>
      <w:proofErr w:type="spellStart"/>
      <w:r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Drex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x-well</w:t>
      </w:r>
      <w:proofErr w:type="spellEnd"/>
      <w:r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díjmentes helyen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pergolában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kapjon közterület-foglalási engedélyt </w:t>
      </w:r>
      <w:r w:rsidRPr="00E67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 esetén a terület kibővítésével.</w:t>
      </w:r>
    </w:p>
    <w:p w:rsidR="00702138" w:rsidRDefault="00702138" w:rsidP="00702138">
      <w:pPr>
        <w:pStyle w:val="Szvegtrzs"/>
        <w:rPr>
          <w:szCs w:val="24"/>
          <w:u w:val="single"/>
        </w:rPr>
      </w:pPr>
    </w:p>
    <w:p w:rsidR="00702138" w:rsidRPr="00031019" w:rsidRDefault="00702138" w:rsidP="00702138">
      <w:pPr>
        <w:pStyle w:val="Szvegtrzs"/>
        <w:rPr>
          <w:szCs w:val="24"/>
        </w:rPr>
      </w:pPr>
      <w:r>
        <w:rPr>
          <w:szCs w:val="24"/>
          <w:u w:val="single"/>
        </w:rPr>
        <w:t>Határidő</w:t>
      </w:r>
      <w:proofErr w:type="gramStart"/>
      <w:r>
        <w:rPr>
          <w:szCs w:val="24"/>
          <w:u w:val="single"/>
        </w:rPr>
        <w:t>:</w:t>
      </w:r>
      <w:r>
        <w:rPr>
          <w:szCs w:val="24"/>
        </w:rPr>
        <w:t xml:space="preserve">  -</w:t>
      </w:r>
      <w:proofErr w:type="gramEnd"/>
    </w:p>
    <w:p w:rsidR="00702138" w:rsidRPr="00031019" w:rsidRDefault="00702138" w:rsidP="00702138">
      <w:pPr>
        <w:pStyle w:val="Szvegtrzs"/>
        <w:rPr>
          <w:szCs w:val="24"/>
        </w:rPr>
      </w:pPr>
      <w:r w:rsidRPr="00031019">
        <w:rPr>
          <w:szCs w:val="24"/>
          <w:u w:val="single"/>
        </w:rPr>
        <w:t>Felelős</w:t>
      </w:r>
      <w:proofErr w:type="gramStart"/>
      <w:r w:rsidRPr="00031019">
        <w:rPr>
          <w:szCs w:val="24"/>
          <w:u w:val="single"/>
        </w:rPr>
        <w:t>:</w:t>
      </w:r>
      <w:r w:rsidRPr="00031019">
        <w:rPr>
          <w:szCs w:val="24"/>
        </w:rPr>
        <w:t xml:space="preserve"> </w:t>
      </w:r>
      <w:r>
        <w:rPr>
          <w:szCs w:val="24"/>
        </w:rPr>
        <w:t xml:space="preserve">   j</w:t>
      </w:r>
      <w:r w:rsidRPr="00031019">
        <w:rPr>
          <w:szCs w:val="24"/>
        </w:rPr>
        <w:t>egyző</w:t>
      </w:r>
      <w:proofErr w:type="gramEnd"/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1A6701" w:rsidRDefault="00207E53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2015</w:t>
      </w:r>
      <w:r w:rsidR="00F00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0403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20.</w:t>
      </w:r>
      <w:bookmarkStart w:id="1" w:name="_GoBack"/>
      <w:bookmarkEnd w:id="1"/>
    </w:p>
    <w:p w:rsidR="001A6701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Pr="00432F53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A37935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Marosi György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proofErr w:type="gramEnd"/>
      <w:r w:rsidR="009B7A7C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F00C7E" w:rsidRDefault="009B7A7C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476A31" w:rsidRDefault="009B7A7C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  <w:proofErr w:type="gramEnd"/>
    </w:p>
    <w:p w:rsidR="00476A31" w:rsidRPr="00F06951" w:rsidRDefault="00476A31" w:rsidP="00476A31">
      <w:pPr>
        <w:jc w:val="both"/>
        <w:rPr>
          <w:rFonts w:ascii="Arial" w:hAnsi="Arial" w:cs="Arial"/>
          <w:i/>
          <w:sz w:val="24"/>
          <w:szCs w:val="24"/>
        </w:rPr>
      </w:pPr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6" w:rsidRDefault="000E4E66">
      <w:pPr>
        <w:spacing w:after="0" w:line="240" w:lineRule="auto"/>
      </w:pPr>
      <w:r>
        <w:separator/>
      </w:r>
    </w:p>
  </w:endnote>
  <w:endnote w:type="continuationSeparator" w:id="0">
    <w:p w:rsidR="000E4E66" w:rsidRDefault="000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6" w:rsidRDefault="000E4E66">
      <w:pPr>
        <w:spacing w:after="0" w:line="240" w:lineRule="auto"/>
      </w:pPr>
      <w:r>
        <w:separator/>
      </w:r>
    </w:p>
  </w:footnote>
  <w:footnote w:type="continuationSeparator" w:id="0">
    <w:p w:rsidR="000E4E66" w:rsidRDefault="000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E40403">
      <w:rPr>
        <w:rStyle w:val="Oldalszm"/>
        <w:noProof/>
        <w:sz w:val="22"/>
        <w:szCs w:val="22"/>
      </w:rPr>
      <w:t>12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00F6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7E36"/>
    <w:multiLevelType w:val="hybridMultilevel"/>
    <w:tmpl w:val="BF48C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0E4E66"/>
    <w:rsid w:val="00135DC8"/>
    <w:rsid w:val="00142FFC"/>
    <w:rsid w:val="00161308"/>
    <w:rsid w:val="00173997"/>
    <w:rsid w:val="001833BD"/>
    <w:rsid w:val="00190C37"/>
    <w:rsid w:val="001A6701"/>
    <w:rsid w:val="001C3470"/>
    <w:rsid w:val="001D1870"/>
    <w:rsid w:val="001F43F7"/>
    <w:rsid w:val="00207E53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A72AB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02138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2AD8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059B6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37935"/>
    <w:rsid w:val="00AA3678"/>
    <w:rsid w:val="00AA526B"/>
    <w:rsid w:val="00AC1D54"/>
    <w:rsid w:val="00AD1192"/>
    <w:rsid w:val="00AD4713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0403"/>
    <w:rsid w:val="00E419E4"/>
    <w:rsid w:val="00E52F14"/>
    <w:rsid w:val="00E61905"/>
    <w:rsid w:val="00E644E3"/>
    <w:rsid w:val="00E64A90"/>
    <w:rsid w:val="00E66A43"/>
    <w:rsid w:val="00E75961"/>
    <w:rsid w:val="00E83B20"/>
    <w:rsid w:val="00E853F0"/>
    <w:rsid w:val="00E9658A"/>
    <w:rsid w:val="00EA1136"/>
    <w:rsid w:val="00EA36F9"/>
    <w:rsid w:val="00EC2C24"/>
    <w:rsid w:val="00ED15A6"/>
    <w:rsid w:val="00EE3E52"/>
    <w:rsid w:val="00EF5A47"/>
    <w:rsid w:val="00F00C7E"/>
    <w:rsid w:val="00F110AD"/>
    <w:rsid w:val="00F35E89"/>
    <w:rsid w:val="00F431C9"/>
    <w:rsid w:val="00F71FAE"/>
    <w:rsid w:val="00F75BF0"/>
    <w:rsid w:val="00F85E9E"/>
    <w:rsid w:val="00FA3CA1"/>
    <w:rsid w:val="00FB2C62"/>
    <w:rsid w:val="00FC09C2"/>
    <w:rsid w:val="00FD11E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0450-FBC7-4204-93CF-C2F1914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2549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dcterms:created xsi:type="dcterms:W3CDTF">2015-06-02T07:02:00Z</dcterms:created>
  <dcterms:modified xsi:type="dcterms:W3CDTF">2015-06-02T07:06:00Z</dcterms:modified>
</cp:coreProperties>
</file>