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Arial"/>
          <w:b/>
          <w:b/>
          <w:sz w:val="26"/>
          <w:szCs w:val="26"/>
        </w:rPr>
      </w:pPr>
      <w:r>
        <w:rPr>
          <w:rFonts w:cs="Arial" w:ascii="Times New Roman" w:hAnsi="Times New Roman"/>
          <w:b/>
          <w:sz w:val="26"/>
          <w:szCs w:val="26"/>
        </w:rPr>
        <w:t>NYILATKOZAT</w:t>
      </w:r>
    </w:p>
    <w:p>
      <w:pPr>
        <w:pStyle w:val="Normal"/>
        <w:jc w:val="center"/>
        <w:rPr>
          <w:rFonts w:ascii="Times New Roman" w:hAnsi="Times New Roman" w:cs="Arial"/>
          <w:b/>
          <w:b/>
          <w:sz w:val="26"/>
          <w:szCs w:val="26"/>
        </w:rPr>
      </w:pPr>
      <w:r>
        <w:rPr>
          <w:rFonts w:cs="Arial"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Arial"/>
          <w:b/>
          <w:b/>
          <w:sz w:val="26"/>
          <w:szCs w:val="26"/>
        </w:rPr>
      </w:pPr>
      <w:r>
        <w:rPr>
          <w:rFonts w:cs="Arial" w:ascii="Times New Roman" w:hAnsi="Times New Roman"/>
          <w:b/>
          <w:sz w:val="26"/>
          <w:szCs w:val="26"/>
        </w:rPr>
        <w:t xml:space="preserve">a közpénzekből nyújtott támogatások átláthatóságáról szóló </w:t>
      </w:r>
      <w:bookmarkStart w:id="0" w:name="__DdeLink__3248_2020173963"/>
      <w:r>
        <w:rPr>
          <w:rFonts w:cs="Arial" w:ascii="Times New Roman" w:hAnsi="Times New Roman"/>
          <w:b/>
          <w:sz w:val="26"/>
          <w:szCs w:val="26"/>
        </w:rPr>
        <w:t xml:space="preserve">2007. évi CLXXXI. törvény  </w:t>
      </w:r>
      <w:bookmarkEnd w:id="0"/>
      <w:r>
        <w:rPr>
          <w:rFonts w:cs="Arial" w:ascii="Times New Roman" w:hAnsi="Times New Roman"/>
          <w:b/>
          <w:sz w:val="26"/>
          <w:szCs w:val="26"/>
        </w:rPr>
        <w:t>szerinti összeférhetetlenség, illetve érintettség fennállásáról, vagy hiányáról</w:t>
      </w:r>
    </w:p>
    <w:p>
      <w:pPr>
        <w:pStyle w:val="Normal"/>
        <w:jc w:val="both"/>
        <w:rPr>
          <w:rFonts w:ascii="Times New Roman" w:hAnsi="Times New Roman" w:cs="Arial"/>
          <w:b/>
          <w:b/>
          <w:sz w:val="26"/>
          <w:szCs w:val="26"/>
        </w:rPr>
      </w:pPr>
      <w:r>
        <w:rPr>
          <w:rFonts w:cs="Arial" w:ascii="Times New Roman" w:hAnsi="Times New Roman"/>
          <w:b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>A Pályázó neve:………………………………………………………………………….</w:t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>Természetes személy lakcíme:…………………………………………………………..</w:t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>Születési helye, ideje: …………………………………………………………………...</w:t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>Gazdasági társaság esetén székhelye:…………………………………………………...</w:t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>Cégjegyzékszáma:……………………………………………………………………….</w:t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>Adószáma:……………………………………………………………………………….</w:t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>Képviselőjének neve:…………………………………………………………………….</w:t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>Egyéb szervezet esetén székhelye:………………………………………………………</w:t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>Képviselőjének neve:…………………………………………………………………….</w:t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>Nyilvántartásba vételi okirat száma:…………………………………………………….</w:t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>Nyilvántartásba vevő szerv megnevezése:……………………………………………...</w:t>
      </w:r>
    </w:p>
    <w:p>
      <w:pPr>
        <w:pStyle w:val="Normal"/>
        <w:pBdr>
          <w:bottom w:val="single" w:sz="12" w:space="1" w:color="000000"/>
        </w:pBdr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Times New Roman" w:hAnsi="Times New Roman"/>
          <w:sz w:val="26"/>
          <w:szCs w:val="26"/>
        </w:rPr>
        <w:t xml:space="preserve">Kijelentem, hogy személyemmel, illetve a pályázóként megjelölt szervezettel szemben a közpénzekből nyújtott támogatások átláthatóságáról szóló </w:t>
      </w:r>
      <w:r>
        <w:rPr>
          <w:rFonts w:cs="Arial" w:ascii="Times New Roman" w:hAnsi="Times New Roman"/>
          <w:b/>
          <w:sz w:val="26"/>
          <w:szCs w:val="26"/>
        </w:rPr>
        <w:t>2007. évi CLXXXI. törvény (Knyt.)</w:t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eastAsia="Arial" w:cs="Arial" w:ascii="Times New Roman" w:hAnsi="Times New Roman"/>
          <w:sz w:val="26"/>
          <w:szCs w:val="26"/>
        </w:rPr>
        <w:t xml:space="preserve">– </w:t>
      </w:r>
      <w:r>
        <w:rPr>
          <w:rFonts w:cs="Arial" w:ascii="Times New Roman" w:hAnsi="Times New Roman"/>
          <w:b/>
          <w:sz w:val="26"/>
          <w:szCs w:val="26"/>
        </w:rPr>
        <w:t>6. § (1) bekezdése szerinti összeférhetetlenség</w:t>
      </w:r>
    </w:p>
    <w:p>
      <w:pPr>
        <w:pStyle w:val="Normal"/>
        <w:jc w:val="both"/>
        <w:rPr>
          <w:rFonts w:ascii="Times New Roman" w:hAnsi="Times New Roman" w:cs="Arial"/>
          <w:b/>
          <w:b/>
          <w:sz w:val="26"/>
          <w:szCs w:val="26"/>
        </w:rPr>
      </w:pPr>
      <w:r>
        <w:rPr>
          <w:rFonts w:eastAsia="Arial" w:cs="Arial" w:ascii="Times New Roman" w:hAnsi="Times New Roman"/>
          <w:b/>
          <w:sz w:val="26"/>
          <w:szCs w:val="26"/>
        </w:rPr>
        <w:t xml:space="preserve"> </w:t>
      </w:r>
      <w:r>
        <w:rPr>
          <w:rFonts w:cs="Arial" w:ascii="Times New Roman" w:hAnsi="Times New Roman"/>
          <w:b/>
          <w:sz w:val="26"/>
          <w:szCs w:val="26"/>
        </w:rPr>
        <w:tab/>
        <w:t xml:space="preserve">1. nem áll fenn vagy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3496310</wp:posOffset>
                </wp:positionH>
                <wp:positionV relativeFrom="paragraph">
                  <wp:posOffset>-8255</wp:posOffset>
                </wp:positionV>
                <wp:extent cx="216535" cy="170815"/>
                <wp:effectExtent l="0" t="0" r="0" b="0"/>
                <wp:wrapNone/>
                <wp:docPr id="1" name="Keret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7081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7.05pt;height:13.45pt;mso-wrap-distance-left:9.05pt;mso-wrap-distance-right:9.05pt;margin-top:-0.65pt;mso-position-vertical-relative:text;margin-left:275.3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firstLine="708"/>
        <w:jc w:val="both"/>
        <w:rPr>
          <w:rFonts w:ascii="Arial" w:hAnsi="Arial" w:cs="Arial"/>
          <w:sz w:val="22"/>
        </w:rPr>
      </w:pPr>
      <w:r>
        <w:rPr>
          <w:rFonts w:cs="Arial" w:ascii="Times New Roman" w:hAnsi="Times New Roman"/>
          <w:b/>
          <w:sz w:val="26"/>
          <w:szCs w:val="26"/>
        </w:rPr>
        <w:t>2. fennáll az …pont alapján</w:t>
      </w:r>
    </w:p>
    <w:p>
      <w:pPr>
        <w:pStyle w:val="Normal"/>
        <w:jc w:val="both"/>
        <w:rPr>
          <w:rFonts w:ascii="Times New Roman" w:hAnsi="Times New Roman" w:cs="Arial"/>
          <w:b/>
          <w:b/>
          <w:sz w:val="26"/>
          <w:szCs w:val="26"/>
        </w:rPr>
      </w:pPr>
      <w:r>
        <w:rPr>
          <w:rFonts w:cs="Arial" w:ascii="Times New Roman" w:hAnsi="Times New Roman"/>
          <w:b/>
          <w:sz w:val="26"/>
          <w:szCs w:val="26"/>
        </w:rPr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eastAsia="Arial" w:cs="Arial" w:ascii="Times New Roman" w:hAnsi="Times New Roman"/>
          <w:b/>
          <w:sz w:val="26"/>
          <w:szCs w:val="26"/>
        </w:rPr>
        <w:t>–</w:t>
      </w:r>
      <w:r>
        <w:rPr>
          <w:rFonts w:eastAsia="Arial" w:cs="Arial" w:ascii="Times New Roman" w:hAnsi="Times New Roman"/>
          <w:b/>
          <w:sz w:val="26"/>
          <w:szCs w:val="26"/>
        </w:rPr>
        <w:t xml:space="preserve"> </w:t>
      </w:r>
      <w:r>
        <w:rPr>
          <w:rFonts w:cs="Arial" w:ascii="Times New Roman" w:hAnsi="Times New Roman"/>
          <w:b/>
          <w:sz w:val="26"/>
          <w:szCs w:val="26"/>
        </w:rPr>
        <w:t>8. § (1) bekezdése szerinti érintettség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3505835</wp:posOffset>
                </wp:positionH>
                <wp:positionV relativeFrom="paragraph">
                  <wp:posOffset>157480</wp:posOffset>
                </wp:positionV>
                <wp:extent cx="216535" cy="170815"/>
                <wp:effectExtent l="0" t="0" r="0" b="0"/>
                <wp:wrapNone/>
                <wp:docPr id="2" name="Keret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7081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7.05pt;height:13.45pt;mso-wrap-distance-left:9.05pt;mso-wrap-distance-right:9.05pt;margin-top:12.4pt;mso-position-vertical-relative:text;margin-left:276.05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>
          <w:rFonts w:ascii="Times New Roman" w:hAnsi="Times New Roman" w:cs="Arial"/>
          <w:b/>
          <w:b/>
          <w:sz w:val="26"/>
          <w:szCs w:val="26"/>
          <w:lang w:val="hu-HU" w:eastAsia="hu-HU"/>
        </w:rPr>
      </w:pPr>
      <w:r>
        <w:rPr>
          <w:rFonts w:eastAsia="Arial" w:cs="Arial" w:ascii="Times New Roman" w:hAnsi="Times New Roman"/>
          <w:b/>
          <w:sz w:val="26"/>
          <w:szCs w:val="26"/>
          <w:lang w:val="hu-HU" w:eastAsia="hu-HU"/>
        </w:rPr>
        <w:t xml:space="preserve"> </w:t>
      </w:r>
      <w:r>
        <w:rPr>
          <w:rFonts w:cs="Arial" w:ascii="Times New Roman" w:hAnsi="Times New Roman"/>
          <w:b/>
          <w:sz w:val="26"/>
          <w:szCs w:val="26"/>
          <w:lang w:val="hu-HU" w:eastAsia="hu-HU"/>
        </w:rPr>
        <w:tab/>
        <w:t xml:space="preserve">1. nem áll fenn vagy </w:t>
      </w:r>
    </w:p>
    <w:p>
      <w:pPr>
        <w:pStyle w:val="Normal"/>
        <w:ind w:firstLine="708"/>
        <w:jc w:val="both"/>
        <w:rPr>
          <w:rFonts w:ascii="Times New Roman" w:hAnsi="Times New Roman" w:cs="Arial"/>
          <w:b/>
          <w:b/>
          <w:sz w:val="26"/>
          <w:szCs w:val="26"/>
          <w:lang w:val="hu-HU" w:eastAsia="hu-HU"/>
        </w:rPr>
      </w:pPr>
      <w:r>
        <w:rPr>
          <w:rFonts w:cs="Arial" w:ascii="Times New Roman" w:hAnsi="Times New Roman"/>
          <w:b/>
          <w:sz w:val="26"/>
          <w:szCs w:val="26"/>
          <w:lang w:val="hu-HU" w:eastAsia="hu-HU"/>
        </w:rPr>
        <w:t>2. fennáll az …pont alapján</w:t>
      </w:r>
    </w:p>
    <w:p>
      <w:pPr>
        <w:pStyle w:val="Normal"/>
        <w:jc w:val="both"/>
        <w:rPr>
          <w:rFonts w:ascii="Times New Roman" w:hAnsi="Times New Roman" w:cs="Arial"/>
          <w:b/>
          <w:b/>
          <w:sz w:val="26"/>
          <w:szCs w:val="26"/>
          <w:lang w:val="hu-HU" w:eastAsia="hu-HU"/>
        </w:rPr>
      </w:pPr>
      <w:r>
        <w:rPr>
          <w:rFonts w:cs="Arial" w:ascii="Times New Roman" w:hAnsi="Times New Roman"/>
          <w:b/>
          <w:sz w:val="26"/>
          <w:szCs w:val="26"/>
          <w:lang w:val="hu-HU" w:eastAsia="hu-HU"/>
        </w:rPr>
      </w:r>
    </w:p>
    <w:p>
      <w:pPr>
        <w:pStyle w:val="Normal"/>
        <w:jc w:val="both"/>
        <w:rPr>
          <w:rFonts w:ascii="Times New Roman" w:hAnsi="Times New Roman" w:cs="Arial"/>
          <w:b/>
          <w:b/>
          <w:sz w:val="26"/>
          <w:szCs w:val="26"/>
        </w:rPr>
      </w:pPr>
      <w:r>
        <w:rPr>
          <w:rFonts w:cs="Arial" w:ascii="Times New Roman" w:hAnsi="Times New Roman"/>
          <w:b/>
          <w:sz w:val="26"/>
          <w:szCs w:val="26"/>
        </w:rPr>
        <w:t xml:space="preserve">Az összeférhetetlenség vagy az érintettség alapjául szolgáló körülmény leírása: </w:t>
      </w:r>
    </w:p>
    <w:p>
      <w:pPr>
        <w:pStyle w:val="Normal"/>
        <w:jc w:val="both"/>
        <w:rPr>
          <w:rFonts w:ascii="Times New Roman" w:hAnsi="Times New Roman" w:cs="Arial"/>
          <w:b/>
          <w:b/>
          <w:sz w:val="26"/>
          <w:szCs w:val="26"/>
        </w:rPr>
      </w:pPr>
      <w:r>
        <w:rPr>
          <w:rFonts w:cs="Arial" w:ascii="Times New Roman" w:hAnsi="Times New Roman"/>
          <w:b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eastAsia="Arial" w:cs="Arial" w:ascii="Times New Roman" w:hAnsi="Times New Roman"/>
          <w:sz w:val="26"/>
          <w:szCs w:val="26"/>
        </w:rPr>
        <w:t>…………………………………………………………………………………………</w:t>
      </w:r>
    </w:p>
    <w:p>
      <w:pPr>
        <w:pStyle w:val="Normal"/>
        <w:jc w:val="both"/>
        <w:rPr>
          <w:rFonts w:ascii="Times New Roman" w:hAnsi="Times New Roman" w:cs="Arial"/>
          <w:b/>
          <w:b/>
          <w:sz w:val="26"/>
          <w:szCs w:val="26"/>
        </w:rPr>
      </w:pPr>
      <w:r>
        <w:rPr>
          <w:rFonts w:cs="Arial" w:ascii="Times New Roman" w:hAnsi="Times New Roman"/>
          <w:b/>
          <w:sz w:val="26"/>
          <w:szCs w:val="26"/>
        </w:rPr>
        <w:t>Kijelentem, hogy az összeférhetetlenség megszüntetésére az alábbiak szerint intézkedtem:</w:t>
      </w:r>
    </w:p>
    <w:p>
      <w:pPr>
        <w:pStyle w:val="Normal"/>
        <w:jc w:val="both"/>
        <w:rPr>
          <w:rFonts w:ascii="Times New Roman" w:hAnsi="Times New Roman" w:cs="Arial"/>
          <w:b/>
          <w:b/>
          <w:sz w:val="26"/>
          <w:szCs w:val="26"/>
        </w:rPr>
      </w:pPr>
      <w:r>
        <w:rPr>
          <w:rFonts w:cs="Arial" w:ascii="Times New Roman" w:hAnsi="Times New Roman"/>
          <w:b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eastAsia="Arial" w:cs="Arial"/>
          <w:sz w:val="26"/>
          <w:szCs w:val="26"/>
        </w:rPr>
      </w:pPr>
      <w:r>
        <w:rPr>
          <w:rFonts w:eastAsia="Arial" w:cs="Arial" w:ascii="Times New Roman" w:hAnsi="Times New Roman"/>
          <w:sz w:val="26"/>
          <w:szCs w:val="26"/>
        </w:rPr>
        <w:t>………………………………………………………………………………………</w:t>
      </w:r>
      <w:r>
        <w:rPr>
          <w:rFonts w:eastAsia="Arial" w:cs="Arial" w:ascii="Times New Roman" w:hAnsi="Times New Roman"/>
          <w:sz w:val="26"/>
          <w:szCs w:val="26"/>
        </w:rPr>
        <w:t>...…</w:t>
      </w:r>
    </w:p>
    <w:p>
      <w:pPr>
        <w:pStyle w:val="Normal"/>
        <w:jc w:val="both"/>
        <w:rPr>
          <w:rFonts w:ascii="Times New Roman" w:hAnsi="Times New Roman" w:cs="Arial"/>
          <w:b/>
          <w:b/>
          <w:sz w:val="26"/>
          <w:szCs w:val="26"/>
        </w:rPr>
      </w:pPr>
      <w:r>
        <w:rPr>
          <w:rFonts w:cs="Arial" w:ascii="Times New Roman" w:hAnsi="Times New Roman"/>
          <w:b/>
          <w:sz w:val="26"/>
          <w:szCs w:val="26"/>
        </w:rPr>
        <w:t>Kijelentem, hogy az érintettség közzétételét külön űrlap csatolásával kezdeményeztem.</w:t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  <w:t>Kelt:</w:t>
      </w:r>
    </w:p>
    <w:p>
      <w:pPr>
        <w:pStyle w:val="Normal"/>
        <w:jc w:val="both"/>
        <w:rPr>
          <w:rFonts w:ascii="Times New Roman" w:hAnsi="Times New Roman" w:cs="Arial"/>
          <w:sz w:val="26"/>
          <w:szCs w:val="26"/>
        </w:rPr>
      </w:pPr>
      <w:r>
        <w:rPr>
          <w:rFonts w:cs="Arial" w:ascii="Times New Roman" w:hAnsi="Times New Roman"/>
          <w:sz w:val="26"/>
          <w:szCs w:val="26"/>
        </w:rPr>
      </w:r>
    </w:p>
    <w:p>
      <w:pPr>
        <w:pStyle w:val="Normal"/>
        <w:tabs>
          <w:tab w:val="left" w:pos="5040" w:leader="none"/>
        </w:tabs>
        <w:jc w:val="both"/>
        <w:rPr>
          <w:rFonts w:ascii="Times New Roman" w:hAnsi="Times New Roman"/>
          <w:sz w:val="26"/>
        </w:rPr>
      </w:pPr>
      <w:r>
        <w:rPr>
          <w:rFonts w:cs="Arial" w:ascii="Times New Roman" w:hAnsi="Times New Roman"/>
          <w:b/>
          <w:sz w:val="26"/>
          <w:szCs w:val="26"/>
        </w:rPr>
        <w:tab/>
      </w:r>
      <w:r>
        <w:rPr>
          <w:rFonts w:cs="Arial" w:ascii="Times New Roman" w:hAnsi="Times New Roman"/>
          <w:sz w:val="26"/>
          <w:szCs w:val="26"/>
        </w:rPr>
        <w:t>Aláírás/Cégszerű aláírás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8" w:right="1418" w:header="709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Times New Roman">
    <w:charset w:val="01"/>
    <w:family w:val="roman"/>
    <w:pitch w:val="variable"/>
  </w:font>
  <w:font w:name="Arial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jc w:val="right"/>
      <w:rPr>
        <w:rFonts w:ascii="Times New Roman" w:hAnsi="Times New Roman"/>
        <w:sz w:val="26"/>
        <w:szCs w:val="26"/>
      </w:rPr>
    </w:pPr>
    <w:r>
      <w:rPr>
        <w:rFonts w:cs="Arial" w:ascii="Times New Roman" w:hAnsi="Times New Roman"/>
        <w:sz w:val="26"/>
        <w:szCs w:val="26"/>
      </w:rPr>
      <w:t>4</w:t>
    </w:r>
    <w:r>
      <w:rPr>
        <w:rFonts w:cs="Arial" w:ascii="Times New Roman" w:hAnsi="Times New Roman"/>
        <w:sz w:val="26"/>
        <w:szCs w:val="26"/>
      </w:rPr>
      <w:t>. sz. melléklet</w:t>
    </w:r>
  </w:p>
  <w:p>
    <w:pPr>
      <w:pStyle w:val="Lfej"/>
      <w:rPr>
        <w:rFonts w:ascii="Arial" w:hAnsi="Arial" w:cs="Arial"/>
      </w:rPr>
    </w:pPr>
    <w:r>
      <w:rPr>
        <w:rFonts w:cs="Arial" w:ascii="Arial" w:hAnsi="Aria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hu-HU" w:bidi="ar-SA" w:eastAsia="zh-C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Bekezdsalapbettpusa">
    <w:name w:val="Bekezdés alapbetűtípusa"/>
    <w:qFormat/>
    <w:rPr/>
  </w:style>
  <w:style w:type="character" w:styleId="LfejChar">
    <w:name w:val="Élőfej Char"/>
    <w:qFormat/>
    <w:rPr>
      <w:sz w:val="24"/>
      <w:szCs w:val="24"/>
    </w:rPr>
  </w:style>
  <w:style w:type="character" w:styleId="LlbChar">
    <w:name w:val="Élőláb Char"/>
    <w:qFormat/>
    <w:rPr>
      <w:sz w:val="24"/>
      <w:szCs w:val="24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CharCharChar1CharCharCharCharCharCharChar">
    <w:name w:val=" Char Char Char1 Char Char Char Char Char Char Char"/>
    <w:basedOn w:val="Normal"/>
    <w:qFormat/>
    <w:pPr>
      <w:spacing w:lineRule="exact" w:line="240" w:before="0" w:after="160"/>
    </w:pPr>
    <w:rPr>
      <w:rFonts w:ascii="Tahoma" w:hAnsi="Tahoma" w:cs="Tahoma"/>
      <w:sz w:val="20"/>
      <w:szCs w:val="20"/>
      <w:lang w:val="en-US"/>
    </w:rPr>
  </w:style>
  <w:style w:type="paragraph" w:styleId="Lfej">
    <w:name w:val="Élőfej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Llb">
    <w:name w:val="Élőláb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Kerettartalom">
    <w:name w:val="Kerettartalom"/>
    <w:basedOn w:val="Normal"/>
    <w:qFormat/>
    <w:pPr/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LibreOffice/4.4.4.3$Windows_x86 LibreOffice_project/2c39ebcf046445232b798108aa8a7e7d89552ea8</Application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2014-10-06T11:22:00Z</dcterms:created>
  <dc:creator>CserniG</dc:creator>
  <dc:language>hu-HU</dc:language>
  <dcterms:modified xsi:type="dcterms:W3CDTF">2020-04-01T14:31:45Z</dcterms:modified>
  <cp:revision>9</cp:revision>
  <dc:title>NYILATKOZAT</dc:title>
</cp:coreProperties>
</file>