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45" w:rsidRPr="000A3F45" w:rsidRDefault="000A3F45" w:rsidP="000A3F45">
      <w:pPr>
        <w:spacing w:before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3F45">
        <w:rPr>
          <w:rFonts w:ascii="Times New Roman" w:hAnsi="Times New Roman" w:cs="Times New Roman"/>
          <w:b/>
          <w:color w:val="auto"/>
          <w:sz w:val="28"/>
          <w:szCs w:val="28"/>
        </w:rPr>
        <w:t>Nyilatkozat</w:t>
      </w:r>
    </w:p>
    <w:p w:rsidR="000A3F45" w:rsidRDefault="000A3F45" w:rsidP="000A3F45">
      <w:pPr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Default="000A3F45" w:rsidP="000A3F45">
      <w:pPr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Pr="000A3F45" w:rsidRDefault="000A3F45" w:rsidP="000A3F45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Alulírott …………………………. (név), a ………………………… (vállalkozás, cégnév) ……………………………... (székhely cím), ……………………………….. (adószám), …………………..…….. (nyilvántartási szám, vállalkozás esetén cégjegyzékszám), mint hivatalos képviselője nyilatkozom, hogy</w:t>
      </w:r>
      <w:r w:rsidR="007663CE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 (vállalkozás</w:t>
      </w:r>
      <w:r w:rsidR="00BC4A25">
        <w:rPr>
          <w:rFonts w:ascii="Times New Roman" w:hAnsi="Times New Roman" w:cs="Times New Roman"/>
          <w:color w:val="auto"/>
          <w:sz w:val="24"/>
          <w:szCs w:val="24"/>
        </w:rPr>
        <w:t xml:space="preserve">, vagy </w:t>
      </w:r>
      <w:bookmarkStart w:id="0" w:name="_GoBack"/>
      <w:bookmarkEnd w:id="0"/>
      <w:r w:rsidR="00BC4A25">
        <w:rPr>
          <w:rFonts w:ascii="Times New Roman" w:hAnsi="Times New Roman" w:cs="Times New Roman"/>
          <w:color w:val="auto"/>
          <w:sz w:val="24"/>
          <w:szCs w:val="24"/>
        </w:rPr>
        <w:t>egyéni vállalkozó</w:t>
      </w:r>
      <w:r w:rsidR="007663CE">
        <w:rPr>
          <w:rFonts w:ascii="Times New Roman" w:hAnsi="Times New Roman" w:cs="Times New Roman"/>
          <w:color w:val="auto"/>
          <w:sz w:val="24"/>
          <w:szCs w:val="24"/>
        </w:rPr>
        <w:t xml:space="preserve"> megnevezése)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Pr="000A3F45">
        <w:rPr>
          <w:rFonts w:ascii="Times New Roman" w:hAnsi="Times New Roman" w:cs="Times New Roman"/>
          <w:color w:val="auto"/>
          <w:sz w:val="24"/>
          <w:szCs w:val="24"/>
        </w:rPr>
        <w:t xml:space="preserve">nemzeti vagyonról szóló </w:t>
      </w:r>
      <w:r w:rsidRPr="00BC4A25">
        <w:rPr>
          <w:rFonts w:ascii="Times New Roman" w:hAnsi="Times New Roman" w:cs="Times New Roman"/>
          <w:color w:val="auto"/>
          <w:sz w:val="24"/>
          <w:szCs w:val="24"/>
        </w:rPr>
        <w:t>2011. évi CXCVI törvény 11.</w:t>
      </w:r>
      <w:proofErr w:type="gramEnd"/>
      <w:r w:rsidRPr="00BC4A25">
        <w:rPr>
          <w:rFonts w:ascii="Times New Roman" w:hAnsi="Times New Roman" w:cs="Times New Roman"/>
          <w:color w:val="auto"/>
          <w:sz w:val="24"/>
          <w:szCs w:val="24"/>
        </w:rPr>
        <w:t xml:space="preserve"> §. 10) bekezdése szerint átlátható szervezetnek </w:t>
      </w:r>
      <w:proofErr w:type="gramStart"/>
      <w:r w:rsidRPr="00BC4A25">
        <w:rPr>
          <w:rFonts w:ascii="Times New Roman" w:hAnsi="Times New Roman" w:cs="Times New Roman"/>
          <w:color w:val="auto"/>
          <w:sz w:val="24"/>
          <w:szCs w:val="24"/>
        </w:rPr>
        <w:t>minősül</w:t>
      </w:r>
      <w:r w:rsidRPr="00BC4A2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BC4A25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  <w:r w:rsidRPr="00F947BE">
        <w:rPr>
          <w:rFonts w:ascii="Times New Roman" w:eastAsia="Times New Roman" w:hAnsi="Times New Roman" w:cs="Times New Roman"/>
          <w:i/>
          <w:color w:val="auto"/>
          <w:lang w:eastAsia="hu-HU"/>
        </w:rPr>
        <w:tab/>
      </w:r>
      <w:r w:rsidRPr="00F947BE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 xml:space="preserve"> </w:t>
      </w: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F45">
        <w:rPr>
          <w:rFonts w:ascii="Times New Roman" w:hAnsi="Times New Roman" w:cs="Times New Roman"/>
          <w:color w:val="auto"/>
          <w:sz w:val="24"/>
          <w:szCs w:val="24"/>
        </w:rPr>
        <w:t>Kelt</w:t>
      </w:r>
      <w:proofErr w:type="gramStart"/>
      <w:r w:rsidRPr="000A3F45">
        <w:rPr>
          <w:rFonts w:ascii="Times New Roman" w:hAnsi="Times New Roman" w:cs="Times New Roman"/>
          <w:color w:val="auto"/>
          <w:sz w:val="24"/>
          <w:szCs w:val="24"/>
        </w:rPr>
        <w:t>: …</w:t>
      </w:r>
      <w:proofErr w:type="gramEnd"/>
      <w:r w:rsidRPr="000A3F45">
        <w:rPr>
          <w:rFonts w:ascii="Times New Roman" w:hAnsi="Times New Roman" w:cs="Times New Roman"/>
          <w:color w:val="auto"/>
          <w:sz w:val="24"/>
          <w:szCs w:val="24"/>
        </w:rPr>
        <w:t>……………………….., 2019. március …..</w:t>
      </w: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…………………………..</w:t>
      </w: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aláírás</w:t>
      </w:r>
      <w:proofErr w:type="gramEnd"/>
      <w:r w:rsidR="00857960">
        <w:rPr>
          <w:rFonts w:ascii="Times New Roman" w:hAnsi="Times New Roman" w:cs="Times New Roman"/>
          <w:color w:val="auto"/>
          <w:sz w:val="24"/>
          <w:szCs w:val="24"/>
        </w:rPr>
        <w:t>, p</w:t>
      </w:r>
      <w:r>
        <w:rPr>
          <w:rFonts w:ascii="Times New Roman" w:hAnsi="Times New Roman" w:cs="Times New Roman"/>
          <w:color w:val="auto"/>
          <w:sz w:val="24"/>
          <w:szCs w:val="24"/>
        </w:rPr>
        <w:t>ecsét</w:t>
      </w: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Pr="000A3F45" w:rsidRDefault="000A3F45" w:rsidP="000A3F4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Default="000A3F45" w:rsidP="000A3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</w:pPr>
    </w:p>
    <w:p w:rsidR="000A3F45" w:rsidRPr="000A3F45" w:rsidRDefault="000A3F45" w:rsidP="000A3F4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color w:val="auto"/>
        </w:rPr>
      </w:pPr>
      <w:r w:rsidRPr="000A3F4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 xml:space="preserve">A nemzeti vagyonról szóló 2011. évi CXCVI. Törvény 11. §. 10) bekezdése alapján nemzeti vagyon hasznosítására vonatkozó szerződés csak természetes személlyel vagy átlátható szervezettel köthető. 3. </w:t>
      </w:r>
      <w:proofErr w:type="gramStart"/>
      <w:r w:rsidRPr="000A3F4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>§ 1) bekezdés alapján: Belföldi vagy külföldi jogi személy vagy jogi személyiséggel nem rendelkező gazdálkodó szervezet az alábbi esetben minősül átláthatónak:a) tulajdonosi szerkezete, a pénzmosás és a terrorizmus finanszírozása megelőzéséről és megakadályozásáról szóló törvény szerint meghatározott tényleges tulajdonosa megismerhető (nyilvánosan működő részvénytársaság kivételével),b) az Európai Unió tagállamában, az Európai Gazdasági Térségéről szóló megállapodásban részes államban, a Gazdasági Együttműködési és Fejlesztési Szervezet tagállamában vagy olyan államban rendelkezik adóilletőséggel,</w:t>
      </w:r>
      <w:proofErr w:type="gramEnd"/>
      <w:r w:rsidRPr="000A3F4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 xml:space="preserve"> </w:t>
      </w:r>
      <w:proofErr w:type="gramStart"/>
      <w:r w:rsidRPr="000A3F4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>mellyel Magyarországnak a kettős adóztatás elkerüléséről szóló egyezménye van,</w:t>
      </w:r>
      <w:r w:rsidRPr="000A3F4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ab/>
        <w:t>c)nem minősül a társasági adóról és az osztalékadóról szóló törvény szerint meghatározott ellenőrzött külföldi társaságnak,</w:t>
      </w:r>
      <w:r w:rsidRPr="000A3F4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</w:t>
      </w:r>
      <w:r w:rsidRPr="000A3F45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hu-HU"/>
        </w:rPr>
        <w:t>d) a gazdálkodó szervezetben közvetlenül vagy közvetetten több, mint 25%-os tulajdonnal, befolyással, vagy szavazati joggal bíró jogi személy, jogi személyiséggel nem rendelkező gazdálkodó szervezet tekintetében az a.), b.), c.) pontok szerinti feltételek fent állnak.</w:t>
      </w:r>
      <w:proofErr w:type="gramEnd"/>
    </w:p>
    <w:p w:rsidR="001944CE" w:rsidRDefault="001944CE"/>
    <w:sectPr w:rsidR="001944CE" w:rsidSect="0019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BAF"/>
    <w:multiLevelType w:val="multilevel"/>
    <w:tmpl w:val="95EACD2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CE324D"/>
    <w:multiLevelType w:val="hybridMultilevel"/>
    <w:tmpl w:val="2BCC8866"/>
    <w:lvl w:ilvl="0" w:tplc="6102F5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F45"/>
    <w:rsid w:val="000A3F45"/>
    <w:rsid w:val="001944CE"/>
    <w:rsid w:val="003930ED"/>
    <w:rsid w:val="006B291E"/>
    <w:rsid w:val="007663CE"/>
    <w:rsid w:val="00857960"/>
    <w:rsid w:val="00BC4A25"/>
    <w:rsid w:val="00F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3F45"/>
    <w:pPr>
      <w:suppressAutoHyphens/>
      <w:spacing w:after="160" w:line="259" w:lineRule="auto"/>
    </w:pPr>
    <w:rPr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Széles Orsolya</cp:lastModifiedBy>
  <cp:revision>6</cp:revision>
  <dcterms:created xsi:type="dcterms:W3CDTF">2019-03-06T19:42:00Z</dcterms:created>
  <dcterms:modified xsi:type="dcterms:W3CDTF">2019-03-11T12:33:00Z</dcterms:modified>
</cp:coreProperties>
</file>