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page" w:tblpX="559" w:tblpY="389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5"/>
        <w:gridCol w:w="3779"/>
        <w:gridCol w:w="1839"/>
        <w:gridCol w:w="1559"/>
        <w:gridCol w:w="1985"/>
        <w:gridCol w:w="2126"/>
        <w:gridCol w:w="1701"/>
        <w:gridCol w:w="1422"/>
      </w:tblGrid>
      <w:tr w:rsidR="00CF2BA3" w:rsidRPr="00CF2BA3" w:rsidTr="009D35F8">
        <w:trPr>
          <w:trHeight w:val="2258"/>
        </w:trPr>
        <w:tc>
          <w:tcPr>
            <w:tcW w:w="1465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ind w:firstLine="213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a </w:t>
            </w:r>
            <w:proofErr w:type="gramStart"/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>konzorciumban</w:t>
            </w:r>
            <w:proofErr w:type="gramEnd"/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részt vevő települések </w:t>
            </w:r>
          </w:p>
        </w:tc>
        <w:tc>
          <w:tcPr>
            <w:tcW w:w="3779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>a fejlesztési igény célja</w:t>
            </w:r>
          </w:p>
        </w:tc>
        <w:tc>
          <w:tcPr>
            <w:tcW w:w="1839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megvalósításának </w:t>
            </w:r>
            <w:proofErr w:type="gramStart"/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>helyszíne(</w:t>
            </w:r>
            <w:proofErr w:type="gramEnd"/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>i) (vármegye, járás, település)</w:t>
            </w:r>
          </w:p>
        </w:tc>
        <w:tc>
          <w:tcPr>
            <w:tcW w:w="1559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 a fejlesztési igény összköltsége (Ft) </w:t>
            </w:r>
          </w:p>
        </w:tc>
        <w:tc>
          <w:tcPr>
            <w:tcW w:w="1985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megvalósításához igényelt támogatás összege összesen (Ft) </w:t>
            </w:r>
          </w:p>
        </w:tc>
        <w:tc>
          <w:tcPr>
            <w:tcW w:w="2126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megvalósításához szükséges saját </w:t>
            </w:r>
            <w:proofErr w:type="gramStart"/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>forrás  összege</w:t>
            </w:r>
            <w:proofErr w:type="gramEnd"/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összesen (Ft)</w:t>
            </w:r>
          </w:p>
        </w:tc>
        <w:tc>
          <w:tcPr>
            <w:tcW w:w="1701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Járási Fejlesztési Fórum javaslata </w:t>
            </w:r>
          </w:p>
        </w:tc>
        <w:tc>
          <w:tcPr>
            <w:tcW w:w="1422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Járási Fejlesztési Fórum által javasolt támogatás összeg (Ft) </w:t>
            </w:r>
          </w:p>
        </w:tc>
      </w:tr>
      <w:tr w:rsidR="00CF2BA3" w:rsidRPr="00CF2BA3" w:rsidTr="009D35F8">
        <w:trPr>
          <w:trHeight w:val="987"/>
        </w:trPr>
        <w:tc>
          <w:tcPr>
            <w:tcW w:w="1465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Hajdúszoboszló, Nagyhegyes</w:t>
            </w:r>
            <w:proofErr w:type="gramStart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,  Nádudvar</w:t>
            </w:r>
            <w:proofErr w:type="gramEnd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, Ebes, Hajdúszovát</w:t>
            </w:r>
          </w:p>
        </w:tc>
        <w:tc>
          <w:tcPr>
            <w:tcW w:w="3779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Hajdúszoboszlói járóbeteg ellátó centrum fejlesztése korszerű eszközök beszerzésével (I. ütem)</w:t>
            </w:r>
            <w:bookmarkStart w:id="0" w:name="_GoBack"/>
            <w:bookmarkEnd w:id="0"/>
          </w:p>
        </w:tc>
        <w:tc>
          <w:tcPr>
            <w:tcW w:w="1839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Hajdúszoboszló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90 000 000 Ft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90 000 000 Ft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0 Ft</w:t>
            </w:r>
          </w:p>
        </w:tc>
        <w:tc>
          <w:tcPr>
            <w:tcW w:w="1701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Támogatásra javasolt</w:t>
            </w:r>
          </w:p>
        </w:tc>
        <w:tc>
          <w:tcPr>
            <w:tcW w:w="1422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90 000 000 Ft</w:t>
            </w:r>
          </w:p>
        </w:tc>
      </w:tr>
      <w:tr w:rsidR="00CF2BA3" w:rsidRPr="00CF2BA3" w:rsidTr="009D35F8">
        <w:trPr>
          <w:trHeight w:val="1014"/>
        </w:trPr>
        <w:tc>
          <w:tcPr>
            <w:tcW w:w="1465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Hajdúszoboszló, Nagyhegyes</w:t>
            </w:r>
            <w:proofErr w:type="gramStart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,  Nádudvar</w:t>
            </w:r>
            <w:proofErr w:type="gramEnd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, Ebes, Hajdúszovát</w:t>
            </w:r>
          </w:p>
        </w:tc>
        <w:tc>
          <w:tcPr>
            <w:tcW w:w="3779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Nádudvar Város Önkormányzata részére Mentőautó beszerzés (I. ütem)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Nádudvar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78 867 000 Ft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60 000 000 Ft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18 867 000 Ft</w:t>
            </w:r>
          </w:p>
        </w:tc>
        <w:tc>
          <w:tcPr>
            <w:tcW w:w="1701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Támogatásra javasolt</w:t>
            </w:r>
          </w:p>
        </w:tc>
        <w:tc>
          <w:tcPr>
            <w:tcW w:w="1422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60 000 000 Ft</w:t>
            </w:r>
          </w:p>
        </w:tc>
      </w:tr>
      <w:tr w:rsidR="00CF2BA3" w:rsidRPr="00CF2BA3" w:rsidTr="009D35F8">
        <w:trPr>
          <w:trHeight w:val="1090"/>
        </w:trPr>
        <w:tc>
          <w:tcPr>
            <w:tcW w:w="1465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Hajdúszoboszló, Nagyhegyes</w:t>
            </w:r>
            <w:proofErr w:type="gramStart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,  Nádudvar</w:t>
            </w:r>
            <w:proofErr w:type="gramEnd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, Ebes, Hajdúszovát</w:t>
            </w:r>
          </w:p>
        </w:tc>
        <w:tc>
          <w:tcPr>
            <w:tcW w:w="3779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Ebesi</w:t>
            </w:r>
            <w:proofErr w:type="spellEnd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 xml:space="preserve"> Alapszolgáltatási Központ és Idősek Otthona fejlesztése (I. ütem) 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Ebes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105 930 440 Ft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50 000 000 Ft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55 930 440 Ft</w:t>
            </w:r>
          </w:p>
        </w:tc>
        <w:tc>
          <w:tcPr>
            <w:tcW w:w="1701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Támogatásra javasolt</w:t>
            </w:r>
          </w:p>
        </w:tc>
        <w:tc>
          <w:tcPr>
            <w:tcW w:w="1422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50 000 000 Ft</w:t>
            </w:r>
          </w:p>
        </w:tc>
      </w:tr>
      <w:tr w:rsidR="00CF2BA3" w:rsidRPr="00CF2BA3" w:rsidTr="009D35F8">
        <w:trPr>
          <w:trHeight w:val="978"/>
        </w:trPr>
        <w:tc>
          <w:tcPr>
            <w:tcW w:w="1465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Hajdúszoboszló, Nagyhegyes</w:t>
            </w:r>
            <w:proofErr w:type="gramStart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,  Nádudvar</w:t>
            </w:r>
            <w:proofErr w:type="gramEnd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, Ebes, Hajdúszovát</w:t>
            </w:r>
          </w:p>
        </w:tc>
        <w:tc>
          <w:tcPr>
            <w:tcW w:w="3779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Térfigyelő kamerarendszerek kiépítése, bővítése (I. ütem)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Nádudvar, Hajdúszovát, Nagyhegyes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35 140 805 Ft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35 000 000 Ft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140 805 Ft</w:t>
            </w:r>
          </w:p>
        </w:tc>
        <w:tc>
          <w:tcPr>
            <w:tcW w:w="1701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Támogatásra javasolt</w:t>
            </w:r>
          </w:p>
        </w:tc>
        <w:tc>
          <w:tcPr>
            <w:tcW w:w="1422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35 000 000 Ft</w:t>
            </w:r>
          </w:p>
        </w:tc>
      </w:tr>
      <w:tr w:rsidR="00CF2BA3" w:rsidRPr="00CF2BA3" w:rsidTr="009D35F8">
        <w:trPr>
          <w:trHeight w:val="1339"/>
        </w:trPr>
        <w:tc>
          <w:tcPr>
            <w:tcW w:w="1465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Hajdúszoboszló, Nagyhegyes</w:t>
            </w:r>
            <w:proofErr w:type="gramStart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,  Nádudvar</w:t>
            </w:r>
            <w:proofErr w:type="gramEnd"/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, Ebes, Hajdúszovát</w:t>
            </w:r>
          </w:p>
        </w:tc>
        <w:tc>
          <w:tcPr>
            <w:tcW w:w="3779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 xml:space="preserve">Közszolgáltatás fejlesztés Hajdúszováton (I. ütem) 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Hajdúszovát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17 236 377 Ft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15 000 000 Ft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2 236 377 Ft</w:t>
            </w:r>
          </w:p>
        </w:tc>
        <w:tc>
          <w:tcPr>
            <w:tcW w:w="1701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Támogatásra javasolt</w:t>
            </w:r>
          </w:p>
        </w:tc>
        <w:tc>
          <w:tcPr>
            <w:tcW w:w="1422" w:type="dxa"/>
            <w:shd w:val="clear" w:color="000000" w:fill="FDE9D9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color w:val="000000"/>
                <w:sz w:val="18"/>
                <w:szCs w:val="18"/>
                <w:lang w:eastAsia="hu-HU"/>
              </w:rPr>
              <w:t>15 000 000 Ft</w:t>
            </w:r>
          </w:p>
        </w:tc>
      </w:tr>
      <w:tr w:rsidR="00CF2BA3" w:rsidRPr="00CF2BA3" w:rsidTr="009D35F8">
        <w:trPr>
          <w:trHeight w:val="346"/>
        </w:trPr>
        <w:tc>
          <w:tcPr>
            <w:tcW w:w="1465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FF0000"/>
                <w:sz w:val="18"/>
                <w:szCs w:val="18"/>
                <w:lang w:eastAsia="hu-HU"/>
              </w:rPr>
            </w:pPr>
          </w:p>
        </w:tc>
        <w:tc>
          <w:tcPr>
            <w:tcW w:w="3779" w:type="dxa"/>
            <w:shd w:val="clear" w:color="auto" w:fill="auto"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>Összesen</w:t>
            </w:r>
          </w:p>
        </w:tc>
        <w:tc>
          <w:tcPr>
            <w:tcW w:w="1839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>327 174 622 Ft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>250 000 000 Ft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>77 174 622 Ft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422" w:type="dxa"/>
            <w:shd w:val="clear" w:color="auto" w:fill="auto"/>
            <w:noWrap/>
            <w:vAlign w:val="center"/>
            <w:hideMark/>
          </w:tcPr>
          <w:p w:rsidR="00CF2BA3" w:rsidRPr="009D35F8" w:rsidRDefault="00CF2BA3" w:rsidP="009D35F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9D35F8">
              <w:rPr>
                <w:rFonts w:ascii="Book Antiqua" w:eastAsia="Times New Roman" w:hAnsi="Book Antiqua" w:cs="Calibri"/>
                <w:b/>
                <w:bCs/>
                <w:color w:val="000000"/>
                <w:sz w:val="18"/>
                <w:szCs w:val="18"/>
                <w:lang w:eastAsia="hu-HU"/>
              </w:rPr>
              <w:t>250 000 000 Ft</w:t>
            </w:r>
          </w:p>
        </w:tc>
      </w:tr>
    </w:tbl>
    <w:p w:rsidR="00CF2BA3" w:rsidRPr="00CF2BA3" w:rsidRDefault="00CF2BA3" w:rsidP="00CF2BA3">
      <w:pPr>
        <w:jc w:val="center"/>
        <w:rPr>
          <w:rFonts w:ascii="Times New Roman" w:hAnsi="Times New Roman" w:cs="Times New Roman"/>
          <w:sz w:val="24"/>
          <w:szCs w:val="24"/>
        </w:rPr>
      </w:pPr>
      <w:r w:rsidRPr="00CF2BA3">
        <w:rPr>
          <w:rFonts w:ascii="Times New Roman" w:hAnsi="Times New Roman" w:cs="Times New Roman"/>
          <w:b/>
          <w:sz w:val="24"/>
          <w:szCs w:val="24"/>
        </w:rPr>
        <w:t>Benyújtott támogatási igények</w:t>
      </w:r>
      <w:r w:rsidRPr="00CF2BA3">
        <w:rPr>
          <w:rFonts w:ascii="Times New Roman" w:hAnsi="Times New Roman" w:cs="Times New Roman"/>
          <w:sz w:val="24"/>
          <w:szCs w:val="24"/>
        </w:rPr>
        <w:fldChar w:fldCharType="begin"/>
      </w:r>
      <w:r w:rsidRPr="00CF2BA3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6A2552">
        <w:rPr>
          <w:rFonts w:ascii="Times New Roman" w:hAnsi="Times New Roman" w:cs="Times New Roman"/>
          <w:sz w:val="24"/>
          <w:szCs w:val="24"/>
        </w:rPr>
        <w:instrText xml:space="preserve">Excel.Sheet.12 "C:\\Users\\Hajdu.Ildiko\\Documents\\VPJ 1. ÜTEM\\HP pályázatok_2025.06.11\\Hajdúszoboszlói (1).xlsx" Hajdúszoboszlói!S4O6:S10O14 </w:instrText>
      </w:r>
      <w:r w:rsidRPr="00CF2BA3">
        <w:rPr>
          <w:rFonts w:ascii="Times New Roman" w:hAnsi="Times New Roman" w:cs="Times New Roman"/>
          <w:sz w:val="24"/>
          <w:szCs w:val="24"/>
        </w:rPr>
        <w:instrText xml:space="preserve">\a \f 4 \h  \* MERGEFORMAT </w:instrText>
      </w:r>
      <w:r w:rsidRPr="00CF2BA3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7E0805" w:rsidRDefault="00CF2BA3">
      <w:r w:rsidRPr="00CF2BA3">
        <w:rPr>
          <w:rFonts w:ascii="Times New Roman" w:hAnsi="Times New Roman" w:cs="Times New Roman"/>
          <w:sz w:val="24"/>
          <w:szCs w:val="24"/>
        </w:rPr>
        <w:lastRenderedPageBreak/>
        <w:fldChar w:fldCharType="end"/>
      </w:r>
    </w:p>
    <w:sectPr w:rsidR="007E0805" w:rsidSect="00CF2B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226" w:rsidRDefault="00DC7226" w:rsidP="00250FB8">
      <w:pPr>
        <w:spacing w:after="0" w:line="240" w:lineRule="auto"/>
      </w:pPr>
      <w:r>
        <w:separator/>
      </w:r>
    </w:p>
  </w:endnote>
  <w:endnote w:type="continuationSeparator" w:id="0">
    <w:p w:rsidR="00DC7226" w:rsidRDefault="00DC7226" w:rsidP="00250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FB8" w:rsidRDefault="00250FB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FB8" w:rsidRDefault="00250FB8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FB8" w:rsidRDefault="00250FB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226" w:rsidRDefault="00DC7226" w:rsidP="00250FB8">
      <w:pPr>
        <w:spacing w:after="0" w:line="240" w:lineRule="auto"/>
      </w:pPr>
      <w:r>
        <w:separator/>
      </w:r>
    </w:p>
  </w:footnote>
  <w:footnote w:type="continuationSeparator" w:id="0">
    <w:p w:rsidR="00DC7226" w:rsidRDefault="00DC7226" w:rsidP="00250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FB8" w:rsidRDefault="00250FB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FB8" w:rsidRPr="00250FB8" w:rsidRDefault="00250FB8" w:rsidP="00250FB8">
    <w:pPr>
      <w:pStyle w:val="lfej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1</w:t>
    </w:r>
    <w:proofErr w:type="gramStart"/>
    <w:r>
      <w:rPr>
        <w:rFonts w:ascii="Times New Roman" w:hAnsi="Times New Roman" w:cs="Times New Roman"/>
        <w:b/>
        <w:sz w:val="24"/>
        <w:szCs w:val="24"/>
      </w:rPr>
      <w:t>.sz.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melléklet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FB8" w:rsidRDefault="00250FB8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BA3"/>
    <w:rsid w:val="00250FB8"/>
    <w:rsid w:val="006A2552"/>
    <w:rsid w:val="007E0805"/>
    <w:rsid w:val="009D35F8"/>
    <w:rsid w:val="00BD4607"/>
    <w:rsid w:val="00CF2BA3"/>
    <w:rsid w:val="00DC7226"/>
    <w:rsid w:val="00EC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8CBE3-1EF4-4E16-8E58-7B405BF4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50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50FB8"/>
  </w:style>
  <w:style w:type="paragraph" w:styleId="llb">
    <w:name w:val="footer"/>
    <w:basedOn w:val="Norml"/>
    <w:link w:val="llbChar"/>
    <w:uiPriority w:val="99"/>
    <w:unhideWhenUsed/>
    <w:rsid w:val="00250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50FB8"/>
  </w:style>
  <w:style w:type="paragraph" w:styleId="Buborkszveg">
    <w:name w:val="Balloon Text"/>
    <w:basedOn w:val="Norml"/>
    <w:link w:val="BuborkszvegChar"/>
    <w:uiPriority w:val="99"/>
    <w:semiHidden/>
    <w:unhideWhenUsed/>
    <w:rsid w:val="009D3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35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4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222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Hajdu Ildikó</dc:creator>
  <cp:keywords/>
  <dc:description/>
  <cp:lastModifiedBy>dr. Morvai Gábor</cp:lastModifiedBy>
  <cp:revision>3</cp:revision>
  <cp:lastPrinted>2025-07-28T12:20:00Z</cp:lastPrinted>
  <dcterms:created xsi:type="dcterms:W3CDTF">2025-07-22T12:58:00Z</dcterms:created>
  <dcterms:modified xsi:type="dcterms:W3CDTF">2025-07-28T15:02:00Z</dcterms:modified>
</cp:coreProperties>
</file>