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E5B" w:rsidRDefault="00877E5B">
      <w:bookmarkStart w:id="0" w:name="_GoBack"/>
      <w:bookmarkEnd w:id="0"/>
    </w:p>
    <w:tbl>
      <w:tblPr>
        <w:tblW w:w="9790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"/>
        <w:gridCol w:w="3289"/>
        <w:gridCol w:w="3119"/>
        <w:gridCol w:w="343"/>
        <w:gridCol w:w="2758"/>
        <w:gridCol w:w="272"/>
      </w:tblGrid>
      <w:tr w:rsidR="005C4562" w:rsidRPr="0033386B" w:rsidTr="007D6590">
        <w:trPr>
          <w:gridAfter w:val="1"/>
          <w:wAfter w:w="272" w:type="dxa"/>
          <w:trHeight w:val="719"/>
        </w:trPr>
        <w:tc>
          <w:tcPr>
            <w:tcW w:w="6760" w:type="dxa"/>
            <w:gridSpan w:val="4"/>
            <w:hideMark/>
          </w:tcPr>
          <w:p w:rsidR="005C4562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5C4562" w:rsidRPr="0033386B" w:rsidRDefault="005C4562" w:rsidP="007D659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Gazdasági és Városfejlesztési Főosztály</w:t>
            </w: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4562" w:rsidRDefault="005C4562" w:rsidP="007D6590">
            <w:pPr>
              <w:pStyle w:val="Cmsor2"/>
              <w:jc w:val="left"/>
              <w:rPr>
                <w:bCs/>
                <w:kern w:val="32"/>
                <w:sz w:val="24"/>
                <w:szCs w:val="24"/>
              </w:rPr>
            </w:pPr>
            <w:r w:rsidRPr="009B4BF7">
              <w:rPr>
                <w:bCs/>
                <w:kern w:val="32"/>
                <w:sz w:val="24"/>
                <w:szCs w:val="24"/>
              </w:rPr>
              <w:t>Városfejlesztési és Városüzemeltetési Osztály</w:t>
            </w:r>
          </w:p>
          <w:p w:rsidR="005C4562" w:rsidRPr="0033386B" w:rsidRDefault="005C4562" w:rsidP="007D6590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5C4562" w:rsidRPr="00FC7105" w:rsidRDefault="005C4562" w:rsidP="007D6590">
            <w:pPr>
              <w:jc w:val="both"/>
            </w:pPr>
            <w:r>
              <w:t>www.hajduszoboszlo.eu</w:t>
            </w:r>
          </w:p>
          <w:p w:rsidR="005C4562" w:rsidRPr="0033386B" w:rsidRDefault="005C4562" w:rsidP="007D6590">
            <w:pPr>
              <w:jc w:val="both"/>
              <w:rPr>
                <w:u w:val="single"/>
              </w:rPr>
            </w:pPr>
          </w:p>
        </w:tc>
        <w:tc>
          <w:tcPr>
            <w:tcW w:w="2758" w:type="dxa"/>
          </w:tcPr>
          <w:p w:rsidR="005C4562" w:rsidRPr="0033386B" w:rsidRDefault="005C4562" w:rsidP="007D6590"/>
          <w:p w:rsidR="005C4562" w:rsidRPr="003B77BD" w:rsidRDefault="005C4562" w:rsidP="007D6590">
            <w:pPr>
              <w:jc w:val="center"/>
              <w:rPr>
                <w:b/>
              </w:rPr>
            </w:pPr>
          </w:p>
          <w:p w:rsidR="005C4562" w:rsidRPr="0033386B" w:rsidRDefault="005C4562" w:rsidP="007D6590">
            <w:r w:rsidRPr="0033386B">
              <w:t xml:space="preserve">  …………………………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  <w:r>
              <w:t>sorszám</w:t>
            </w:r>
          </w:p>
          <w:p w:rsidR="005C4562" w:rsidRPr="0033386B" w:rsidRDefault="005C4562" w:rsidP="007D6590">
            <w:pPr>
              <w:ind w:left="34" w:hanging="34"/>
              <w:jc w:val="center"/>
            </w:pPr>
          </w:p>
        </w:tc>
      </w:tr>
      <w:tr w:rsidR="005C4562" w:rsidRPr="0033386B" w:rsidTr="00585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4562" w:rsidRPr="00D65FBC" w:rsidRDefault="005C4562" w:rsidP="007D6590">
            <w:pPr>
              <w:jc w:val="both"/>
            </w:pPr>
            <w:r>
              <w:t>Ügyiratszám: HSZ/</w:t>
            </w:r>
            <w:r w:rsidR="00585AD9">
              <w:t>119</w:t>
            </w:r>
            <w:r w:rsidR="00EE58A7">
              <w:t>50</w:t>
            </w:r>
            <w:r w:rsidRPr="00D65FBC">
              <w:t>/</w:t>
            </w:r>
            <w:r w:rsidRPr="00D65FBC">
              <w:rPr>
                <w:bCs/>
              </w:rPr>
              <w:t>2026.</w:t>
            </w:r>
          </w:p>
          <w:p w:rsidR="005C4562" w:rsidRPr="00D65FBC" w:rsidRDefault="005C4562" w:rsidP="007D6590">
            <w:pPr>
              <w:jc w:val="both"/>
            </w:pPr>
          </w:p>
          <w:p w:rsidR="005C4562" w:rsidRPr="00D65FBC" w:rsidRDefault="007D47C0" w:rsidP="007D6590">
            <w:pPr>
              <w:jc w:val="both"/>
            </w:pPr>
            <w:r>
              <w:t xml:space="preserve">A 2026. </w:t>
            </w:r>
            <w:r w:rsidR="00585AD9">
              <w:t>május 1</w:t>
            </w:r>
            <w:r w:rsidR="00EE58A7">
              <w:t>9</w:t>
            </w:r>
            <w:r w:rsidR="00585AD9">
              <w:t>.</w:t>
            </w:r>
            <w:r w:rsidR="005C4562" w:rsidRPr="00D65FBC">
              <w:t>-i</w:t>
            </w:r>
          </w:p>
          <w:p w:rsidR="005C4562" w:rsidRPr="00D65FBC" w:rsidRDefault="005C4562" w:rsidP="007D6590">
            <w:pPr>
              <w:jc w:val="both"/>
            </w:pPr>
            <w:r w:rsidRPr="00D65FBC">
              <w:t>képviselő-testületi nyílt ülés</w:t>
            </w:r>
          </w:p>
          <w:p w:rsidR="005C4562" w:rsidRPr="00643DA4" w:rsidRDefault="005C4562" w:rsidP="007D6590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643DA4" w:rsidRDefault="005C4562" w:rsidP="007D6590">
            <w:r w:rsidRPr="00643DA4">
              <w:t>ügyintéző: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F558B9" w:rsidP="007D6590">
            <w:r>
              <w:t>aláíró</w:t>
            </w:r>
          </w:p>
        </w:tc>
      </w:tr>
      <w:tr w:rsidR="005C4562" w:rsidRPr="0033386B" w:rsidTr="00585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</w:trPr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Törvényességi ellenőrzést végezte (jegyző/aljegyző kézjegye):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pPr>
              <w:jc w:val="center"/>
            </w:pPr>
          </w:p>
        </w:tc>
      </w:tr>
      <w:tr w:rsidR="005C4562" w:rsidRPr="0068578D" w:rsidTr="00585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642"/>
        </w:trPr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 w:rsidRPr="0033386B">
              <w:t>Megtárgyalja (bizottságok megnevezése):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Default="00585AD9" w:rsidP="007D6590">
            <w:r>
              <w:t>Városfejlesztési és Műszaki Bizottság</w:t>
            </w:r>
          </w:p>
          <w:p w:rsidR="00585AD9" w:rsidRPr="00585AD9" w:rsidRDefault="00092A7B" w:rsidP="007D6590">
            <w:r>
              <w:t>Pénzügyi és Gazdasági Bizottság</w:t>
            </w:r>
          </w:p>
        </w:tc>
      </w:tr>
      <w:tr w:rsidR="005C4562" w:rsidRPr="0033386B" w:rsidTr="00585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2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C4562" w:rsidRPr="0033386B" w:rsidRDefault="005C4562" w:rsidP="007D6590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C4562" w:rsidP="007D6590">
            <w:r>
              <w:t xml:space="preserve">Döntés jellege: 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62" w:rsidRPr="0033386B" w:rsidRDefault="00585AD9" w:rsidP="007D6590">
            <w:r>
              <w:t>minősített</w:t>
            </w:r>
            <w:r w:rsidR="005C4562">
              <w:t xml:space="preserve"> </w:t>
            </w:r>
            <w:r w:rsidR="005C4562" w:rsidRPr="0033386B">
              <w:t>többség</w:t>
            </w:r>
            <w:r>
              <w:t xml:space="preserve"> (Mötv. 42. § 1. alapján)</w:t>
            </w:r>
          </w:p>
        </w:tc>
      </w:tr>
      <w:tr w:rsidR="005C4562" w:rsidRPr="0033386B" w:rsidTr="00585A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9" w:type="dxa"/>
          <w:cantSplit/>
          <w:trHeight w:val="358"/>
        </w:trPr>
        <w:tc>
          <w:tcPr>
            <w:tcW w:w="3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62" w:rsidRPr="0033386B" w:rsidRDefault="005C4562" w:rsidP="007D6590"/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Default="005C4562" w:rsidP="007D6590">
            <w:r>
              <w:t>döntés(ek) típusa, darabszáma: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62" w:rsidRPr="0033386B" w:rsidRDefault="00585AD9" w:rsidP="007D6590">
            <w:r>
              <w:t>1 db határozat</w:t>
            </w:r>
          </w:p>
        </w:tc>
      </w:tr>
    </w:tbl>
    <w:p w:rsidR="00877E5B" w:rsidRPr="00BD24EE" w:rsidRDefault="00877E5B" w:rsidP="005C4562">
      <w:pPr>
        <w:pStyle w:val="Cmsor2"/>
        <w:jc w:val="left"/>
        <w:rPr>
          <w:sz w:val="24"/>
          <w:szCs w:val="24"/>
        </w:rPr>
      </w:pPr>
    </w:p>
    <w:p w:rsidR="00416605" w:rsidRPr="00BD24EE" w:rsidRDefault="00585AD9" w:rsidP="00416605">
      <w:pPr>
        <w:pStyle w:val="Cmsor2"/>
        <w:rPr>
          <w:sz w:val="24"/>
          <w:szCs w:val="24"/>
        </w:rPr>
      </w:pPr>
      <w:r>
        <w:rPr>
          <w:sz w:val="24"/>
          <w:szCs w:val="24"/>
        </w:rPr>
        <w:t>E L Ő T E R J E S Z T É S</w:t>
      </w:r>
    </w:p>
    <w:p w:rsidR="00602912" w:rsidRPr="00BD24EE" w:rsidRDefault="00EE58A7" w:rsidP="00132A08">
      <w:pPr>
        <w:jc w:val="center"/>
        <w:rPr>
          <w:b/>
          <w:shd w:val="clear" w:color="auto" w:fill="FFFFFF"/>
        </w:rPr>
      </w:pPr>
      <w:r>
        <w:rPr>
          <w:b/>
          <w:shd w:val="clear" w:color="auto" w:fill="FFFFFF"/>
        </w:rPr>
        <w:t>kivizsgálásra</w:t>
      </w:r>
      <w:r w:rsidR="003145CF" w:rsidRPr="00BD24EE">
        <w:rPr>
          <w:b/>
          <w:shd w:val="clear" w:color="auto" w:fill="FFFFFF"/>
        </w:rPr>
        <w:t xml:space="preserve"> </w:t>
      </w:r>
      <w:r w:rsidR="00BD24EE" w:rsidRPr="00BD24EE">
        <w:rPr>
          <w:b/>
          <w:shd w:val="clear" w:color="auto" w:fill="FFFFFF"/>
        </w:rPr>
        <w:t xml:space="preserve">a </w:t>
      </w:r>
      <w:r w:rsidR="00251406" w:rsidRPr="00BD24EE">
        <w:rPr>
          <w:b/>
          <w:shd w:val="clear" w:color="auto" w:fill="FFFFFF"/>
        </w:rPr>
        <w:t xml:space="preserve">meglévő támfalak </w:t>
      </w:r>
      <w:r w:rsidR="00567630">
        <w:rPr>
          <w:b/>
          <w:shd w:val="clear" w:color="auto" w:fill="FFFFFF"/>
        </w:rPr>
        <w:t xml:space="preserve">felújításával és </w:t>
      </w:r>
      <w:r w:rsidR="00251406" w:rsidRPr="00BD24EE">
        <w:rPr>
          <w:b/>
          <w:shd w:val="clear" w:color="auto" w:fill="FFFFFF"/>
        </w:rPr>
        <w:t>tisztításával kapcsolatos</w:t>
      </w:r>
      <w:r w:rsidR="003145CF" w:rsidRPr="00BD24EE">
        <w:rPr>
          <w:b/>
          <w:shd w:val="clear" w:color="auto" w:fill="FFFFFF"/>
        </w:rPr>
        <w:t xml:space="preserve"> </w:t>
      </w:r>
      <w:r>
        <w:rPr>
          <w:b/>
          <w:shd w:val="clear" w:color="auto" w:fill="FFFFFF"/>
        </w:rPr>
        <w:t>el nem fogadott interpellációról</w:t>
      </w:r>
    </w:p>
    <w:p w:rsidR="003145CF" w:rsidRPr="00BD24EE" w:rsidRDefault="003145CF" w:rsidP="003F1D95">
      <w:pPr>
        <w:rPr>
          <w:rFonts w:eastAsia="SimSun"/>
          <w:b/>
        </w:rPr>
      </w:pPr>
    </w:p>
    <w:p w:rsidR="00567630" w:rsidRPr="00BD24EE" w:rsidRDefault="00567630" w:rsidP="003F1D95">
      <w:pPr>
        <w:rPr>
          <w:rFonts w:eastAsia="SimSun"/>
          <w:b/>
        </w:rPr>
      </w:pPr>
      <w:r>
        <w:rPr>
          <w:rFonts w:eastAsia="SimSun"/>
          <w:b/>
        </w:rPr>
        <w:t>Tisztelt Bizottság!</w:t>
      </w:r>
    </w:p>
    <w:p w:rsidR="00567630" w:rsidRDefault="00567630" w:rsidP="00676EF8">
      <w:pPr>
        <w:suppressAutoHyphens/>
        <w:jc w:val="both"/>
        <w:rPr>
          <w:color w:val="000000"/>
          <w:lang w:eastAsia="zh-CN"/>
        </w:rPr>
      </w:pPr>
    </w:p>
    <w:p w:rsidR="00EE58A7" w:rsidRDefault="00EE58A7" w:rsidP="00EE58A7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Majoros Petronella alpolgármester asszony a 2026. március 26. napján megtartott Képviselő-testületi ülésen az alábbi témában interpellált: </w:t>
      </w:r>
    </w:p>
    <w:p w:rsidR="00EE58A7" w:rsidRDefault="00EE58A7" w:rsidP="00EE58A7">
      <w:pPr>
        <w:suppressAutoHyphens/>
        <w:jc w:val="both"/>
        <w:rPr>
          <w:color w:val="000000"/>
          <w:lang w:eastAsia="zh-CN"/>
        </w:rPr>
      </w:pPr>
    </w:p>
    <w:p w:rsidR="00EE58A7" w:rsidRPr="003145CF" w:rsidRDefault="00EE58A7" w:rsidP="00EE58A7">
      <w:pPr>
        <w:suppressAutoHyphens/>
        <w:jc w:val="both"/>
        <w:rPr>
          <w:i/>
          <w:color w:val="000000"/>
          <w:lang w:eastAsia="zh-CN"/>
        </w:rPr>
      </w:pPr>
      <w:r w:rsidRPr="007D47C0">
        <w:rPr>
          <w:i/>
          <w:color w:val="000000"/>
          <w:lang w:eastAsia="zh-CN"/>
        </w:rPr>
        <w:t>„</w:t>
      </w:r>
      <w:r w:rsidRPr="007D47C0">
        <w:rPr>
          <w:rFonts w:eastAsia="Calibri"/>
          <w:i/>
        </w:rPr>
        <w:t>Szintén civilektől érkezett jelzés, hogy a magaságyásoknak a téglaburkolattal kirakott oldalfalát sterimóval vagy arra megfelelő eszközzel jó lenne letakarítani. Ha már ilyen sok szép műemlék jellegű és képzőművészeti alkotás kerül a város közterületeire, egy kis tisztítás ezeken a területeken is szükséges lehet. Én ebben kérem majd a Városgazdálkodási Zrt. közreműködését, hogy a nyári időszakra ezek a problémák oldódjanak meg.”</w:t>
      </w:r>
    </w:p>
    <w:p w:rsidR="00EE58A7" w:rsidRDefault="00EE58A7" w:rsidP="0038121C">
      <w:pPr>
        <w:jc w:val="both"/>
        <w:rPr>
          <w:rFonts w:eastAsia="Calibri"/>
        </w:rPr>
      </w:pPr>
    </w:p>
    <w:p w:rsidR="00EE58A7" w:rsidRDefault="00EE58A7" w:rsidP="0038121C">
      <w:pPr>
        <w:jc w:val="both"/>
        <w:rPr>
          <w:rFonts w:eastAsia="Calibri"/>
        </w:rPr>
      </w:pPr>
      <w:r>
        <w:rPr>
          <w:rFonts w:eastAsia="Calibri"/>
        </w:rPr>
        <w:t>A választ sem alpolgármester asszony, sem pedig a képviselő-testület nem fogadta el, az ügy kivizsgálását kérte a szakbizottságtól.</w:t>
      </w:r>
    </w:p>
    <w:p w:rsidR="00EE58A7" w:rsidRDefault="00EE58A7" w:rsidP="0038121C">
      <w:pPr>
        <w:jc w:val="both"/>
        <w:rPr>
          <w:rFonts w:eastAsia="Calibri"/>
        </w:rPr>
      </w:pPr>
    </w:p>
    <w:p w:rsidR="0038121C" w:rsidRDefault="006F07DC" w:rsidP="0038121C">
      <w:pPr>
        <w:jc w:val="both"/>
      </w:pPr>
      <w:r>
        <w:rPr>
          <w:rFonts w:eastAsia="Calibri"/>
        </w:rPr>
        <w:t xml:space="preserve">Korábbi években is felvetődött </w:t>
      </w:r>
      <w:r w:rsidR="007D47C0">
        <w:rPr>
          <w:rFonts w:eastAsia="Calibri"/>
        </w:rPr>
        <w:t>ezen</w:t>
      </w:r>
      <w:r>
        <w:rPr>
          <w:rFonts w:eastAsia="Calibri"/>
        </w:rPr>
        <w:t xml:space="preserve"> </w:t>
      </w:r>
      <w:r w:rsidR="007D47C0">
        <w:rPr>
          <w:rFonts w:eastAsia="Calibri"/>
        </w:rPr>
        <w:t xml:space="preserve">közterületi építmények, </w:t>
      </w:r>
      <w:r w:rsidR="0038121C">
        <w:rPr>
          <w:rFonts w:eastAsia="Calibri"/>
        </w:rPr>
        <w:t>mészkő lap</w:t>
      </w:r>
      <w:r w:rsidR="007D47C0">
        <w:rPr>
          <w:rFonts w:eastAsia="Calibri"/>
        </w:rPr>
        <w:t>burkolat</w:t>
      </w:r>
      <w:r w:rsidR="0038121C">
        <w:rPr>
          <w:rFonts w:eastAsia="Calibri"/>
        </w:rPr>
        <w:t xml:space="preserve">tal ellátott </w:t>
      </w:r>
      <w:r w:rsidR="007D47C0">
        <w:rPr>
          <w:rFonts w:eastAsia="Calibri"/>
        </w:rPr>
        <w:t xml:space="preserve"> magaságyások</w:t>
      </w:r>
      <w:r w:rsidR="0038121C">
        <w:rPr>
          <w:rFonts w:eastAsia="Calibri"/>
        </w:rPr>
        <w:t xml:space="preserve"> és támfalak</w:t>
      </w:r>
      <w:r w:rsidR="007D47C0">
        <w:rPr>
          <w:rFonts w:eastAsia="Calibri"/>
        </w:rPr>
        <w:t xml:space="preserve"> tisztításának és pótlásának kérdése. </w:t>
      </w:r>
      <w:r w:rsidR="0038121C">
        <w:t>Több éve húzódó probléma a Hősök terén és a Szilfákalján lévő mészkő támfalak bomlása, elszíneződése. A Városgazdálkodási Nonprofit Zrt. az idei önkormányzati költségvetés előkészítése időszakában is</w:t>
      </w:r>
      <w:r w:rsidR="00567630">
        <w:t>mételten</w:t>
      </w:r>
      <w:r w:rsidR="0038121C">
        <w:t xml:space="preserve"> jelezte ezek szükségességét, a</w:t>
      </w:r>
      <w:r w:rsidR="00FB39A6">
        <w:t xml:space="preserve"> Szilfákalj</w:t>
      </w:r>
      <w:r w:rsidR="00567630">
        <w:t>á</w:t>
      </w:r>
      <w:r w:rsidR="00FB39A6">
        <w:t>n meglévő</w:t>
      </w:r>
      <w:r w:rsidR="0038121C">
        <w:t xml:space="preserve"> támfalak burkolatainak beszerzésére, illetve a hiányosságok pótlására nagyságrendileg </w:t>
      </w:r>
      <w:r w:rsidR="00EE58A7">
        <w:t xml:space="preserve">akkor </w:t>
      </w:r>
      <w:r w:rsidR="0038121C">
        <w:t>bruttó 1,5 MFt biztosítását kérte.</w:t>
      </w:r>
    </w:p>
    <w:p w:rsidR="0038121C" w:rsidRPr="0038121C" w:rsidRDefault="0038121C" w:rsidP="0038121C">
      <w:pPr>
        <w:jc w:val="both"/>
        <w:rPr>
          <w:rFonts w:eastAsia="Calibri"/>
        </w:rPr>
      </w:pPr>
    </w:p>
    <w:p w:rsidR="00CF748F" w:rsidRPr="0046364F" w:rsidRDefault="0038121C" w:rsidP="00CF748F">
      <w:pPr>
        <w:pStyle w:val="Listaszerbekezds1"/>
        <w:ind w:left="0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2025</w:t>
      </w:r>
      <w:r w:rsidR="00567630">
        <w:rPr>
          <w:rFonts w:ascii="Times New Roman" w:hAnsi="Times New Roman"/>
          <w:sz w:val="24"/>
          <w:szCs w:val="24"/>
          <w:lang w:eastAsia="hu-HU"/>
        </w:rPr>
        <w:t>. év</w:t>
      </w:r>
      <w:r>
        <w:rPr>
          <w:rFonts w:ascii="Times New Roman" w:hAnsi="Times New Roman"/>
          <w:sz w:val="24"/>
          <w:szCs w:val="24"/>
          <w:lang w:eastAsia="hu-HU"/>
        </w:rPr>
        <w:t xml:space="preserve"> tavaszán a Hősök tere 21. sz. előtti filagória elbontásra került, már akkor felmerült az ott lévő magaságyás rossz állapota</w:t>
      </w:r>
      <w:r w:rsidR="00690A9C">
        <w:rPr>
          <w:rFonts w:ascii="Times New Roman" w:hAnsi="Times New Roman"/>
          <w:sz w:val="24"/>
          <w:szCs w:val="24"/>
          <w:lang w:eastAsia="hu-HU"/>
        </w:rPr>
        <w:t>, elbontásának szükségessége</w:t>
      </w:r>
      <w:r>
        <w:rPr>
          <w:rFonts w:ascii="Times New Roman" w:hAnsi="Times New Roman"/>
          <w:sz w:val="24"/>
          <w:szCs w:val="24"/>
          <w:lang w:eastAsia="hu-HU"/>
        </w:rPr>
        <w:t>. A magaságyás állapota mára már oly mértékben megromlott, hogy annak elbontása</w:t>
      </w:r>
      <w:r w:rsidR="00690A9C">
        <w:rPr>
          <w:rFonts w:ascii="Times New Roman" w:hAnsi="Times New Roman"/>
          <w:sz w:val="24"/>
          <w:szCs w:val="24"/>
          <w:lang w:eastAsia="hu-HU"/>
        </w:rPr>
        <w:t xml:space="preserve"> időszerű.</w:t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690A9C">
        <w:rPr>
          <w:rFonts w:ascii="Times New Roman" w:hAnsi="Times New Roman"/>
          <w:sz w:val="24"/>
          <w:szCs w:val="24"/>
          <w:lang w:eastAsia="hu-HU"/>
        </w:rPr>
        <w:t xml:space="preserve">Elbontást követően a terület hasznosítható szintbeni virágágyásként tovább, vagy </w:t>
      </w:r>
      <w:r w:rsidR="00FB39A6">
        <w:rPr>
          <w:rFonts w:ascii="Times New Roman" w:hAnsi="Times New Roman"/>
          <w:sz w:val="24"/>
          <w:szCs w:val="24"/>
          <w:lang w:eastAsia="hu-HU"/>
        </w:rPr>
        <w:t xml:space="preserve">további </w:t>
      </w:r>
      <w:r w:rsidR="00690A9C">
        <w:rPr>
          <w:rFonts w:ascii="Times New Roman" w:hAnsi="Times New Roman"/>
          <w:sz w:val="24"/>
          <w:szCs w:val="24"/>
          <w:lang w:eastAsia="hu-HU"/>
        </w:rPr>
        <w:t>forrás biztosítása mellett újjá is építhető</w:t>
      </w:r>
      <w:r w:rsidR="00EE58A7">
        <w:rPr>
          <w:rFonts w:ascii="Times New Roman" w:hAnsi="Times New Roman"/>
          <w:sz w:val="24"/>
          <w:szCs w:val="24"/>
          <w:lang w:eastAsia="hu-HU"/>
        </w:rPr>
        <w:t xml:space="preserve">, vagy teljesen megszüntethető a térkőburkolat </w:t>
      </w:r>
      <w:r w:rsidR="00C91C74">
        <w:rPr>
          <w:rFonts w:ascii="Times New Roman" w:hAnsi="Times New Roman"/>
          <w:sz w:val="24"/>
          <w:szCs w:val="24"/>
          <w:lang w:eastAsia="hu-HU"/>
        </w:rPr>
        <w:t>történő beépítéséve</w:t>
      </w:r>
      <w:r w:rsidR="00EE58A7">
        <w:rPr>
          <w:rFonts w:ascii="Times New Roman" w:hAnsi="Times New Roman"/>
          <w:sz w:val="24"/>
          <w:szCs w:val="24"/>
          <w:lang w:eastAsia="hu-HU"/>
        </w:rPr>
        <w:t>l.</w:t>
      </w:r>
      <w:r w:rsidR="00690A9C">
        <w:rPr>
          <w:rFonts w:ascii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hAnsi="Times New Roman"/>
          <w:sz w:val="24"/>
          <w:szCs w:val="24"/>
          <w:lang w:eastAsia="hu-HU"/>
        </w:rPr>
        <w:t xml:space="preserve">A </w:t>
      </w:r>
      <w:r w:rsidR="00690A9C">
        <w:rPr>
          <w:rFonts w:ascii="Times New Roman" w:hAnsi="Times New Roman"/>
          <w:sz w:val="24"/>
          <w:szCs w:val="24"/>
          <w:lang w:eastAsia="hu-HU"/>
        </w:rPr>
        <w:t xml:space="preserve">magasított </w:t>
      </w:r>
      <w:r>
        <w:rPr>
          <w:rFonts w:ascii="Times New Roman" w:hAnsi="Times New Roman"/>
          <w:sz w:val="24"/>
          <w:szCs w:val="24"/>
          <w:lang w:eastAsia="hu-HU"/>
        </w:rPr>
        <w:t xml:space="preserve">virágágy elbontására </w:t>
      </w:r>
      <w:r w:rsidR="00690A9C">
        <w:rPr>
          <w:rFonts w:ascii="Times New Roman" w:hAnsi="Times New Roman"/>
          <w:sz w:val="24"/>
          <w:szCs w:val="24"/>
          <w:lang w:eastAsia="hu-HU"/>
        </w:rPr>
        <w:t xml:space="preserve">1 évvel ezelőtt </w:t>
      </w:r>
      <w:r w:rsidR="00690A9C">
        <w:rPr>
          <w:rFonts w:ascii="Times New Roman" w:hAnsi="Times New Roman"/>
          <w:sz w:val="24"/>
          <w:szCs w:val="24"/>
          <w:lang w:eastAsia="hu-HU"/>
        </w:rPr>
        <w:lastRenderedPageBreak/>
        <w:t>bruttó 1 150 ezer Ft összegű ajánlattal rendelkeztünk</w:t>
      </w:r>
      <w:r w:rsidR="00FB39A6">
        <w:rPr>
          <w:rFonts w:ascii="Times New Roman" w:hAnsi="Times New Roman"/>
          <w:sz w:val="24"/>
          <w:szCs w:val="24"/>
          <w:lang w:eastAsia="hu-HU"/>
        </w:rPr>
        <w:t xml:space="preserve"> - visszaépítés nélkül -</w:t>
      </w:r>
      <w:r w:rsidR="00690A9C">
        <w:rPr>
          <w:rFonts w:ascii="Times New Roman" w:hAnsi="Times New Roman"/>
          <w:sz w:val="24"/>
          <w:szCs w:val="24"/>
          <w:lang w:eastAsia="hu-HU"/>
        </w:rPr>
        <w:t xml:space="preserve">, azonban forrás és szándék hiányában </w:t>
      </w:r>
      <w:r w:rsidR="00FB39A6">
        <w:rPr>
          <w:rFonts w:ascii="Times New Roman" w:hAnsi="Times New Roman"/>
          <w:sz w:val="24"/>
          <w:szCs w:val="24"/>
          <w:lang w:eastAsia="hu-HU"/>
        </w:rPr>
        <w:t xml:space="preserve">ez </w:t>
      </w:r>
      <w:r w:rsidR="00C91C74">
        <w:rPr>
          <w:rFonts w:ascii="Times New Roman" w:hAnsi="Times New Roman"/>
          <w:sz w:val="24"/>
          <w:szCs w:val="24"/>
          <w:lang w:eastAsia="hu-HU"/>
        </w:rPr>
        <w:t xml:space="preserve">akkor </w:t>
      </w:r>
      <w:r w:rsidR="00690A9C">
        <w:rPr>
          <w:rFonts w:ascii="Times New Roman" w:hAnsi="Times New Roman"/>
          <w:sz w:val="24"/>
          <w:szCs w:val="24"/>
          <w:lang w:eastAsia="hu-HU"/>
        </w:rPr>
        <w:t xml:space="preserve">nem valósult meg.  </w:t>
      </w:r>
    </w:p>
    <w:p w:rsidR="00567630" w:rsidRDefault="00567630" w:rsidP="0046364F">
      <w:pPr>
        <w:pStyle w:val="Listaszerbekezds1"/>
        <w:ind w:left="0"/>
        <w:jc w:val="both"/>
        <w:rPr>
          <w:rFonts w:ascii="Times New Roman" w:eastAsia="Calibri" w:hAnsi="Times New Roman"/>
          <w:sz w:val="24"/>
          <w:szCs w:val="24"/>
        </w:rPr>
      </w:pPr>
    </w:p>
    <w:p w:rsidR="00690A9C" w:rsidRPr="0046364F" w:rsidRDefault="007D47C0" w:rsidP="0046364F">
      <w:pPr>
        <w:pStyle w:val="Listaszerbekezds1"/>
        <w:ind w:left="0"/>
        <w:jc w:val="both"/>
        <w:rPr>
          <w:rFonts w:ascii="Times New Roman" w:eastAsia="Calibri" w:hAnsi="Times New Roman"/>
          <w:sz w:val="24"/>
          <w:szCs w:val="24"/>
        </w:rPr>
      </w:pPr>
      <w:r w:rsidRPr="0046364F">
        <w:rPr>
          <w:rFonts w:ascii="Times New Roman" w:eastAsia="Calibri" w:hAnsi="Times New Roman"/>
          <w:sz w:val="24"/>
          <w:szCs w:val="24"/>
        </w:rPr>
        <w:t>A 2026. évi költségvetés</w:t>
      </w:r>
      <w:r w:rsidR="00D6773B" w:rsidRPr="0046364F">
        <w:rPr>
          <w:rFonts w:ascii="Times New Roman" w:eastAsia="Calibri" w:hAnsi="Times New Roman"/>
          <w:sz w:val="24"/>
          <w:szCs w:val="24"/>
        </w:rPr>
        <w:t>ben e</w:t>
      </w:r>
      <w:r w:rsidR="00690A9C" w:rsidRPr="0046364F">
        <w:rPr>
          <w:rFonts w:ascii="Times New Roman" w:eastAsia="Calibri" w:hAnsi="Times New Roman"/>
          <w:sz w:val="24"/>
          <w:szCs w:val="24"/>
        </w:rPr>
        <w:t>lkülöníté</w:t>
      </w:r>
      <w:r w:rsidR="00567630">
        <w:rPr>
          <w:rFonts w:ascii="Times New Roman" w:eastAsia="Calibri" w:hAnsi="Times New Roman"/>
          <w:sz w:val="24"/>
          <w:szCs w:val="24"/>
        </w:rPr>
        <w:t>sre került 2 millió Ft -</w:t>
      </w:r>
      <w:r w:rsidR="00690A9C" w:rsidRPr="0046364F">
        <w:rPr>
          <w:rFonts w:ascii="Times New Roman" w:eastAsia="Calibri" w:hAnsi="Times New Roman"/>
          <w:sz w:val="24"/>
          <w:szCs w:val="24"/>
        </w:rPr>
        <w:t xml:space="preserve"> mely keret pontos megnevezése: „</w:t>
      </w:r>
      <w:r w:rsidR="00690A9C" w:rsidRPr="0046364F">
        <w:rPr>
          <w:rFonts w:ascii="Times New Roman" w:eastAsia="Calibri" w:hAnsi="Times New Roman"/>
          <w:i/>
          <w:sz w:val="24"/>
          <w:szCs w:val="24"/>
        </w:rPr>
        <w:t>Szilfákalján támfal helyreállítás-kövek pótlása, tisztítása</w:t>
      </w:r>
      <w:r w:rsidR="00690A9C" w:rsidRPr="0046364F">
        <w:rPr>
          <w:rFonts w:ascii="Times New Roman" w:eastAsia="Calibri" w:hAnsi="Times New Roman"/>
          <w:sz w:val="24"/>
          <w:szCs w:val="24"/>
        </w:rPr>
        <w:t xml:space="preserve">” </w:t>
      </w:r>
      <w:r w:rsidR="00567630">
        <w:rPr>
          <w:rFonts w:ascii="Times New Roman" w:eastAsia="Calibri" w:hAnsi="Times New Roman"/>
          <w:sz w:val="24"/>
          <w:szCs w:val="24"/>
        </w:rPr>
        <w:t xml:space="preserve">- </w:t>
      </w:r>
      <w:r w:rsidR="00D6773B" w:rsidRPr="0046364F">
        <w:rPr>
          <w:rFonts w:ascii="Times New Roman" w:eastAsia="Calibri" w:hAnsi="Times New Roman"/>
          <w:sz w:val="24"/>
          <w:szCs w:val="24"/>
        </w:rPr>
        <w:t>a feladat</w:t>
      </w:r>
      <w:r w:rsidRPr="0046364F">
        <w:rPr>
          <w:rFonts w:ascii="Times New Roman" w:eastAsia="Calibri" w:hAnsi="Times New Roman"/>
          <w:sz w:val="24"/>
          <w:szCs w:val="24"/>
        </w:rPr>
        <w:t xml:space="preserve"> elvégzésére. </w:t>
      </w:r>
    </w:p>
    <w:p w:rsidR="00C91C74" w:rsidRDefault="00C91C74" w:rsidP="003F4DAF">
      <w:pPr>
        <w:jc w:val="both"/>
        <w:rPr>
          <w:rFonts w:eastAsia="Calibri"/>
        </w:rPr>
      </w:pPr>
      <w:r>
        <w:rPr>
          <w:rFonts w:eastAsia="Calibri"/>
        </w:rPr>
        <w:t xml:space="preserve">Megítélésünk szerint elsődlegesen a hiányokat kellene pótolni, a szükséges felújítást elvégezni, majd ezt követően a teljes felület tisztítását. A burkolat anyagának porózussága miatt a tisztítás nem tartós, igazából minden évben el kellene végezni azt. </w:t>
      </w:r>
    </w:p>
    <w:p w:rsidR="00C91C74" w:rsidRDefault="00C91C74" w:rsidP="003F4DAF">
      <w:pPr>
        <w:jc w:val="both"/>
        <w:rPr>
          <w:rFonts w:eastAsia="Calibri"/>
        </w:rPr>
      </w:pPr>
    </w:p>
    <w:p w:rsidR="00F558B9" w:rsidRDefault="00690A9C" w:rsidP="003F4DAF">
      <w:pPr>
        <w:jc w:val="both"/>
        <w:rPr>
          <w:rFonts w:eastAsia="Calibri"/>
        </w:rPr>
      </w:pPr>
      <w:r>
        <w:rPr>
          <w:rFonts w:eastAsia="Calibri"/>
        </w:rPr>
        <w:t xml:space="preserve">A meglévő támfalak mennyisége a Városgazdálkodási </w:t>
      </w:r>
      <w:r w:rsidR="00C91C74">
        <w:rPr>
          <w:rFonts w:eastAsia="Calibri"/>
        </w:rPr>
        <w:t xml:space="preserve">Nonprofit </w:t>
      </w:r>
      <w:r>
        <w:rPr>
          <w:rFonts w:eastAsia="Calibri"/>
        </w:rPr>
        <w:t>Zrt. felmérése alapján hozzávetőleges 1100 m</w:t>
      </w:r>
      <w:r w:rsidRPr="00690A9C">
        <w:rPr>
          <w:rFonts w:eastAsia="Calibri"/>
          <w:vertAlign w:val="superscript"/>
        </w:rPr>
        <w:t>2</w:t>
      </w:r>
      <w:r>
        <w:rPr>
          <w:rFonts w:eastAsia="Calibri"/>
        </w:rPr>
        <w:t xml:space="preserve">. </w:t>
      </w:r>
      <w:r w:rsidR="00CA0382">
        <w:rPr>
          <w:rFonts w:eastAsia="Calibri"/>
        </w:rPr>
        <w:t>Ebből a mennyiségből</w:t>
      </w:r>
      <w:r>
        <w:rPr>
          <w:rFonts w:eastAsia="Calibri"/>
        </w:rPr>
        <w:t xml:space="preserve"> cca</w:t>
      </w:r>
      <w:r w:rsidR="00C91C74">
        <w:rPr>
          <w:rFonts w:eastAsia="Calibri"/>
        </w:rPr>
        <w:t>.</w:t>
      </w:r>
      <w:r>
        <w:rPr>
          <w:rFonts w:eastAsia="Calibri"/>
        </w:rPr>
        <w:t xml:space="preserve"> 700 m</w:t>
      </w:r>
      <w:r w:rsidRPr="00690A9C">
        <w:rPr>
          <w:rFonts w:eastAsia="Calibri"/>
          <w:vertAlign w:val="superscript"/>
        </w:rPr>
        <w:t>2</w:t>
      </w:r>
      <w:r>
        <w:rPr>
          <w:rFonts w:eastAsia="Calibri"/>
        </w:rPr>
        <w:t xml:space="preserve"> a Hősök terén található. Alpolgármester asszony interpellációja okán </w:t>
      </w:r>
      <w:r w:rsidR="00651AE9">
        <w:rPr>
          <w:rFonts w:eastAsia="Calibri"/>
        </w:rPr>
        <w:t xml:space="preserve">ajánlatkérést folytatott le a cég </w:t>
      </w:r>
      <w:r>
        <w:rPr>
          <w:rFonts w:eastAsia="Calibri"/>
        </w:rPr>
        <w:t>a teljes felület tisztítására vonatkozóan</w:t>
      </w:r>
      <w:r w:rsidR="00651AE9">
        <w:rPr>
          <w:rFonts w:eastAsia="Calibri"/>
        </w:rPr>
        <w:t>. A</w:t>
      </w:r>
      <w:r>
        <w:rPr>
          <w:rFonts w:eastAsia="Calibri"/>
        </w:rPr>
        <w:t xml:space="preserve"> beérkezett </w:t>
      </w:r>
      <w:r w:rsidR="00567630">
        <w:rPr>
          <w:rFonts w:eastAsia="Calibri"/>
        </w:rPr>
        <w:t xml:space="preserve">pontosított </w:t>
      </w:r>
      <w:r>
        <w:rPr>
          <w:rFonts w:eastAsia="Calibri"/>
        </w:rPr>
        <w:t xml:space="preserve">ajánlat alapján </w:t>
      </w:r>
      <w:r w:rsidR="00F558B9">
        <w:rPr>
          <w:rFonts w:eastAsia="Calibri"/>
        </w:rPr>
        <w:t xml:space="preserve">a </w:t>
      </w:r>
      <w:r w:rsidR="00F558B9" w:rsidRPr="00490A52">
        <w:rPr>
          <w:rFonts w:eastAsia="Calibri"/>
          <w:b/>
        </w:rPr>
        <w:t>teljes felület tisztításának díja bruttó 5</w:t>
      </w:r>
      <w:r w:rsidR="00567630" w:rsidRPr="00490A52">
        <w:rPr>
          <w:rFonts w:eastAsia="Calibri"/>
          <w:b/>
        </w:rPr>
        <w:t> 140 960</w:t>
      </w:r>
      <w:r w:rsidR="00F558B9" w:rsidRPr="00490A52">
        <w:rPr>
          <w:rFonts w:eastAsia="Calibri"/>
          <w:b/>
        </w:rPr>
        <w:t xml:space="preserve"> Ft</w:t>
      </w:r>
      <w:r w:rsidR="00F558B9">
        <w:rPr>
          <w:rFonts w:eastAsia="Calibri"/>
        </w:rPr>
        <w:t xml:space="preserve">, mely egyáltalán nem tartalmaz pótlást vagy javítást, vagyis a rendelkezésre álló forrásból </w:t>
      </w:r>
      <w:r w:rsidR="00FB39A6">
        <w:rPr>
          <w:rFonts w:eastAsia="Calibri"/>
        </w:rPr>
        <w:t xml:space="preserve">a tisztításnak is </w:t>
      </w:r>
      <w:r w:rsidR="00F558B9">
        <w:rPr>
          <w:rFonts w:eastAsia="Calibri"/>
        </w:rPr>
        <w:t>csak töredéke végezhető el. Az ár tartalmazza a magasnyomású tisztítást, a fekete réteg eltávolítását, illetve a száradás utáni törmelék eltávolítását, takarítást.</w:t>
      </w:r>
    </w:p>
    <w:p w:rsidR="00C91C74" w:rsidRDefault="0071076A" w:rsidP="00C91C74">
      <w:pPr>
        <w:pStyle w:val="NormlWeb"/>
        <w:jc w:val="center"/>
        <w:rPr>
          <w:i/>
        </w:rPr>
      </w:pPr>
      <w:r>
        <w:rPr>
          <w:noProof/>
        </w:rPr>
        <w:drawing>
          <wp:inline distT="0" distB="0" distL="0" distR="0">
            <wp:extent cx="3489351" cy="1964503"/>
            <wp:effectExtent l="0" t="0" r="0" b="0"/>
            <wp:docPr id="2" name="Kép 2" descr="D:\2026. évi dok\KÉRDÉSEK_INTERPELLÁCIÓK\03_MÁRCIUS\MAJOROS PETRONELLA - támfalak tisztítása\17761737131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2026. évi dok\KÉRDÉSEK_INTERPELLÁCIÓK\03_MÁRCIUS\MAJOROS PETRONELLA - támfalak tisztítása\17761737131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7239" cy="1985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1C74">
        <w:rPr>
          <w:i/>
        </w:rPr>
        <w:t xml:space="preserve"> </w:t>
      </w:r>
    </w:p>
    <w:p w:rsidR="0046364F" w:rsidRPr="00C91C74" w:rsidRDefault="0071076A" w:rsidP="00C91C74">
      <w:pPr>
        <w:pStyle w:val="NormlWeb"/>
        <w:jc w:val="center"/>
        <w:rPr>
          <w:i/>
        </w:rPr>
      </w:pPr>
      <w:r w:rsidRPr="00C91C74">
        <w:rPr>
          <w:i/>
        </w:rPr>
        <w:t>Hősök tere 21. sz. előtti magaságyá</w:t>
      </w:r>
      <w:r w:rsidR="00C91C74">
        <w:rPr>
          <w:i/>
        </w:rPr>
        <w:t>s</w:t>
      </w:r>
      <w:r w:rsidRPr="00C91C74">
        <w:rPr>
          <w:i/>
        </w:rPr>
        <w:t xml:space="preserve"> támfala</w:t>
      </w:r>
    </w:p>
    <w:p w:rsidR="0046364F" w:rsidRDefault="0046364F" w:rsidP="0071076A">
      <w:pPr>
        <w:jc w:val="center"/>
        <w:rPr>
          <w:rFonts w:eastAsia="Calibri"/>
        </w:rPr>
      </w:pPr>
      <w:r>
        <w:rPr>
          <w:noProof/>
        </w:rPr>
        <w:drawing>
          <wp:inline distT="0" distB="0" distL="0" distR="0" wp14:anchorId="31D4A895" wp14:editId="46541706">
            <wp:extent cx="3335732" cy="2505056"/>
            <wp:effectExtent l="0" t="0" r="0" b="0"/>
            <wp:docPr id="1" name="Kép 1" descr="C:\Users\SZILAG~1\AppData\Local\Temp\{9AF8EE40-0B6A-4F60-8C4D-9A68AE984F81}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ZILAG~1\AppData\Local\Temp\{9AF8EE40-0B6A-4F60-8C4D-9A68AE984F81}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735" cy="2527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C74" w:rsidRDefault="00C91C74" w:rsidP="0071076A">
      <w:pPr>
        <w:jc w:val="center"/>
        <w:rPr>
          <w:rFonts w:eastAsia="Calibri"/>
        </w:rPr>
      </w:pPr>
    </w:p>
    <w:p w:rsidR="0071076A" w:rsidRPr="00C91C74" w:rsidRDefault="0071076A" w:rsidP="0071076A">
      <w:pPr>
        <w:jc w:val="center"/>
        <w:rPr>
          <w:rFonts w:eastAsia="Calibri"/>
          <w:i/>
        </w:rPr>
      </w:pPr>
      <w:r w:rsidRPr="00C91C74">
        <w:rPr>
          <w:rFonts w:eastAsia="Calibri"/>
          <w:i/>
        </w:rPr>
        <w:t>Szilfákalja</w:t>
      </w:r>
      <w:r w:rsidR="00C91C74" w:rsidRPr="00C91C74">
        <w:rPr>
          <w:rFonts w:eastAsia="Calibri"/>
          <w:i/>
        </w:rPr>
        <w:t xml:space="preserve"> a támfal általános állapota</w:t>
      </w:r>
    </w:p>
    <w:p w:rsidR="00651AE9" w:rsidRDefault="00651AE9" w:rsidP="003F4DAF">
      <w:pPr>
        <w:jc w:val="both"/>
        <w:rPr>
          <w:rFonts w:eastAsia="Calibri"/>
        </w:rPr>
      </w:pPr>
    </w:p>
    <w:p w:rsidR="00567630" w:rsidRDefault="00567630" w:rsidP="00FB39A6">
      <w:pPr>
        <w:jc w:val="both"/>
        <w:rPr>
          <w:rFonts w:eastAsia="Calibri"/>
        </w:rPr>
      </w:pPr>
      <w:r>
        <w:rPr>
          <w:rFonts w:eastAsia="Calibri"/>
        </w:rPr>
        <w:lastRenderedPageBreak/>
        <w:t>A képviselő-testület legutóbbi ülésén felmerült a támfalak ütemezett tisztításának a mielőbbi megkezdése a turisztikai szempontból frekventált területen.</w:t>
      </w:r>
    </w:p>
    <w:p w:rsidR="00567630" w:rsidRDefault="00567630" w:rsidP="00FB39A6">
      <w:pPr>
        <w:jc w:val="both"/>
        <w:rPr>
          <w:color w:val="000000"/>
        </w:rPr>
      </w:pPr>
    </w:p>
    <w:p w:rsidR="00567630" w:rsidRDefault="00567630" w:rsidP="00FB39A6">
      <w:pPr>
        <w:jc w:val="both"/>
        <w:rPr>
          <w:color w:val="000000"/>
        </w:rPr>
      </w:pPr>
      <w:r w:rsidRPr="00E502C2">
        <w:rPr>
          <w:color w:val="000000"/>
        </w:rPr>
        <w:t>A Rákóczi u</w:t>
      </w:r>
      <w:r>
        <w:rPr>
          <w:color w:val="000000"/>
        </w:rPr>
        <w:t>tca és a Luther utca</w:t>
      </w:r>
      <w:r w:rsidRPr="00E502C2">
        <w:rPr>
          <w:color w:val="000000"/>
        </w:rPr>
        <w:t xml:space="preserve"> között található </w:t>
      </w:r>
      <w:r w:rsidR="00C91C74">
        <w:rPr>
          <w:color w:val="000000"/>
        </w:rPr>
        <w:t xml:space="preserve">támfalak mennyisége </w:t>
      </w:r>
      <w:r w:rsidRPr="00E502C2">
        <w:rPr>
          <w:color w:val="000000"/>
        </w:rPr>
        <w:t>a</w:t>
      </w:r>
      <w:r>
        <w:rPr>
          <w:color w:val="000000"/>
        </w:rPr>
        <w:t>z össz</w:t>
      </w:r>
      <w:r w:rsidRPr="00E502C2">
        <w:rPr>
          <w:color w:val="000000"/>
        </w:rPr>
        <w:t>me</w:t>
      </w:r>
      <w:r w:rsidR="00C91C74">
        <w:rPr>
          <w:color w:val="000000"/>
        </w:rPr>
        <w:t>nnyiségnek hozzávetőleg a 60 %-át teszi ki</w:t>
      </w:r>
      <w:r w:rsidRPr="00E502C2">
        <w:rPr>
          <w:color w:val="000000"/>
        </w:rPr>
        <w:t>, azaz a Hősö</w:t>
      </w:r>
      <w:r w:rsidR="00C91C74">
        <w:rPr>
          <w:color w:val="000000"/>
        </w:rPr>
        <w:t>k terén meglévő támfalak tisztításának költsége</w:t>
      </w:r>
      <w:r w:rsidRPr="00E502C2">
        <w:rPr>
          <w:color w:val="000000"/>
        </w:rPr>
        <w:t xml:space="preserve"> </w:t>
      </w:r>
      <w:r w:rsidR="00C91C74">
        <w:rPr>
          <w:color w:val="000000"/>
        </w:rPr>
        <w:t>(</w:t>
      </w:r>
      <w:r w:rsidRPr="00E502C2">
        <w:rPr>
          <w:color w:val="000000"/>
        </w:rPr>
        <w:t>0,6 x 4 048 000 Ft = 2 428 800 Ft + Áfa</w:t>
      </w:r>
      <w:r w:rsidR="00C91C74">
        <w:rPr>
          <w:color w:val="000000"/>
        </w:rPr>
        <w:t>)</w:t>
      </w:r>
      <w:r>
        <w:rPr>
          <w:color w:val="000000"/>
        </w:rPr>
        <w:t xml:space="preserve"> bruttó 3 084 576 Ft összegre tehető, míg a Szilfákalján, a Luther utca és a József Attila utca</w:t>
      </w:r>
      <w:r w:rsidR="00C91C74">
        <w:rPr>
          <w:color w:val="000000"/>
        </w:rPr>
        <w:t xml:space="preserve"> között</w:t>
      </w:r>
      <w:r>
        <w:rPr>
          <w:color w:val="000000"/>
        </w:rPr>
        <w:t xml:space="preserve">i szakaszon a maradék 40 % mennyiség tisztítási költsége </w:t>
      </w:r>
      <w:r w:rsidR="00C91C74">
        <w:rPr>
          <w:color w:val="000000"/>
        </w:rPr>
        <w:t>(</w:t>
      </w:r>
      <w:r>
        <w:rPr>
          <w:color w:val="000000"/>
        </w:rPr>
        <w:t>0,4 x 4 048 000 Ft = 1 619 200 Ft + Á</w:t>
      </w:r>
      <w:r w:rsidR="00C91C74">
        <w:rPr>
          <w:color w:val="000000"/>
        </w:rPr>
        <w:t>fa)</w:t>
      </w:r>
      <w:r>
        <w:rPr>
          <w:color w:val="000000"/>
        </w:rPr>
        <w:t xml:space="preserve"> bruttó </w:t>
      </w:r>
      <w:r w:rsidR="00434164">
        <w:rPr>
          <w:color w:val="000000"/>
        </w:rPr>
        <w:t>2 056 384 Ft.</w:t>
      </w:r>
      <w:r w:rsidR="00C91C74">
        <w:rPr>
          <w:color w:val="000000"/>
        </w:rPr>
        <w:t xml:space="preserve"> </w:t>
      </w:r>
    </w:p>
    <w:p w:rsidR="00434164" w:rsidRDefault="00434164" w:rsidP="00FB39A6">
      <w:pPr>
        <w:jc w:val="both"/>
        <w:rPr>
          <w:color w:val="000000"/>
        </w:rPr>
      </w:pPr>
    </w:p>
    <w:p w:rsidR="00434164" w:rsidRDefault="00434164" w:rsidP="00FB39A6">
      <w:pPr>
        <w:jc w:val="both"/>
        <w:rPr>
          <w:color w:val="000000"/>
        </w:rPr>
      </w:pPr>
      <w:r>
        <w:rPr>
          <w:color w:val="000000"/>
        </w:rPr>
        <w:t>A támfalak felújítása esetén a travertin mészkő kereskedői ára 110 000 Ft/m</w:t>
      </w:r>
      <w:r w:rsidRPr="00434164">
        <w:rPr>
          <w:color w:val="000000"/>
          <w:vertAlign w:val="superscript"/>
        </w:rPr>
        <w:t>2</w:t>
      </w:r>
      <w:r>
        <w:rPr>
          <w:color w:val="000000"/>
        </w:rPr>
        <w:t xml:space="preserve"> + Áfa. Előzetes felmérés alapján hozzávetőlegesen 50 m</w:t>
      </w:r>
      <w:r w:rsidRPr="00434164">
        <w:rPr>
          <w:color w:val="000000"/>
          <w:vertAlign w:val="superscript"/>
        </w:rPr>
        <w:t>2</w:t>
      </w:r>
      <w:r>
        <w:rPr>
          <w:color w:val="000000"/>
        </w:rPr>
        <w:t xml:space="preserve"> szükséges a pótlásokhoz (mely </w:t>
      </w:r>
      <w:r w:rsidR="00C91C74">
        <w:rPr>
          <w:color w:val="000000"/>
        </w:rPr>
        <w:t xml:space="preserve">mennyiség </w:t>
      </w:r>
      <w:r>
        <w:rPr>
          <w:color w:val="000000"/>
        </w:rPr>
        <w:t>nem tartalmazza a Hősök tere 21. sz. előtti magas virágágy bontási-újjáépítési köl</w:t>
      </w:r>
      <w:r w:rsidR="00C91C74">
        <w:rPr>
          <w:color w:val="000000"/>
        </w:rPr>
        <w:t>t</w:t>
      </w:r>
      <w:r>
        <w:rPr>
          <w:color w:val="000000"/>
        </w:rPr>
        <w:t xml:space="preserve">ségét). </w:t>
      </w:r>
    </w:p>
    <w:p w:rsidR="00C91C74" w:rsidRDefault="00C91C74" w:rsidP="00FB39A6">
      <w:pPr>
        <w:jc w:val="both"/>
        <w:rPr>
          <w:color w:val="000000"/>
        </w:rPr>
      </w:pPr>
      <w:r>
        <w:rPr>
          <w:color w:val="000000"/>
        </w:rPr>
        <w:t>A</w:t>
      </w:r>
      <w:r w:rsidR="00074937">
        <w:rPr>
          <w:color w:val="000000"/>
        </w:rPr>
        <w:t xml:space="preserve"> pótlás anyagdíja                   </w:t>
      </w:r>
      <w:r w:rsidR="00754EC7">
        <w:rPr>
          <w:color w:val="000000"/>
        </w:rPr>
        <w:t xml:space="preserve">                 </w:t>
      </w:r>
      <w:r w:rsidR="00074937">
        <w:rPr>
          <w:color w:val="000000"/>
        </w:rPr>
        <w:t xml:space="preserve">      5 500 000 Ft</w:t>
      </w:r>
    </w:p>
    <w:p w:rsidR="00074937" w:rsidRDefault="00074937" w:rsidP="00FB39A6">
      <w:pPr>
        <w:jc w:val="both"/>
        <w:rPr>
          <w:color w:val="000000"/>
        </w:rPr>
      </w:pPr>
      <w:r>
        <w:rPr>
          <w:color w:val="000000"/>
        </w:rPr>
        <w:t xml:space="preserve">Szállítási költség                               </w:t>
      </w:r>
      <w:r w:rsidR="00754EC7">
        <w:rPr>
          <w:color w:val="000000"/>
        </w:rPr>
        <w:t xml:space="preserve">                 </w:t>
      </w:r>
      <w:r>
        <w:rPr>
          <w:color w:val="000000"/>
        </w:rPr>
        <w:t>150 000 Ft</w:t>
      </w:r>
    </w:p>
    <w:p w:rsidR="00074937" w:rsidRPr="00074937" w:rsidRDefault="00074937" w:rsidP="00FB39A6">
      <w:pPr>
        <w:jc w:val="both"/>
        <w:rPr>
          <w:color w:val="000000"/>
        </w:rPr>
      </w:pPr>
      <w:r>
        <w:rPr>
          <w:color w:val="000000"/>
        </w:rPr>
        <w:t>VG NZrt saját költsége</w:t>
      </w:r>
      <w:r w:rsidR="00754EC7">
        <w:rPr>
          <w:color w:val="000000"/>
        </w:rPr>
        <w:t xml:space="preserve"> anyagdíjon 15%         </w:t>
      </w:r>
      <w:r>
        <w:rPr>
          <w:color w:val="000000"/>
        </w:rPr>
        <w:t xml:space="preserve">  847 500 Ft</w:t>
      </w:r>
    </w:p>
    <w:p w:rsidR="00074937" w:rsidRPr="00074937" w:rsidRDefault="00074937" w:rsidP="00FB39A6">
      <w:pPr>
        <w:jc w:val="both"/>
        <w:rPr>
          <w:color w:val="000000"/>
          <w:u w:val="single"/>
        </w:rPr>
      </w:pPr>
      <w:r w:rsidRPr="00074937">
        <w:rPr>
          <w:color w:val="000000"/>
          <w:u w:val="single"/>
        </w:rPr>
        <w:t xml:space="preserve">Munkadíj                                         </w:t>
      </w:r>
      <w:r w:rsidR="00754EC7">
        <w:rPr>
          <w:color w:val="000000"/>
          <w:u w:val="single"/>
        </w:rPr>
        <w:t xml:space="preserve">                  </w:t>
      </w:r>
      <w:r w:rsidRPr="00074937">
        <w:rPr>
          <w:color w:val="000000"/>
          <w:u w:val="single"/>
        </w:rPr>
        <w:t xml:space="preserve"> 393 795 Ft</w:t>
      </w:r>
    </w:p>
    <w:p w:rsidR="00567630" w:rsidRDefault="00074937" w:rsidP="00FB39A6">
      <w:pPr>
        <w:jc w:val="both"/>
        <w:rPr>
          <w:rFonts w:eastAsia="Calibri"/>
        </w:rPr>
      </w:pPr>
      <w:r>
        <w:rPr>
          <w:rFonts w:eastAsia="Calibri"/>
        </w:rPr>
        <w:t xml:space="preserve">Összesen nettó                               </w:t>
      </w:r>
      <w:r w:rsidR="00754EC7">
        <w:rPr>
          <w:rFonts w:eastAsia="Calibri"/>
        </w:rPr>
        <w:t xml:space="preserve">                  </w:t>
      </w:r>
      <w:r>
        <w:rPr>
          <w:rFonts w:eastAsia="Calibri"/>
        </w:rPr>
        <w:t>6 891 295 Ft</w:t>
      </w:r>
    </w:p>
    <w:p w:rsidR="00074937" w:rsidRPr="00490A52" w:rsidRDefault="00074937" w:rsidP="00FB39A6">
      <w:pPr>
        <w:jc w:val="both"/>
        <w:rPr>
          <w:rFonts w:eastAsia="Calibri"/>
          <w:u w:val="single"/>
        </w:rPr>
      </w:pPr>
      <w:r w:rsidRPr="00490A52">
        <w:rPr>
          <w:rFonts w:eastAsia="Calibri"/>
          <w:u w:val="single"/>
        </w:rPr>
        <w:t xml:space="preserve">Áfa 27 %                                       </w:t>
      </w:r>
      <w:r w:rsidR="00754EC7">
        <w:rPr>
          <w:rFonts w:eastAsia="Calibri"/>
          <w:u w:val="single"/>
        </w:rPr>
        <w:t xml:space="preserve">                  </w:t>
      </w:r>
      <w:r w:rsidRPr="00490A52">
        <w:rPr>
          <w:rFonts w:eastAsia="Calibri"/>
          <w:u w:val="single"/>
        </w:rPr>
        <w:t>1 860 650 Ft</w:t>
      </w:r>
    </w:p>
    <w:p w:rsidR="00074937" w:rsidRPr="00074937" w:rsidRDefault="00074937" w:rsidP="00FB39A6">
      <w:pPr>
        <w:jc w:val="both"/>
        <w:rPr>
          <w:rFonts w:eastAsia="Calibri"/>
          <w:b/>
        </w:rPr>
      </w:pPr>
      <w:r w:rsidRPr="00074937">
        <w:rPr>
          <w:rFonts w:eastAsia="Calibri"/>
          <w:b/>
        </w:rPr>
        <w:t>Összesen brut</w:t>
      </w:r>
      <w:r>
        <w:rPr>
          <w:rFonts w:eastAsia="Calibri"/>
          <w:b/>
        </w:rPr>
        <w:t xml:space="preserve">tó                          </w:t>
      </w:r>
      <w:r w:rsidR="00754EC7">
        <w:rPr>
          <w:rFonts w:eastAsia="Calibri"/>
          <w:b/>
        </w:rPr>
        <w:t xml:space="preserve">                  </w:t>
      </w:r>
      <w:r w:rsidRPr="00074937">
        <w:rPr>
          <w:rFonts w:eastAsia="Calibri"/>
          <w:b/>
        </w:rPr>
        <w:t xml:space="preserve"> 9 751 945 Ft  </w:t>
      </w:r>
    </w:p>
    <w:p w:rsidR="00074937" w:rsidRDefault="00074937" w:rsidP="00FB39A6">
      <w:pPr>
        <w:jc w:val="both"/>
        <w:rPr>
          <w:rFonts w:eastAsia="Calibri"/>
        </w:rPr>
      </w:pPr>
    </w:p>
    <w:p w:rsidR="00931C13" w:rsidRDefault="00074937" w:rsidP="00FB39A6">
      <w:pPr>
        <w:jc w:val="both"/>
        <w:rPr>
          <w:rFonts w:eastAsia="Calibri"/>
        </w:rPr>
      </w:pPr>
      <w:r>
        <w:rPr>
          <w:rFonts w:eastAsia="Calibri"/>
        </w:rPr>
        <w:t>Fenti költség nem tartalmazza a Hősök tere 21. sz. előtti magasított virágágy elbontásának, újraépítésének költségét</w:t>
      </w:r>
      <w:r w:rsidR="00931C13">
        <w:rPr>
          <w:rFonts w:eastAsia="Calibri"/>
        </w:rPr>
        <w:t xml:space="preserve">, illetve esetlegesen </w:t>
      </w:r>
      <w:r w:rsidR="005D4D88">
        <w:rPr>
          <w:rFonts w:eastAsia="Calibri"/>
        </w:rPr>
        <w:t>megszüntetésének támogatása okán</w:t>
      </w:r>
      <w:r w:rsidR="00931C13">
        <w:rPr>
          <w:rFonts w:eastAsia="Calibri"/>
        </w:rPr>
        <w:t xml:space="preserve"> a terület térkőburkolattal történő helyreállításának költségét</w:t>
      </w:r>
      <w:r w:rsidR="00E862EF">
        <w:rPr>
          <w:rFonts w:eastAsia="Calibri"/>
        </w:rPr>
        <w:t>. Ezen becsült költségek várhatóan az a</w:t>
      </w:r>
      <w:r w:rsidR="00931C13">
        <w:rPr>
          <w:rFonts w:eastAsia="Calibri"/>
        </w:rPr>
        <w:t>lábbiak szerint alakulnak:</w:t>
      </w:r>
      <w:r>
        <w:rPr>
          <w:rFonts w:eastAsia="Calibri"/>
        </w:rPr>
        <w:t xml:space="preserve"> </w:t>
      </w:r>
    </w:p>
    <w:p w:rsidR="00931C13" w:rsidRDefault="00931C13" w:rsidP="00FB39A6">
      <w:pPr>
        <w:jc w:val="both"/>
        <w:rPr>
          <w:rFonts w:eastAsia="Calibri"/>
        </w:rPr>
      </w:pPr>
    </w:p>
    <w:p w:rsidR="00074937" w:rsidRPr="00E862EF" w:rsidRDefault="00E862EF" w:rsidP="00FB39A6">
      <w:pPr>
        <w:jc w:val="both"/>
        <w:rPr>
          <w:rFonts w:eastAsia="Calibri"/>
          <w:u w:val="single"/>
        </w:rPr>
      </w:pPr>
      <w:r w:rsidRPr="00E862EF">
        <w:rPr>
          <w:rFonts w:eastAsia="Calibri"/>
          <w:u w:val="single"/>
        </w:rPr>
        <w:t>B</w:t>
      </w:r>
      <w:r w:rsidR="00074937" w:rsidRPr="00E862EF">
        <w:rPr>
          <w:rFonts w:eastAsia="Calibri"/>
          <w:u w:val="single"/>
        </w:rPr>
        <w:t>ontási költségek</w:t>
      </w:r>
      <w:r w:rsidR="00931C13" w:rsidRPr="00E862EF">
        <w:rPr>
          <w:rFonts w:eastAsia="Calibri"/>
          <w:u w:val="single"/>
        </w:rPr>
        <w:t>:</w:t>
      </w:r>
    </w:p>
    <w:p w:rsidR="00074937" w:rsidRDefault="00074937" w:rsidP="00074937">
      <w:pPr>
        <w:pStyle w:val="Listaszerbekezds"/>
        <w:numPr>
          <w:ilvl w:val="0"/>
          <w:numId w:val="6"/>
        </w:numPr>
        <w:jc w:val="both"/>
        <w:rPr>
          <w:rFonts w:eastAsia="Calibri"/>
        </w:rPr>
      </w:pPr>
      <w:r>
        <w:rPr>
          <w:rFonts w:eastAsia="Calibri"/>
        </w:rPr>
        <w:t>kézi bontás  976 023 Ft + ÁFA, azaz bruttó 1 239 549 Ft</w:t>
      </w:r>
    </w:p>
    <w:p w:rsidR="00074937" w:rsidRDefault="00074937" w:rsidP="00074937">
      <w:pPr>
        <w:pStyle w:val="Listaszerbekezds"/>
        <w:numPr>
          <w:ilvl w:val="0"/>
          <w:numId w:val="6"/>
        </w:numPr>
        <w:jc w:val="both"/>
        <w:rPr>
          <w:rFonts w:eastAsia="Calibri"/>
        </w:rPr>
      </w:pPr>
      <w:r>
        <w:rPr>
          <w:rFonts w:eastAsia="Calibri"/>
        </w:rPr>
        <w:t xml:space="preserve">gépi bontás  516 240 Ft + Áfa, azaz bruttó </w:t>
      </w:r>
      <w:r w:rsidR="00931C13">
        <w:rPr>
          <w:rFonts w:eastAsia="Calibri"/>
        </w:rPr>
        <w:t xml:space="preserve">     655 625 Ft</w:t>
      </w:r>
    </w:p>
    <w:p w:rsidR="00931C13" w:rsidRPr="00931C13" w:rsidRDefault="00931C13" w:rsidP="00931C13">
      <w:pPr>
        <w:jc w:val="both"/>
        <w:rPr>
          <w:rFonts w:eastAsia="Calibri"/>
        </w:rPr>
      </w:pPr>
    </w:p>
    <w:p w:rsidR="00E862EF" w:rsidRPr="00E862EF" w:rsidRDefault="00E862EF" w:rsidP="00FB39A6">
      <w:pPr>
        <w:jc w:val="both"/>
        <w:rPr>
          <w:rFonts w:eastAsia="Calibri"/>
          <w:u w:val="single"/>
        </w:rPr>
      </w:pPr>
      <w:r w:rsidRPr="00E862EF">
        <w:rPr>
          <w:rFonts w:eastAsia="Calibri"/>
          <w:u w:val="single"/>
        </w:rPr>
        <w:t>Építési költségek:</w:t>
      </w:r>
    </w:p>
    <w:p w:rsidR="00931C13" w:rsidRPr="00490A52" w:rsidRDefault="00E862EF" w:rsidP="00FB39A6">
      <w:pPr>
        <w:pStyle w:val="Listaszerbekezds"/>
        <w:numPr>
          <w:ilvl w:val="0"/>
          <w:numId w:val="6"/>
        </w:numPr>
        <w:jc w:val="both"/>
        <w:rPr>
          <w:rFonts w:eastAsia="Calibri"/>
        </w:rPr>
      </w:pPr>
      <w:r w:rsidRPr="00490A52">
        <w:rPr>
          <w:rFonts w:eastAsia="Calibri"/>
        </w:rPr>
        <w:t>a</w:t>
      </w:r>
      <w:r w:rsidR="00931C13" w:rsidRPr="00490A52">
        <w:rPr>
          <w:rFonts w:eastAsia="Calibri"/>
        </w:rPr>
        <w:t xml:space="preserve"> magasított virágágy </w:t>
      </w:r>
      <w:r w:rsidR="00490A52" w:rsidRPr="00490A52">
        <w:rPr>
          <w:rFonts w:eastAsia="Calibri"/>
        </w:rPr>
        <w:t xml:space="preserve">újraépítésének </w:t>
      </w:r>
      <w:r w:rsidR="00931C13" w:rsidRPr="00490A52">
        <w:rPr>
          <w:rFonts w:eastAsia="Calibri"/>
        </w:rPr>
        <w:t>költsége:</w:t>
      </w:r>
      <w:r w:rsidR="00490A52" w:rsidRPr="00490A52">
        <w:rPr>
          <w:rFonts w:eastAsia="Calibri"/>
        </w:rPr>
        <w:t xml:space="preserve"> 3 911 860 Ft + Áfa, azaz bruttó 4 968 062 Ft</w:t>
      </w:r>
      <w:r w:rsidR="00490A52">
        <w:rPr>
          <w:rFonts w:eastAsia="Calibri"/>
        </w:rPr>
        <w:t>, vagy</w:t>
      </w:r>
    </w:p>
    <w:p w:rsidR="004E4CC3" w:rsidRPr="00E862EF" w:rsidRDefault="00E862EF" w:rsidP="00FB39A6">
      <w:pPr>
        <w:pStyle w:val="Listaszerbekezds"/>
        <w:numPr>
          <w:ilvl w:val="0"/>
          <w:numId w:val="6"/>
        </w:numPr>
        <w:jc w:val="both"/>
        <w:rPr>
          <w:rFonts w:eastAsia="Calibri"/>
        </w:rPr>
      </w:pPr>
      <w:r w:rsidRPr="00E862EF">
        <w:rPr>
          <w:rFonts w:eastAsia="Calibri"/>
        </w:rPr>
        <w:t>s</w:t>
      </w:r>
      <w:r w:rsidR="00931C13" w:rsidRPr="00E862EF">
        <w:rPr>
          <w:rFonts w:eastAsia="Calibri"/>
        </w:rPr>
        <w:t>zintbeni virágágy kialakítás költsége:</w:t>
      </w:r>
      <w:r w:rsidRPr="00E862EF">
        <w:rPr>
          <w:rFonts w:eastAsia="Calibri"/>
        </w:rPr>
        <w:t xml:space="preserve"> 1 200 000 Ft + Áfa, azaz bruttó 1 524 000 Ft</w:t>
      </w:r>
      <w:r w:rsidR="00490A52">
        <w:rPr>
          <w:rFonts w:eastAsia="Calibri"/>
        </w:rPr>
        <w:t>, vagy</w:t>
      </w:r>
    </w:p>
    <w:p w:rsidR="00931C13" w:rsidRPr="00E862EF" w:rsidRDefault="00E862EF" w:rsidP="00E862EF">
      <w:pPr>
        <w:pStyle w:val="Listaszerbekezds"/>
        <w:numPr>
          <w:ilvl w:val="0"/>
          <w:numId w:val="6"/>
        </w:numPr>
        <w:jc w:val="both"/>
        <w:rPr>
          <w:rFonts w:eastAsia="Calibri"/>
        </w:rPr>
      </w:pPr>
      <w:r w:rsidRPr="00E862EF">
        <w:rPr>
          <w:rFonts w:eastAsia="Calibri"/>
        </w:rPr>
        <w:t>a</w:t>
      </w:r>
      <w:r w:rsidR="00931C13" w:rsidRPr="00E862EF">
        <w:rPr>
          <w:rFonts w:eastAsia="Calibri"/>
        </w:rPr>
        <w:t xml:space="preserve"> terület térkőburkolattal történő helyreállításának költsége:</w:t>
      </w:r>
      <w:r w:rsidRPr="00E862EF">
        <w:rPr>
          <w:rFonts w:eastAsia="Calibri"/>
        </w:rPr>
        <w:t xml:space="preserve"> 1 8 11 250 Ft + Áfa, azaz bruttó 2 300 288 Ft.</w:t>
      </w:r>
    </w:p>
    <w:p w:rsidR="00931C13" w:rsidRDefault="00931C13" w:rsidP="00FB39A6">
      <w:pPr>
        <w:jc w:val="both"/>
        <w:rPr>
          <w:rFonts w:eastAsia="Calibri"/>
        </w:rPr>
      </w:pPr>
    </w:p>
    <w:p w:rsidR="00FB39A6" w:rsidRDefault="00490A52" w:rsidP="00FB39A6">
      <w:pPr>
        <w:jc w:val="both"/>
        <w:rPr>
          <w:rFonts w:eastAsia="Calibri"/>
        </w:rPr>
      </w:pPr>
      <w:r>
        <w:rPr>
          <w:rFonts w:eastAsia="Calibri"/>
        </w:rPr>
        <w:t xml:space="preserve">Fentiek alapján a Szilfákalján és a Hősök terén meglévő támfalak felújítására, és tisztítására, valamint a Hősök tere 21. sz. előtti magasított virágágyás teljes elbontására és újraépítésére hozzávetőlegesen bruttó 20,5 M Ft összeg szükséges, melyből a teljes felület tisztítása </w:t>
      </w:r>
      <w:r w:rsidRPr="00490A52">
        <w:rPr>
          <w:rFonts w:eastAsia="Calibri"/>
        </w:rPr>
        <w:t>5 140 960 Ft</w:t>
      </w:r>
      <w:r w:rsidR="00754EC7">
        <w:rPr>
          <w:rFonts w:eastAsia="Calibri"/>
        </w:rPr>
        <w:t xml:space="preserve"> összeget tesz ki, melyből jelenleg 2 M Ft áll rendelkezésre. </w:t>
      </w:r>
      <w:r w:rsidR="00FB39A6">
        <w:rPr>
          <w:rFonts w:eastAsia="Calibri"/>
        </w:rPr>
        <w:t>Megítélésünk szerint elsődlegesen a szükséges b</w:t>
      </w:r>
      <w:r>
        <w:rPr>
          <w:rFonts w:eastAsia="Calibri"/>
        </w:rPr>
        <w:t xml:space="preserve">ontási, majd felújítási/pótlási </w:t>
      </w:r>
      <w:r w:rsidR="00FB39A6">
        <w:rPr>
          <w:rFonts w:eastAsia="Calibri"/>
        </w:rPr>
        <w:t xml:space="preserve">munkálatokat kellene elvégezni </w:t>
      </w:r>
      <w:r w:rsidR="00931C13">
        <w:rPr>
          <w:rFonts w:eastAsia="Calibri"/>
        </w:rPr>
        <w:t xml:space="preserve">- illetve dönteni a Hősök tere 21. sz. előtti magasított virágágy sorsáról - </w:t>
      </w:r>
      <w:r w:rsidR="00FB39A6">
        <w:rPr>
          <w:rFonts w:eastAsia="Calibri"/>
        </w:rPr>
        <w:t>és csa</w:t>
      </w:r>
      <w:r w:rsidR="00931C13">
        <w:rPr>
          <w:rFonts w:eastAsia="Calibri"/>
        </w:rPr>
        <w:t>k ennek végeztével a tisztítási munkálatokat.</w:t>
      </w:r>
      <w:r w:rsidR="00FB39A6">
        <w:rPr>
          <w:rFonts w:eastAsia="Calibri"/>
        </w:rPr>
        <w:t xml:space="preserve"> </w:t>
      </w:r>
    </w:p>
    <w:p w:rsidR="00FB39A6" w:rsidRDefault="00FB39A6" w:rsidP="00D177C4">
      <w:pPr>
        <w:jc w:val="both"/>
      </w:pPr>
    </w:p>
    <w:p w:rsidR="00931C13" w:rsidRDefault="00931C13" w:rsidP="00D177C4">
      <w:pPr>
        <w:jc w:val="both"/>
      </w:pPr>
      <w:r>
        <w:t>Fentiek alapján kérem a Tisztelt Bizottságot, az ügyet kivizsgálni, döntését meghozni szíveskedjen.</w:t>
      </w:r>
    </w:p>
    <w:p w:rsidR="00931C13" w:rsidRDefault="00931C13" w:rsidP="00D177C4">
      <w:pPr>
        <w:jc w:val="both"/>
      </w:pPr>
    </w:p>
    <w:p w:rsidR="00931C13" w:rsidRPr="005A42AD" w:rsidRDefault="00931C13" w:rsidP="00931C13">
      <w:pPr>
        <w:jc w:val="both"/>
        <w:rPr>
          <w:b/>
        </w:rPr>
      </w:pPr>
      <w:r w:rsidRPr="005A42AD">
        <w:rPr>
          <w:b/>
          <w:u w:val="single"/>
        </w:rPr>
        <w:t>Határozati javaslat</w:t>
      </w:r>
      <w:r w:rsidR="005D4D88">
        <w:rPr>
          <w:b/>
          <w:u w:val="single"/>
        </w:rPr>
        <w:t xml:space="preserve"> 1</w:t>
      </w:r>
      <w:r w:rsidRPr="005A42AD">
        <w:rPr>
          <w:b/>
          <w:u w:val="single"/>
        </w:rPr>
        <w:t>:</w:t>
      </w:r>
    </w:p>
    <w:p w:rsidR="00931C13" w:rsidRPr="005A42AD" w:rsidRDefault="00931C13" w:rsidP="00931C13">
      <w:pPr>
        <w:jc w:val="both"/>
        <w:rPr>
          <w:b/>
        </w:rPr>
      </w:pPr>
    </w:p>
    <w:p w:rsidR="00931C13" w:rsidRPr="005A42AD" w:rsidRDefault="00931C13" w:rsidP="00931C1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>„Hajdúszoboszló Város Önkormányzata Városfejlesztési és Műszaki Bizottság</w:t>
      </w:r>
    </w:p>
    <w:p w:rsidR="00931C13" w:rsidRPr="005A42AD" w:rsidRDefault="00931C13" w:rsidP="00931C1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 xml:space="preserve"> …/</w:t>
      </w:r>
      <w:r w:rsidRPr="002F08F3">
        <w:rPr>
          <w:rFonts w:ascii="Times New Roman" w:hAnsi="Times New Roman"/>
          <w:b/>
          <w:i/>
          <w:sz w:val="24"/>
          <w:szCs w:val="24"/>
        </w:rPr>
        <w:t>2026. (</w:t>
      </w:r>
      <w:r>
        <w:rPr>
          <w:rFonts w:ascii="Times New Roman" w:hAnsi="Times New Roman"/>
          <w:b/>
          <w:i/>
          <w:sz w:val="24"/>
          <w:szCs w:val="24"/>
        </w:rPr>
        <w:t>V</w:t>
      </w:r>
      <w:r w:rsidRPr="002F08F3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19</w:t>
      </w:r>
      <w:r w:rsidRPr="002F08F3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931C13" w:rsidRPr="005A42AD" w:rsidRDefault="00931C13" w:rsidP="00931C1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31C13" w:rsidRDefault="00931C13" w:rsidP="00931C13">
      <w:pPr>
        <w:jc w:val="both"/>
        <w:rPr>
          <w:b/>
          <w:i/>
          <w:color w:val="000000"/>
          <w:shd w:val="clear" w:color="auto" w:fill="FFFFFF"/>
        </w:rPr>
      </w:pPr>
      <w:r w:rsidRPr="003A2AB8">
        <w:rPr>
          <w:b/>
          <w:i/>
        </w:rPr>
        <w:lastRenderedPageBreak/>
        <w:t xml:space="preserve">Hajdúszoboszló Város Önkormányzatának Városfejlesztési és Műszaki Bizottsága </w:t>
      </w:r>
      <w:r w:rsidRPr="003A2AB8">
        <w:rPr>
          <w:b/>
          <w:i/>
          <w:color w:val="000000"/>
          <w:shd w:val="clear" w:color="auto" w:fill="FFFFFF"/>
        </w:rPr>
        <w:t>a</w:t>
      </w:r>
      <w:r>
        <w:rPr>
          <w:b/>
          <w:i/>
          <w:color w:val="000000"/>
          <w:shd w:val="clear" w:color="auto" w:fill="FFFFFF"/>
        </w:rPr>
        <w:t xml:space="preserve"> Hősök terén és Szilfákalján meglévő támfalak felújításával, tisztításával kapcsolatos előterjesztésben foglaltakat kivizsgálta, mely alapján:</w:t>
      </w:r>
    </w:p>
    <w:p w:rsidR="00931C13" w:rsidRPr="00E8062C" w:rsidRDefault="00931C13" w:rsidP="00931C13">
      <w:pPr>
        <w:jc w:val="both"/>
        <w:rPr>
          <w:b/>
          <w:i/>
          <w:color w:val="000000"/>
          <w:shd w:val="clear" w:color="auto" w:fill="FFFFFF"/>
        </w:rPr>
      </w:pPr>
    </w:p>
    <w:p w:rsidR="005D4D88" w:rsidRPr="00E8062C" w:rsidRDefault="005D4D88" w:rsidP="005D4D88">
      <w:pPr>
        <w:pStyle w:val="Listaszerbekezds"/>
        <w:numPr>
          <w:ilvl w:val="0"/>
          <w:numId w:val="7"/>
        </w:numPr>
        <w:suppressAutoHyphens/>
        <w:jc w:val="both"/>
        <w:rPr>
          <w:b/>
          <w:i/>
        </w:rPr>
      </w:pPr>
      <w:r>
        <w:rPr>
          <w:b/>
          <w:i/>
          <w:color w:val="000000"/>
          <w:shd w:val="clear" w:color="auto" w:fill="FFFFFF"/>
        </w:rPr>
        <w:t>támogatja a Luther utca és a József Attila utca közötti meglévő támfal tisztításának elvégzését a 2026. évi költségvetésben rendelkezésre álló forrás</w:t>
      </w:r>
      <w:r w:rsidR="00754EC7">
        <w:rPr>
          <w:b/>
          <w:i/>
          <w:color w:val="000000"/>
          <w:shd w:val="clear" w:color="auto" w:fill="FFFFFF"/>
        </w:rPr>
        <w:t xml:space="preserve"> - 2 M Ft - </w:t>
      </w:r>
      <w:r>
        <w:rPr>
          <w:b/>
          <w:i/>
          <w:color w:val="000000"/>
          <w:shd w:val="clear" w:color="auto" w:fill="FFFFFF"/>
        </w:rPr>
        <w:t>terhére;</w:t>
      </w:r>
    </w:p>
    <w:p w:rsidR="005D4D88" w:rsidRPr="00BC6B3D" w:rsidRDefault="005D4D88" w:rsidP="005D4D88">
      <w:pPr>
        <w:pStyle w:val="Listaszerbekezds"/>
        <w:numPr>
          <w:ilvl w:val="0"/>
          <w:numId w:val="7"/>
        </w:numPr>
        <w:suppressAutoHyphens/>
        <w:jc w:val="both"/>
        <w:rPr>
          <w:b/>
          <w:i/>
        </w:rPr>
      </w:pPr>
      <w:r>
        <w:rPr>
          <w:b/>
          <w:i/>
          <w:color w:val="000000"/>
          <w:shd w:val="clear" w:color="auto" w:fill="FFFFFF"/>
        </w:rPr>
        <w:t>támogatja, hogy a 2027. évi költségvetésben forrás kerüljön elkülönítésre:</w:t>
      </w:r>
    </w:p>
    <w:p w:rsidR="005D4D88" w:rsidRDefault="005D4D88" w:rsidP="005D4D88">
      <w:pPr>
        <w:pStyle w:val="Listaszerbekezds"/>
        <w:jc w:val="both"/>
        <w:rPr>
          <w:b/>
          <w:i/>
          <w:color w:val="000000"/>
          <w:shd w:val="clear" w:color="auto" w:fill="FFFFFF"/>
        </w:rPr>
      </w:pPr>
      <w:r>
        <w:rPr>
          <w:b/>
          <w:i/>
          <w:color w:val="000000"/>
          <w:shd w:val="clear" w:color="auto" w:fill="FFFFFF"/>
        </w:rPr>
        <w:t>- a meglévő támfalak felújítására;</w:t>
      </w:r>
    </w:p>
    <w:p w:rsidR="005D4D88" w:rsidRDefault="005D4D88" w:rsidP="005D4D88">
      <w:pPr>
        <w:pStyle w:val="Listaszerbekezds"/>
        <w:jc w:val="both"/>
        <w:rPr>
          <w:b/>
          <w:i/>
          <w:color w:val="000000"/>
          <w:shd w:val="clear" w:color="auto" w:fill="FFFFFF"/>
        </w:rPr>
      </w:pPr>
      <w:r>
        <w:rPr>
          <w:b/>
          <w:i/>
          <w:color w:val="000000"/>
          <w:shd w:val="clear" w:color="auto" w:fill="FFFFFF"/>
        </w:rPr>
        <w:t>- a Hősök tere 21. sz. előtti magas virágágyás elbontására és újraépítésére;</w:t>
      </w:r>
    </w:p>
    <w:p w:rsidR="005D4D88" w:rsidRDefault="005D4D88" w:rsidP="005D4D88">
      <w:pPr>
        <w:pStyle w:val="Listaszerbekezds"/>
        <w:jc w:val="both"/>
        <w:rPr>
          <w:b/>
          <w:i/>
          <w:color w:val="000000"/>
          <w:shd w:val="clear" w:color="auto" w:fill="FFFFFF"/>
        </w:rPr>
      </w:pPr>
      <w:r>
        <w:rPr>
          <w:b/>
          <w:i/>
          <w:color w:val="000000"/>
          <w:shd w:val="clear" w:color="auto" w:fill="FFFFFF"/>
        </w:rPr>
        <w:t>- a Hősök terén és a Szilfákalján meglévő/megmaradó támfalak teljes felületének tisztítására vonatkozóan.</w:t>
      </w:r>
    </w:p>
    <w:p w:rsidR="00931C13" w:rsidRDefault="00931C13" w:rsidP="00931C13">
      <w:pPr>
        <w:jc w:val="both"/>
        <w:rPr>
          <w:b/>
          <w:i/>
        </w:rPr>
      </w:pPr>
    </w:p>
    <w:p w:rsidR="00931C13" w:rsidRPr="00765F7F" w:rsidRDefault="00931C13" w:rsidP="00931C13">
      <w:pPr>
        <w:jc w:val="both"/>
        <w:rPr>
          <w:b/>
          <w:i/>
        </w:rPr>
      </w:pPr>
      <w:r w:rsidRPr="00956122">
        <w:rPr>
          <w:b/>
          <w:i/>
        </w:rPr>
        <w:t>Hajdúszoboszló Város Önkormányzatának Városfejlesztési és Műszaki Bizotts</w:t>
      </w:r>
      <w:r>
        <w:rPr>
          <w:b/>
          <w:i/>
        </w:rPr>
        <w:t>ága az önkormányzati SZMSZ 19. §. (6) pontja alapján felkéri a bizottság elnökét a kivizsgálás eredményéről tájékoztassa a Képviselő-testületet a soron következő ülésén.</w:t>
      </w:r>
    </w:p>
    <w:p w:rsidR="00931C13" w:rsidRPr="00792E6A" w:rsidRDefault="00931C13" w:rsidP="00931C13">
      <w:pPr>
        <w:tabs>
          <w:tab w:val="left" w:pos="540"/>
          <w:tab w:val="left" w:pos="720"/>
          <w:tab w:val="left" w:pos="900"/>
          <w:tab w:val="left" w:pos="9360"/>
        </w:tabs>
        <w:ind w:right="46"/>
        <w:jc w:val="both"/>
        <w:rPr>
          <w:b/>
          <w:i/>
        </w:rPr>
      </w:pPr>
    </w:p>
    <w:p w:rsidR="00931C13" w:rsidRPr="005A42AD" w:rsidRDefault="00931C13" w:rsidP="00931C13">
      <w:pPr>
        <w:jc w:val="both"/>
        <w:rPr>
          <w:b/>
          <w:i/>
        </w:rPr>
      </w:pPr>
      <w:r w:rsidRPr="005A42AD">
        <w:rPr>
          <w:b/>
          <w:i/>
          <w:u w:val="single"/>
        </w:rPr>
        <w:t>Felelős</w:t>
      </w:r>
      <w:r w:rsidRPr="005A42AD">
        <w:rPr>
          <w:b/>
          <w:i/>
        </w:rPr>
        <w:t xml:space="preserve">: </w:t>
      </w:r>
      <w:r>
        <w:rPr>
          <w:b/>
          <w:i/>
        </w:rPr>
        <w:t>bizottság elnöke</w:t>
      </w:r>
    </w:p>
    <w:p w:rsidR="00931C13" w:rsidRPr="005A42AD" w:rsidRDefault="00931C13" w:rsidP="00931C13">
      <w:pPr>
        <w:jc w:val="both"/>
        <w:rPr>
          <w:b/>
          <w:i/>
        </w:rPr>
      </w:pPr>
      <w:r w:rsidRPr="005A42AD">
        <w:rPr>
          <w:b/>
          <w:i/>
          <w:u w:val="single"/>
        </w:rPr>
        <w:t>Határidő</w:t>
      </w:r>
      <w:r>
        <w:rPr>
          <w:b/>
          <w:i/>
        </w:rPr>
        <w:t>: 2026. május 21.”</w:t>
      </w:r>
    </w:p>
    <w:p w:rsidR="00490A52" w:rsidRDefault="00490A52" w:rsidP="00D177C4">
      <w:pPr>
        <w:jc w:val="both"/>
      </w:pPr>
    </w:p>
    <w:p w:rsidR="005D4D88" w:rsidRPr="005A42AD" w:rsidRDefault="005D4D88" w:rsidP="005D4D88">
      <w:pPr>
        <w:jc w:val="both"/>
        <w:rPr>
          <w:b/>
        </w:rPr>
      </w:pPr>
      <w:r w:rsidRPr="005A42AD">
        <w:rPr>
          <w:b/>
          <w:u w:val="single"/>
        </w:rPr>
        <w:t>Határozati javaslat</w:t>
      </w:r>
      <w:r>
        <w:rPr>
          <w:b/>
          <w:u w:val="single"/>
        </w:rPr>
        <w:t xml:space="preserve"> 2</w:t>
      </w:r>
      <w:r w:rsidRPr="005A42AD">
        <w:rPr>
          <w:b/>
          <w:u w:val="single"/>
        </w:rPr>
        <w:t>:</w:t>
      </w:r>
    </w:p>
    <w:p w:rsidR="005D4D88" w:rsidRPr="005A42AD" w:rsidRDefault="005D4D88" w:rsidP="005D4D88">
      <w:pPr>
        <w:jc w:val="both"/>
        <w:rPr>
          <w:b/>
        </w:rPr>
      </w:pPr>
    </w:p>
    <w:p w:rsidR="005D4D88" w:rsidRPr="005A42AD" w:rsidRDefault="005D4D88" w:rsidP="005D4D88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>„Hajdúszoboszló Város Önkormányzata Városfejlesztési és Műszaki Bizottság</w:t>
      </w:r>
    </w:p>
    <w:p w:rsidR="005D4D88" w:rsidRPr="005A42AD" w:rsidRDefault="005D4D88" w:rsidP="005D4D88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5A42AD">
        <w:rPr>
          <w:rFonts w:ascii="Times New Roman" w:hAnsi="Times New Roman"/>
          <w:b/>
          <w:i/>
          <w:sz w:val="24"/>
          <w:szCs w:val="24"/>
        </w:rPr>
        <w:t xml:space="preserve"> …/</w:t>
      </w:r>
      <w:r w:rsidRPr="002F08F3">
        <w:rPr>
          <w:rFonts w:ascii="Times New Roman" w:hAnsi="Times New Roman"/>
          <w:b/>
          <w:i/>
          <w:sz w:val="24"/>
          <w:szCs w:val="24"/>
        </w:rPr>
        <w:t>2026. (</w:t>
      </w:r>
      <w:r>
        <w:rPr>
          <w:rFonts w:ascii="Times New Roman" w:hAnsi="Times New Roman"/>
          <w:b/>
          <w:i/>
          <w:sz w:val="24"/>
          <w:szCs w:val="24"/>
        </w:rPr>
        <w:t>V</w:t>
      </w:r>
      <w:r w:rsidRPr="002F08F3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19</w:t>
      </w:r>
      <w:r w:rsidRPr="002F08F3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5D4D88" w:rsidRPr="005A42AD" w:rsidRDefault="005D4D88" w:rsidP="005D4D88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D4D88" w:rsidRDefault="005D4D88" w:rsidP="005D4D88">
      <w:pPr>
        <w:jc w:val="both"/>
        <w:rPr>
          <w:b/>
          <w:i/>
          <w:color w:val="000000"/>
          <w:shd w:val="clear" w:color="auto" w:fill="FFFFFF"/>
        </w:rPr>
      </w:pPr>
      <w:r w:rsidRPr="003A2AB8">
        <w:rPr>
          <w:b/>
          <w:i/>
        </w:rPr>
        <w:t xml:space="preserve">Hajdúszoboszló Város Önkormányzatának Városfejlesztési és Műszaki Bizottsága </w:t>
      </w:r>
      <w:r w:rsidRPr="003A2AB8">
        <w:rPr>
          <w:b/>
          <w:i/>
          <w:color w:val="000000"/>
          <w:shd w:val="clear" w:color="auto" w:fill="FFFFFF"/>
        </w:rPr>
        <w:t>a</w:t>
      </w:r>
      <w:r>
        <w:rPr>
          <w:b/>
          <w:i/>
          <w:color w:val="000000"/>
          <w:shd w:val="clear" w:color="auto" w:fill="FFFFFF"/>
        </w:rPr>
        <w:t xml:space="preserve"> Hősök terén és Szilfákalján meglévő támfalak felújításával, tisztításával kapcsolatos előterjesztésben foglaltakat kivizsgálta, mely alapján:</w:t>
      </w:r>
    </w:p>
    <w:p w:rsidR="005D4D88" w:rsidRPr="00E8062C" w:rsidRDefault="005D4D88" w:rsidP="005D4D88">
      <w:pPr>
        <w:jc w:val="both"/>
        <w:rPr>
          <w:b/>
          <w:i/>
          <w:color w:val="000000"/>
          <w:shd w:val="clear" w:color="auto" w:fill="FFFFFF"/>
        </w:rPr>
      </w:pPr>
    </w:p>
    <w:p w:rsidR="005D4D88" w:rsidRPr="00E8062C" w:rsidRDefault="005D4D88" w:rsidP="005D4D88">
      <w:pPr>
        <w:pStyle w:val="Listaszerbekezds"/>
        <w:numPr>
          <w:ilvl w:val="0"/>
          <w:numId w:val="8"/>
        </w:numPr>
        <w:suppressAutoHyphens/>
        <w:jc w:val="both"/>
        <w:rPr>
          <w:b/>
          <w:i/>
        </w:rPr>
      </w:pPr>
      <w:r>
        <w:rPr>
          <w:b/>
          <w:i/>
          <w:color w:val="000000"/>
          <w:shd w:val="clear" w:color="auto" w:fill="FFFFFF"/>
        </w:rPr>
        <w:t xml:space="preserve">támogatja a Luther utca és a József Attila utca közötti meglévő támfal tisztításának elvégzését a 2026. évi költségvetésben rendelkezésre álló forrás </w:t>
      </w:r>
      <w:r w:rsidR="00754EC7">
        <w:rPr>
          <w:b/>
          <w:i/>
          <w:color w:val="000000"/>
          <w:shd w:val="clear" w:color="auto" w:fill="FFFFFF"/>
        </w:rPr>
        <w:t xml:space="preserve">- 2 M Ft - </w:t>
      </w:r>
      <w:r>
        <w:rPr>
          <w:b/>
          <w:i/>
          <w:color w:val="000000"/>
          <w:shd w:val="clear" w:color="auto" w:fill="FFFFFF"/>
        </w:rPr>
        <w:t>terhére;</w:t>
      </w:r>
    </w:p>
    <w:p w:rsidR="005D4D88" w:rsidRPr="00BC6B3D" w:rsidRDefault="005D4D88" w:rsidP="005D4D88">
      <w:pPr>
        <w:pStyle w:val="Listaszerbekezds"/>
        <w:numPr>
          <w:ilvl w:val="0"/>
          <w:numId w:val="8"/>
        </w:numPr>
        <w:suppressAutoHyphens/>
        <w:jc w:val="both"/>
        <w:rPr>
          <w:b/>
          <w:i/>
        </w:rPr>
      </w:pPr>
      <w:r>
        <w:rPr>
          <w:b/>
          <w:i/>
          <w:color w:val="000000"/>
          <w:shd w:val="clear" w:color="auto" w:fill="FFFFFF"/>
        </w:rPr>
        <w:t xml:space="preserve">támogatja, hogy a Képviselő-testület soron következő ülésére készüljön előterjesztés, </w:t>
      </w:r>
      <w:r w:rsidR="00490A52">
        <w:rPr>
          <w:b/>
          <w:i/>
          <w:color w:val="000000"/>
          <w:shd w:val="clear" w:color="auto" w:fill="FFFFFF"/>
        </w:rPr>
        <w:t xml:space="preserve">annak érdekében, </w:t>
      </w:r>
      <w:r>
        <w:rPr>
          <w:b/>
          <w:i/>
          <w:color w:val="000000"/>
          <w:shd w:val="clear" w:color="auto" w:fill="FFFFFF"/>
        </w:rPr>
        <w:t xml:space="preserve">hogy a 2026. évi költségvetésben </w:t>
      </w:r>
      <w:r w:rsidR="00754EC7">
        <w:rPr>
          <w:b/>
          <w:i/>
          <w:color w:val="000000"/>
          <w:shd w:val="clear" w:color="auto" w:fill="FFFFFF"/>
        </w:rPr>
        <w:t xml:space="preserve">legalább 18,5 M Ft összegű </w:t>
      </w:r>
      <w:r>
        <w:rPr>
          <w:b/>
          <w:i/>
          <w:color w:val="000000"/>
          <w:shd w:val="clear" w:color="auto" w:fill="FFFFFF"/>
        </w:rPr>
        <w:t>forrás kerüljön elkülönítésre:</w:t>
      </w:r>
    </w:p>
    <w:p w:rsidR="005D4D88" w:rsidRDefault="005D4D88" w:rsidP="005D4D88">
      <w:pPr>
        <w:pStyle w:val="Listaszerbekezds"/>
        <w:jc w:val="both"/>
        <w:rPr>
          <w:b/>
          <w:i/>
          <w:color w:val="000000"/>
          <w:shd w:val="clear" w:color="auto" w:fill="FFFFFF"/>
        </w:rPr>
      </w:pPr>
      <w:r>
        <w:rPr>
          <w:b/>
          <w:i/>
          <w:color w:val="000000"/>
          <w:shd w:val="clear" w:color="auto" w:fill="FFFFFF"/>
        </w:rPr>
        <w:t>- a meglévő támfalak felújítására;</w:t>
      </w:r>
    </w:p>
    <w:p w:rsidR="005D4D88" w:rsidRPr="005D4D88" w:rsidRDefault="005D4D88" w:rsidP="005D4D88">
      <w:pPr>
        <w:pStyle w:val="Listaszerbekezds"/>
        <w:jc w:val="both"/>
        <w:rPr>
          <w:b/>
          <w:i/>
          <w:color w:val="000000"/>
          <w:shd w:val="clear" w:color="auto" w:fill="FFFFFF"/>
        </w:rPr>
      </w:pPr>
      <w:r>
        <w:rPr>
          <w:b/>
          <w:i/>
          <w:color w:val="000000"/>
          <w:shd w:val="clear" w:color="auto" w:fill="FFFFFF"/>
        </w:rPr>
        <w:t>- a Hősök tere 21. sz. előtti magas virágágyás elbontására és újraépítésére;</w:t>
      </w:r>
    </w:p>
    <w:p w:rsidR="005D4D88" w:rsidRDefault="005D4D88" w:rsidP="005D4D88">
      <w:pPr>
        <w:pStyle w:val="Listaszerbekezds"/>
        <w:jc w:val="both"/>
        <w:rPr>
          <w:b/>
          <w:i/>
          <w:color w:val="000000"/>
          <w:shd w:val="clear" w:color="auto" w:fill="FFFFFF"/>
        </w:rPr>
      </w:pPr>
      <w:r>
        <w:rPr>
          <w:b/>
          <w:i/>
          <w:color w:val="000000"/>
          <w:shd w:val="clear" w:color="auto" w:fill="FFFFFF"/>
        </w:rPr>
        <w:t>- a Hősök terén meglévő</w:t>
      </w:r>
      <w:r w:rsidR="008739D9">
        <w:rPr>
          <w:b/>
          <w:i/>
          <w:color w:val="000000"/>
          <w:shd w:val="clear" w:color="auto" w:fill="FFFFFF"/>
        </w:rPr>
        <w:t>, megmaradó</w:t>
      </w:r>
      <w:r>
        <w:rPr>
          <w:b/>
          <w:i/>
          <w:color w:val="000000"/>
          <w:shd w:val="clear" w:color="auto" w:fill="FFFFFF"/>
        </w:rPr>
        <w:t xml:space="preserve"> támfalak teljes felületének tisztítására vonatkozóan.</w:t>
      </w:r>
    </w:p>
    <w:p w:rsidR="005D4D88" w:rsidRDefault="005D4D88" w:rsidP="005D4D88">
      <w:pPr>
        <w:jc w:val="both"/>
        <w:rPr>
          <w:b/>
          <w:i/>
        </w:rPr>
      </w:pPr>
    </w:p>
    <w:p w:rsidR="005D4D88" w:rsidRPr="00765F7F" w:rsidRDefault="005D4D88" w:rsidP="005D4D88">
      <w:pPr>
        <w:jc w:val="both"/>
        <w:rPr>
          <w:b/>
          <w:i/>
        </w:rPr>
      </w:pPr>
      <w:r w:rsidRPr="00956122">
        <w:rPr>
          <w:b/>
          <w:i/>
        </w:rPr>
        <w:t>Hajdúszoboszló Város Önkormányzatának Városfejlesztési és Műszaki Bizotts</w:t>
      </w:r>
      <w:r>
        <w:rPr>
          <w:b/>
          <w:i/>
        </w:rPr>
        <w:t>ága az önkormányzati SZMSZ 19. §. (6) pontja alapján felkéri a bizottság elnökét a kivizsgálás eredményéről tájékoztassa a Képviselő-testületet a soron következő ülésén.</w:t>
      </w:r>
    </w:p>
    <w:p w:rsidR="005D4D88" w:rsidRPr="00792E6A" w:rsidRDefault="005D4D88" w:rsidP="005D4D88">
      <w:pPr>
        <w:tabs>
          <w:tab w:val="left" w:pos="540"/>
          <w:tab w:val="left" w:pos="720"/>
          <w:tab w:val="left" w:pos="900"/>
          <w:tab w:val="left" w:pos="9360"/>
        </w:tabs>
        <w:ind w:right="46"/>
        <w:jc w:val="both"/>
        <w:rPr>
          <w:b/>
          <w:i/>
        </w:rPr>
      </w:pPr>
    </w:p>
    <w:p w:rsidR="005D4D88" w:rsidRPr="005A42AD" w:rsidRDefault="005D4D88" w:rsidP="005D4D88">
      <w:pPr>
        <w:jc w:val="both"/>
        <w:rPr>
          <w:b/>
          <w:i/>
        </w:rPr>
      </w:pPr>
      <w:r w:rsidRPr="005A42AD">
        <w:rPr>
          <w:b/>
          <w:i/>
          <w:u w:val="single"/>
        </w:rPr>
        <w:t>Felelős</w:t>
      </w:r>
      <w:r w:rsidRPr="005A42AD">
        <w:rPr>
          <w:b/>
          <w:i/>
        </w:rPr>
        <w:t xml:space="preserve">: </w:t>
      </w:r>
      <w:r>
        <w:rPr>
          <w:b/>
          <w:i/>
        </w:rPr>
        <w:t>bizottság elnöke</w:t>
      </w:r>
    </w:p>
    <w:p w:rsidR="005D4D88" w:rsidRPr="005A42AD" w:rsidRDefault="005D4D88" w:rsidP="005D4D88">
      <w:pPr>
        <w:jc w:val="both"/>
        <w:rPr>
          <w:b/>
          <w:i/>
        </w:rPr>
      </w:pPr>
      <w:r w:rsidRPr="005A42AD">
        <w:rPr>
          <w:b/>
          <w:i/>
          <w:u w:val="single"/>
        </w:rPr>
        <w:t>Határidő</w:t>
      </w:r>
      <w:r>
        <w:rPr>
          <w:b/>
          <w:i/>
        </w:rPr>
        <w:t>: 2026. május 21.”</w:t>
      </w:r>
    </w:p>
    <w:p w:rsidR="00BF76E9" w:rsidRDefault="00BF76E9" w:rsidP="00BF76E9">
      <w:pPr>
        <w:jc w:val="both"/>
      </w:pPr>
    </w:p>
    <w:p w:rsidR="008A53EE" w:rsidRDefault="002842E5" w:rsidP="008A53EE">
      <w:pPr>
        <w:jc w:val="both"/>
      </w:pPr>
      <w:r w:rsidRPr="00D0079A">
        <w:t xml:space="preserve">Hajdúszoboszló, </w:t>
      </w:r>
      <w:r w:rsidR="007D47C0">
        <w:t xml:space="preserve">2026. </w:t>
      </w:r>
      <w:r w:rsidR="008739D9">
        <w:t>május 11.</w:t>
      </w:r>
    </w:p>
    <w:p w:rsidR="00971177" w:rsidRPr="008A53EE" w:rsidRDefault="00971177" w:rsidP="008A53EE">
      <w:pPr>
        <w:jc w:val="both"/>
      </w:pPr>
    </w:p>
    <w:p w:rsidR="002842E5" w:rsidRPr="00651AE9" w:rsidRDefault="002842E5" w:rsidP="00651AE9">
      <w:pPr>
        <w:tabs>
          <w:tab w:val="center" w:pos="7088"/>
        </w:tabs>
        <w:jc w:val="center"/>
      </w:pPr>
      <w:r w:rsidRPr="00651AE9">
        <w:t>Szilágyiné Pál Gyöngyi</w:t>
      </w:r>
    </w:p>
    <w:p w:rsidR="00496A9D" w:rsidRPr="00D0079A" w:rsidRDefault="002842E5" w:rsidP="006F07DC">
      <w:pPr>
        <w:jc w:val="center"/>
      </w:pPr>
      <w:r w:rsidRPr="00D0079A">
        <w:t xml:space="preserve">városfejlesztési </w:t>
      </w:r>
      <w:r w:rsidR="00AA286D">
        <w:t>és városüzemeltetési</w:t>
      </w:r>
      <w:r w:rsidR="006F07DC">
        <w:t xml:space="preserve"> </w:t>
      </w:r>
      <w:r w:rsidR="00AA286D">
        <w:t>osztály</w:t>
      </w:r>
      <w:r w:rsidRPr="00D0079A">
        <w:t>vezető</w:t>
      </w:r>
    </w:p>
    <w:sectPr w:rsidR="00496A9D" w:rsidRPr="00D0079A" w:rsidSect="00983F1A">
      <w:headerReference w:type="even" r:id="rId10"/>
      <w:footerReference w:type="even" r:id="rId11"/>
      <w:footerReference w:type="default" r:id="rId12"/>
      <w:pgSz w:w="12240" w:h="15840"/>
      <w:pgMar w:top="1021" w:right="1134" w:bottom="1021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D50" w:rsidRDefault="009B2D50">
      <w:r>
        <w:separator/>
      </w:r>
    </w:p>
  </w:endnote>
  <w:endnote w:type="continuationSeparator" w:id="0">
    <w:p w:rsidR="009B2D50" w:rsidRDefault="009B2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43E85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D50" w:rsidRDefault="009B2D50">
      <w:r>
        <w:separator/>
      </w:r>
    </w:p>
  </w:footnote>
  <w:footnote w:type="continuationSeparator" w:id="0">
    <w:p w:rsidR="009B2D50" w:rsidRDefault="009B2D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DC7EAB"/>
    <w:multiLevelType w:val="hybridMultilevel"/>
    <w:tmpl w:val="06E24454"/>
    <w:lvl w:ilvl="0" w:tplc="040E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2EB22AB1"/>
    <w:multiLevelType w:val="hybridMultilevel"/>
    <w:tmpl w:val="0A14F49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A971D8"/>
    <w:multiLevelType w:val="hybridMultilevel"/>
    <w:tmpl w:val="6EECB9C0"/>
    <w:lvl w:ilvl="0" w:tplc="70E81874">
      <w:start w:val="202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13ABB"/>
    <w:multiLevelType w:val="hybridMultilevel"/>
    <w:tmpl w:val="4CF8470E"/>
    <w:lvl w:ilvl="0" w:tplc="26C0E33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555AE4"/>
    <w:multiLevelType w:val="hybridMultilevel"/>
    <w:tmpl w:val="4CF8470E"/>
    <w:lvl w:ilvl="0" w:tplc="26C0E33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8"/>
  </w:num>
  <w:num w:numId="8">
    <w:abstractNumId w:val="9"/>
  </w:num>
  <w:num w:numId="9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E36"/>
    <w:rsid w:val="00005B21"/>
    <w:rsid w:val="00005C62"/>
    <w:rsid w:val="00007C7F"/>
    <w:rsid w:val="00007FE8"/>
    <w:rsid w:val="00011A2B"/>
    <w:rsid w:val="00013A4E"/>
    <w:rsid w:val="00013F69"/>
    <w:rsid w:val="00014DE7"/>
    <w:rsid w:val="000202BC"/>
    <w:rsid w:val="0002347B"/>
    <w:rsid w:val="00024E54"/>
    <w:rsid w:val="0002581A"/>
    <w:rsid w:val="00030800"/>
    <w:rsid w:val="00033479"/>
    <w:rsid w:val="0003364C"/>
    <w:rsid w:val="00037750"/>
    <w:rsid w:val="00037C9C"/>
    <w:rsid w:val="00045E22"/>
    <w:rsid w:val="000503A4"/>
    <w:rsid w:val="00050DF6"/>
    <w:rsid w:val="000519D3"/>
    <w:rsid w:val="000526E7"/>
    <w:rsid w:val="0005664A"/>
    <w:rsid w:val="00056A66"/>
    <w:rsid w:val="0005747A"/>
    <w:rsid w:val="00065641"/>
    <w:rsid w:val="00065E92"/>
    <w:rsid w:val="000722F0"/>
    <w:rsid w:val="0007360A"/>
    <w:rsid w:val="00074937"/>
    <w:rsid w:val="00075249"/>
    <w:rsid w:val="00075D55"/>
    <w:rsid w:val="000762B6"/>
    <w:rsid w:val="00092A7B"/>
    <w:rsid w:val="0009354B"/>
    <w:rsid w:val="00095B70"/>
    <w:rsid w:val="000A2FF5"/>
    <w:rsid w:val="000A7D4D"/>
    <w:rsid w:val="000A7E7D"/>
    <w:rsid w:val="000B0484"/>
    <w:rsid w:val="000B2B16"/>
    <w:rsid w:val="000B31C2"/>
    <w:rsid w:val="000B51A9"/>
    <w:rsid w:val="000B57D4"/>
    <w:rsid w:val="000B604F"/>
    <w:rsid w:val="000C3C6D"/>
    <w:rsid w:val="000C514E"/>
    <w:rsid w:val="000D2C70"/>
    <w:rsid w:val="000D3A44"/>
    <w:rsid w:val="000D66E9"/>
    <w:rsid w:val="000D6AAB"/>
    <w:rsid w:val="000D74CD"/>
    <w:rsid w:val="000E0B50"/>
    <w:rsid w:val="000E6916"/>
    <w:rsid w:val="000E6E95"/>
    <w:rsid w:val="000F673E"/>
    <w:rsid w:val="00100545"/>
    <w:rsid w:val="00112AC4"/>
    <w:rsid w:val="00114073"/>
    <w:rsid w:val="00120597"/>
    <w:rsid w:val="00120FA4"/>
    <w:rsid w:val="00121C3B"/>
    <w:rsid w:val="001239BA"/>
    <w:rsid w:val="00123EED"/>
    <w:rsid w:val="00132A08"/>
    <w:rsid w:val="0014085C"/>
    <w:rsid w:val="0014311D"/>
    <w:rsid w:val="00143E85"/>
    <w:rsid w:val="00145DF8"/>
    <w:rsid w:val="00147901"/>
    <w:rsid w:val="00156805"/>
    <w:rsid w:val="00156D7B"/>
    <w:rsid w:val="00165392"/>
    <w:rsid w:val="001726C7"/>
    <w:rsid w:val="00175EDA"/>
    <w:rsid w:val="00180478"/>
    <w:rsid w:val="00181013"/>
    <w:rsid w:val="0018152D"/>
    <w:rsid w:val="0018271A"/>
    <w:rsid w:val="0019218C"/>
    <w:rsid w:val="00192649"/>
    <w:rsid w:val="001945E6"/>
    <w:rsid w:val="001A0DC6"/>
    <w:rsid w:val="001B435F"/>
    <w:rsid w:val="001B5CAB"/>
    <w:rsid w:val="001C15A3"/>
    <w:rsid w:val="001C29CB"/>
    <w:rsid w:val="001C507C"/>
    <w:rsid w:val="001C7256"/>
    <w:rsid w:val="001C7801"/>
    <w:rsid w:val="001D15B3"/>
    <w:rsid w:val="001D43E7"/>
    <w:rsid w:val="001E1A92"/>
    <w:rsid w:val="001E591B"/>
    <w:rsid w:val="001F19F0"/>
    <w:rsid w:val="001F3EAA"/>
    <w:rsid w:val="001F570E"/>
    <w:rsid w:val="002031FE"/>
    <w:rsid w:val="00204244"/>
    <w:rsid w:val="00205D0F"/>
    <w:rsid w:val="00213922"/>
    <w:rsid w:val="002140CE"/>
    <w:rsid w:val="0021441A"/>
    <w:rsid w:val="002202C5"/>
    <w:rsid w:val="00223342"/>
    <w:rsid w:val="00223BDA"/>
    <w:rsid w:val="0022597E"/>
    <w:rsid w:val="00225EAC"/>
    <w:rsid w:val="002279C2"/>
    <w:rsid w:val="002349F1"/>
    <w:rsid w:val="00241197"/>
    <w:rsid w:val="00241EC6"/>
    <w:rsid w:val="00241EE2"/>
    <w:rsid w:val="0025072B"/>
    <w:rsid w:val="00251406"/>
    <w:rsid w:val="00253875"/>
    <w:rsid w:val="00255DB9"/>
    <w:rsid w:val="002565A0"/>
    <w:rsid w:val="00263BF7"/>
    <w:rsid w:val="00265138"/>
    <w:rsid w:val="00270018"/>
    <w:rsid w:val="00271DFC"/>
    <w:rsid w:val="00273239"/>
    <w:rsid w:val="00273518"/>
    <w:rsid w:val="00274A0E"/>
    <w:rsid w:val="0028163D"/>
    <w:rsid w:val="002842E5"/>
    <w:rsid w:val="002865E0"/>
    <w:rsid w:val="00291DA8"/>
    <w:rsid w:val="002967BE"/>
    <w:rsid w:val="002A35C9"/>
    <w:rsid w:val="002A394A"/>
    <w:rsid w:val="002B08FA"/>
    <w:rsid w:val="002B161F"/>
    <w:rsid w:val="002B25CA"/>
    <w:rsid w:val="002B3B76"/>
    <w:rsid w:val="002B76C7"/>
    <w:rsid w:val="002C04DA"/>
    <w:rsid w:val="002C206C"/>
    <w:rsid w:val="002C4CF3"/>
    <w:rsid w:val="002D00B2"/>
    <w:rsid w:val="002D6EC5"/>
    <w:rsid w:val="002F7E67"/>
    <w:rsid w:val="0030224E"/>
    <w:rsid w:val="0030240E"/>
    <w:rsid w:val="003048D3"/>
    <w:rsid w:val="0030646A"/>
    <w:rsid w:val="003073CE"/>
    <w:rsid w:val="003122C8"/>
    <w:rsid w:val="003145CF"/>
    <w:rsid w:val="00321C64"/>
    <w:rsid w:val="00324C6B"/>
    <w:rsid w:val="00325EAF"/>
    <w:rsid w:val="003300F9"/>
    <w:rsid w:val="00333283"/>
    <w:rsid w:val="0033751E"/>
    <w:rsid w:val="003433DE"/>
    <w:rsid w:val="00345946"/>
    <w:rsid w:val="00347DB1"/>
    <w:rsid w:val="003501D6"/>
    <w:rsid w:val="00352704"/>
    <w:rsid w:val="00353DBC"/>
    <w:rsid w:val="00355066"/>
    <w:rsid w:val="003553D0"/>
    <w:rsid w:val="00360314"/>
    <w:rsid w:val="00366FEC"/>
    <w:rsid w:val="00371C9E"/>
    <w:rsid w:val="00373E5D"/>
    <w:rsid w:val="00374BB4"/>
    <w:rsid w:val="00375029"/>
    <w:rsid w:val="00380EA4"/>
    <w:rsid w:val="0038121C"/>
    <w:rsid w:val="003821E6"/>
    <w:rsid w:val="003935B7"/>
    <w:rsid w:val="00395B6A"/>
    <w:rsid w:val="003A0073"/>
    <w:rsid w:val="003A16D0"/>
    <w:rsid w:val="003A5842"/>
    <w:rsid w:val="003B054C"/>
    <w:rsid w:val="003B15F8"/>
    <w:rsid w:val="003B4C14"/>
    <w:rsid w:val="003B6DBC"/>
    <w:rsid w:val="003B70E3"/>
    <w:rsid w:val="003C0D78"/>
    <w:rsid w:val="003C5D30"/>
    <w:rsid w:val="003C6070"/>
    <w:rsid w:val="003C6E5A"/>
    <w:rsid w:val="003D0BE5"/>
    <w:rsid w:val="003D36F9"/>
    <w:rsid w:val="003E2BD3"/>
    <w:rsid w:val="003F1D95"/>
    <w:rsid w:val="003F2543"/>
    <w:rsid w:val="003F4DAF"/>
    <w:rsid w:val="003F70E4"/>
    <w:rsid w:val="004007F4"/>
    <w:rsid w:val="004034FB"/>
    <w:rsid w:val="00404336"/>
    <w:rsid w:val="00411718"/>
    <w:rsid w:val="0041507A"/>
    <w:rsid w:val="00416605"/>
    <w:rsid w:val="00422603"/>
    <w:rsid w:val="00422777"/>
    <w:rsid w:val="00424022"/>
    <w:rsid w:val="0042484E"/>
    <w:rsid w:val="00425EDC"/>
    <w:rsid w:val="004267D0"/>
    <w:rsid w:val="00426820"/>
    <w:rsid w:val="0042685A"/>
    <w:rsid w:val="004312B2"/>
    <w:rsid w:val="00433753"/>
    <w:rsid w:val="00434164"/>
    <w:rsid w:val="004405C2"/>
    <w:rsid w:val="004415E3"/>
    <w:rsid w:val="00441EC8"/>
    <w:rsid w:val="00443704"/>
    <w:rsid w:val="004448B1"/>
    <w:rsid w:val="004571FE"/>
    <w:rsid w:val="0046364F"/>
    <w:rsid w:val="00465B5B"/>
    <w:rsid w:val="00480381"/>
    <w:rsid w:val="00482D11"/>
    <w:rsid w:val="00482ECA"/>
    <w:rsid w:val="004846D9"/>
    <w:rsid w:val="00490A52"/>
    <w:rsid w:val="00493C96"/>
    <w:rsid w:val="00495148"/>
    <w:rsid w:val="00496A9D"/>
    <w:rsid w:val="004A6DAE"/>
    <w:rsid w:val="004A7386"/>
    <w:rsid w:val="004B05F9"/>
    <w:rsid w:val="004B135E"/>
    <w:rsid w:val="004B20E3"/>
    <w:rsid w:val="004B3FF7"/>
    <w:rsid w:val="004B6FEA"/>
    <w:rsid w:val="004C0021"/>
    <w:rsid w:val="004C0F01"/>
    <w:rsid w:val="004C115C"/>
    <w:rsid w:val="004C24D6"/>
    <w:rsid w:val="004C3AFD"/>
    <w:rsid w:val="004E01FC"/>
    <w:rsid w:val="004E1EF5"/>
    <w:rsid w:val="004E4CC3"/>
    <w:rsid w:val="004E526F"/>
    <w:rsid w:val="004F0619"/>
    <w:rsid w:val="004F5939"/>
    <w:rsid w:val="005026EC"/>
    <w:rsid w:val="00505C13"/>
    <w:rsid w:val="0050694D"/>
    <w:rsid w:val="00506DEB"/>
    <w:rsid w:val="00513502"/>
    <w:rsid w:val="00513824"/>
    <w:rsid w:val="00516AAC"/>
    <w:rsid w:val="005229BA"/>
    <w:rsid w:val="00524BA6"/>
    <w:rsid w:val="00527A7B"/>
    <w:rsid w:val="00531AC8"/>
    <w:rsid w:val="00532110"/>
    <w:rsid w:val="005329D8"/>
    <w:rsid w:val="00534CEC"/>
    <w:rsid w:val="0053538C"/>
    <w:rsid w:val="005402D1"/>
    <w:rsid w:val="00541860"/>
    <w:rsid w:val="00545105"/>
    <w:rsid w:val="00545767"/>
    <w:rsid w:val="005464B6"/>
    <w:rsid w:val="00555DCD"/>
    <w:rsid w:val="005568E5"/>
    <w:rsid w:val="00560A29"/>
    <w:rsid w:val="00567630"/>
    <w:rsid w:val="005710CC"/>
    <w:rsid w:val="00574006"/>
    <w:rsid w:val="00576939"/>
    <w:rsid w:val="005819BD"/>
    <w:rsid w:val="00584B1D"/>
    <w:rsid w:val="00585AD9"/>
    <w:rsid w:val="00590B0A"/>
    <w:rsid w:val="00591B86"/>
    <w:rsid w:val="005930D1"/>
    <w:rsid w:val="00595B3B"/>
    <w:rsid w:val="005A3C21"/>
    <w:rsid w:val="005B08BB"/>
    <w:rsid w:val="005B5604"/>
    <w:rsid w:val="005B6BD4"/>
    <w:rsid w:val="005C18E5"/>
    <w:rsid w:val="005C4562"/>
    <w:rsid w:val="005D1E7B"/>
    <w:rsid w:val="005D43B3"/>
    <w:rsid w:val="005D4D88"/>
    <w:rsid w:val="005D6772"/>
    <w:rsid w:val="005E126B"/>
    <w:rsid w:val="005E5594"/>
    <w:rsid w:val="005E79AE"/>
    <w:rsid w:val="005E7D55"/>
    <w:rsid w:val="005E7EBD"/>
    <w:rsid w:val="005F1545"/>
    <w:rsid w:val="005F2AE6"/>
    <w:rsid w:val="005F406B"/>
    <w:rsid w:val="005F699E"/>
    <w:rsid w:val="00600F71"/>
    <w:rsid w:val="00602912"/>
    <w:rsid w:val="00604CEB"/>
    <w:rsid w:val="006069A0"/>
    <w:rsid w:val="00607F44"/>
    <w:rsid w:val="006105E3"/>
    <w:rsid w:val="006134C0"/>
    <w:rsid w:val="00614FB0"/>
    <w:rsid w:val="00616689"/>
    <w:rsid w:val="00617E07"/>
    <w:rsid w:val="00626991"/>
    <w:rsid w:val="00631900"/>
    <w:rsid w:val="006347B2"/>
    <w:rsid w:val="006405CC"/>
    <w:rsid w:val="00651AE9"/>
    <w:rsid w:val="006674F8"/>
    <w:rsid w:val="006739E1"/>
    <w:rsid w:val="00674B51"/>
    <w:rsid w:val="00676EF8"/>
    <w:rsid w:val="00677442"/>
    <w:rsid w:val="00681A16"/>
    <w:rsid w:val="006828D9"/>
    <w:rsid w:val="006844EF"/>
    <w:rsid w:val="006902DD"/>
    <w:rsid w:val="00690A9C"/>
    <w:rsid w:val="0069457D"/>
    <w:rsid w:val="00696F4B"/>
    <w:rsid w:val="00696F8F"/>
    <w:rsid w:val="006A2475"/>
    <w:rsid w:val="006B6369"/>
    <w:rsid w:val="006C1C74"/>
    <w:rsid w:val="006C24FB"/>
    <w:rsid w:val="006C4766"/>
    <w:rsid w:val="006D1E63"/>
    <w:rsid w:val="006D53D5"/>
    <w:rsid w:val="006F07DC"/>
    <w:rsid w:val="006F462A"/>
    <w:rsid w:val="006F6A6B"/>
    <w:rsid w:val="006F75CB"/>
    <w:rsid w:val="00707750"/>
    <w:rsid w:val="0071076A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28C9"/>
    <w:rsid w:val="00754EC7"/>
    <w:rsid w:val="007627D0"/>
    <w:rsid w:val="00763FD3"/>
    <w:rsid w:val="00765487"/>
    <w:rsid w:val="007720A3"/>
    <w:rsid w:val="00772102"/>
    <w:rsid w:val="00773FC9"/>
    <w:rsid w:val="00785704"/>
    <w:rsid w:val="007857FD"/>
    <w:rsid w:val="0078751E"/>
    <w:rsid w:val="007923D9"/>
    <w:rsid w:val="00796052"/>
    <w:rsid w:val="007B0C0D"/>
    <w:rsid w:val="007C6C8E"/>
    <w:rsid w:val="007C7510"/>
    <w:rsid w:val="007D247E"/>
    <w:rsid w:val="007D47C0"/>
    <w:rsid w:val="007D51F4"/>
    <w:rsid w:val="007E0619"/>
    <w:rsid w:val="007E4176"/>
    <w:rsid w:val="007F0569"/>
    <w:rsid w:val="007F7541"/>
    <w:rsid w:val="00800724"/>
    <w:rsid w:val="0080246E"/>
    <w:rsid w:val="008135BC"/>
    <w:rsid w:val="00817C0C"/>
    <w:rsid w:val="00822955"/>
    <w:rsid w:val="008246F9"/>
    <w:rsid w:val="00824799"/>
    <w:rsid w:val="008308BF"/>
    <w:rsid w:val="008335F4"/>
    <w:rsid w:val="00837068"/>
    <w:rsid w:val="00843109"/>
    <w:rsid w:val="00843CF5"/>
    <w:rsid w:val="00847E0E"/>
    <w:rsid w:val="008522FD"/>
    <w:rsid w:val="0086467A"/>
    <w:rsid w:val="00864AC6"/>
    <w:rsid w:val="00867D92"/>
    <w:rsid w:val="00871034"/>
    <w:rsid w:val="008739D9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A53EE"/>
    <w:rsid w:val="008B0DCD"/>
    <w:rsid w:val="008B7131"/>
    <w:rsid w:val="008C540E"/>
    <w:rsid w:val="008C6057"/>
    <w:rsid w:val="008C6C60"/>
    <w:rsid w:val="008C7912"/>
    <w:rsid w:val="008E1C1F"/>
    <w:rsid w:val="008E2E26"/>
    <w:rsid w:val="008E3092"/>
    <w:rsid w:val="008E4712"/>
    <w:rsid w:val="008E5BA2"/>
    <w:rsid w:val="008E6738"/>
    <w:rsid w:val="008F28A1"/>
    <w:rsid w:val="0090011F"/>
    <w:rsid w:val="00904D61"/>
    <w:rsid w:val="00904D8E"/>
    <w:rsid w:val="009053EC"/>
    <w:rsid w:val="00921AD4"/>
    <w:rsid w:val="00921E71"/>
    <w:rsid w:val="00925D93"/>
    <w:rsid w:val="00931C13"/>
    <w:rsid w:val="00940BBC"/>
    <w:rsid w:val="00941643"/>
    <w:rsid w:val="00944244"/>
    <w:rsid w:val="00945945"/>
    <w:rsid w:val="009460FD"/>
    <w:rsid w:val="00954B7E"/>
    <w:rsid w:val="0095761B"/>
    <w:rsid w:val="009608B4"/>
    <w:rsid w:val="00960BA8"/>
    <w:rsid w:val="0096169C"/>
    <w:rsid w:val="009628F8"/>
    <w:rsid w:val="0096325B"/>
    <w:rsid w:val="009638C6"/>
    <w:rsid w:val="009649CF"/>
    <w:rsid w:val="00964A03"/>
    <w:rsid w:val="009660C6"/>
    <w:rsid w:val="00966E99"/>
    <w:rsid w:val="00971177"/>
    <w:rsid w:val="00975DFE"/>
    <w:rsid w:val="00976B76"/>
    <w:rsid w:val="00977796"/>
    <w:rsid w:val="0098053A"/>
    <w:rsid w:val="009820B0"/>
    <w:rsid w:val="00983EEF"/>
    <w:rsid w:val="00983F1A"/>
    <w:rsid w:val="00987717"/>
    <w:rsid w:val="0099213C"/>
    <w:rsid w:val="009953DB"/>
    <w:rsid w:val="00996CA0"/>
    <w:rsid w:val="009A1623"/>
    <w:rsid w:val="009A2B84"/>
    <w:rsid w:val="009A34E7"/>
    <w:rsid w:val="009A4CA2"/>
    <w:rsid w:val="009A60A2"/>
    <w:rsid w:val="009B2D50"/>
    <w:rsid w:val="009C1C85"/>
    <w:rsid w:val="009C2F51"/>
    <w:rsid w:val="009C4871"/>
    <w:rsid w:val="009C49D5"/>
    <w:rsid w:val="009D2985"/>
    <w:rsid w:val="009D4B58"/>
    <w:rsid w:val="009E0877"/>
    <w:rsid w:val="009E4240"/>
    <w:rsid w:val="009E4EBC"/>
    <w:rsid w:val="009E7F58"/>
    <w:rsid w:val="009F02C5"/>
    <w:rsid w:val="009F236B"/>
    <w:rsid w:val="009F4885"/>
    <w:rsid w:val="009F58D2"/>
    <w:rsid w:val="009F63BD"/>
    <w:rsid w:val="009F7648"/>
    <w:rsid w:val="00A0196A"/>
    <w:rsid w:val="00A01F43"/>
    <w:rsid w:val="00A033BD"/>
    <w:rsid w:val="00A037F3"/>
    <w:rsid w:val="00A03AFC"/>
    <w:rsid w:val="00A04A0C"/>
    <w:rsid w:val="00A05738"/>
    <w:rsid w:val="00A111AE"/>
    <w:rsid w:val="00A12D8E"/>
    <w:rsid w:val="00A170FC"/>
    <w:rsid w:val="00A21C6C"/>
    <w:rsid w:val="00A21F8C"/>
    <w:rsid w:val="00A30178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74674"/>
    <w:rsid w:val="00A849F7"/>
    <w:rsid w:val="00AA1F33"/>
    <w:rsid w:val="00AA286D"/>
    <w:rsid w:val="00AA3299"/>
    <w:rsid w:val="00AA5399"/>
    <w:rsid w:val="00AB4415"/>
    <w:rsid w:val="00AC0F06"/>
    <w:rsid w:val="00AC10D5"/>
    <w:rsid w:val="00AC3D0B"/>
    <w:rsid w:val="00AC4C16"/>
    <w:rsid w:val="00AD0016"/>
    <w:rsid w:val="00AE0162"/>
    <w:rsid w:val="00AE215C"/>
    <w:rsid w:val="00AF14B5"/>
    <w:rsid w:val="00AF3AD2"/>
    <w:rsid w:val="00B023BC"/>
    <w:rsid w:val="00B061E6"/>
    <w:rsid w:val="00B0747F"/>
    <w:rsid w:val="00B10A42"/>
    <w:rsid w:val="00B13934"/>
    <w:rsid w:val="00B13E7B"/>
    <w:rsid w:val="00B22DA4"/>
    <w:rsid w:val="00B2655C"/>
    <w:rsid w:val="00B32FA2"/>
    <w:rsid w:val="00B36F7E"/>
    <w:rsid w:val="00B454F0"/>
    <w:rsid w:val="00B461D0"/>
    <w:rsid w:val="00B476A9"/>
    <w:rsid w:val="00B5033F"/>
    <w:rsid w:val="00B551E3"/>
    <w:rsid w:val="00B561A6"/>
    <w:rsid w:val="00B64934"/>
    <w:rsid w:val="00B71224"/>
    <w:rsid w:val="00B71BC1"/>
    <w:rsid w:val="00B71F74"/>
    <w:rsid w:val="00B72B12"/>
    <w:rsid w:val="00B74338"/>
    <w:rsid w:val="00B74EAC"/>
    <w:rsid w:val="00B818B7"/>
    <w:rsid w:val="00B83B05"/>
    <w:rsid w:val="00B8587F"/>
    <w:rsid w:val="00B9192D"/>
    <w:rsid w:val="00B92E25"/>
    <w:rsid w:val="00B94DB1"/>
    <w:rsid w:val="00BA5124"/>
    <w:rsid w:val="00BA72B7"/>
    <w:rsid w:val="00BA7A8B"/>
    <w:rsid w:val="00BB01FB"/>
    <w:rsid w:val="00BB090B"/>
    <w:rsid w:val="00BB485D"/>
    <w:rsid w:val="00BB6F38"/>
    <w:rsid w:val="00BB76D3"/>
    <w:rsid w:val="00BC1966"/>
    <w:rsid w:val="00BC20CA"/>
    <w:rsid w:val="00BC23BC"/>
    <w:rsid w:val="00BC3605"/>
    <w:rsid w:val="00BC4121"/>
    <w:rsid w:val="00BD24EE"/>
    <w:rsid w:val="00BD2B25"/>
    <w:rsid w:val="00BD42CD"/>
    <w:rsid w:val="00BD686B"/>
    <w:rsid w:val="00BD7C9B"/>
    <w:rsid w:val="00BE59E3"/>
    <w:rsid w:val="00BE7002"/>
    <w:rsid w:val="00BF76E9"/>
    <w:rsid w:val="00C0148E"/>
    <w:rsid w:val="00C117D9"/>
    <w:rsid w:val="00C14BEF"/>
    <w:rsid w:val="00C172AC"/>
    <w:rsid w:val="00C175BD"/>
    <w:rsid w:val="00C20064"/>
    <w:rsid w:val="00C2245D"/>
    <w:rsid w:val="00C25E0C"/>
    <w:rsid w:val="00C25FF8"/>
    <w:rsid w:val="00C274D2"/>
    <w:rsid w:val="00C30E67"/>
    <w:rsid w:val="00C42CD6"/>
    <w:rsid w:val="00C4718C"/>
    <w:rsid w:val="00C47671"/>
    <w:rsid w:val="00C540FA"/>
    <w:rsid w:val="00C54FD7"/>
    <w:rsid w:val="00C671C7"/>
    <w:rsid w:val="00C7208F"/>
    <w:rsid w:val="00C72E17"/>
    <w:rsid w:val="00C820D7"/>
    <w:rsid w:val="00C8730A"/>
    <w:rsid w:val="00C91C74"/>
    <w:rsid w:val="00C92EA0"/>
    <w:rsid w:val="00C95467"/>
    <w:rsid w:val="00CA0382"/>
    <w:rsid w:val="00CA77AA"/>
    <w:rsid w:val="00CB0894"/>
    <w:rsid w:val="00CB3D91"/>
    <w:rsid w:val="00CB49D8"/>
    <w:rsid w:val="00CB68F9"/>
    <w:rsid w:val="00CB6CEC"/>
    <w:rsid w:val="00CC0933"/>
    <w:rsid w:val="00CC0DBB"/>
    <w:rsid w:val="00CC17BC"/>
    <w:rsid w:val="00CC26EE"/>
    <w:rsid w:val="00CC3F59"/>
    <w:rsid w:val="00CD17A8"/>
    <w:rsid w:val="00CD5458"/>
    <w:rsid w:val="00CD70DA"/>
    <w:rsid w:val="00CF10EA"/>
    <w:rsid w:val="00CF1DBB"/>
    <w:rsid w:val="00CF3872"/>
    <w:rsid w:val="00CF5BD9"/>
    <w:rsid w:val="00CF6E24"/>
    <w:rsid w:val="00CF748F"/>
    <w:rsid w:val="00D0079A"/>
    <w:rsid w:val="00D00992"/>
    <w:rsid w:val="00D01376"/>
    <w:rsid w:val="00D03388"/>
    <w:rsid w:val="00D07F6F"/>
    <w:rsid w:val="00D11F1F"/>
    <w:rsid w:val="00D1467C"/>
    <w:rsid w:val="00D166C4"/>
    <w:rsid w:val="00D177C4"/>
    <w:rsid w:val="00D21F1A"/>
    <w:rsid w:val="00D378AC"/>
    <w:rsid w:val="00D401A5"/>
    <w:rsid w:val="00D411B5"/>
    <w:rsid w:val="00D429E6"/>
    <w:rsid w:val="00D438CB"/>
    <w:rsid w:val="00D44865"/>
    <w:rsid w:val="00D467DA"/>
    <w:rsid w:val="00D500F5"/>
    <w:rsid w:val="00D522FD"/>
    <w:rsid w:val="00D55A3A"/>
    <w:rsid w:val="00D6773B"/>
    <w:rsid w:val="00D70EF7"/>
    <w:rsid w:val="00D71A15"/>
    <w:rsid w:val="00D71ED1"/>
    <w:rsid w:val="00D7227F"/>
    <w:rsid w:val="00D722EC"/>
    <w:rsid w:val="00D81A6C"/>
    <w:rsid w:val="00D82F5F"/>
    <w:rsid w:val="00D833DB"/>
    <w:rsid w:val="00D83BC6"/>
    <w:rsid w:val="00DA0628"/>
    <w:rsid w:val="00DA316A"/>
    <w:rsid w:val="00DA7366"/>
    <w:rsid w:val="00DA7586"/>
    <w:rsid w:val="00DC1300"/>
    <w:rsid w:val="00DD1C9A"/>
    <w:rsid w:val="00DF20C6"/>
    <w:rsid w:val="00DF2CAC"/>
    <w:rsid w:val="00E00825"/>
    <w:rsid w:val="00E05C7F"/>
    <w:rsid w:val="00E05CB2"/>
    <w:rsid w:val="00E13693"/>
    <w:rsid w:val="00E14941"/>
    <w:rsid w:val="00E150B4"/>
    <w:rsid w:val="00E1720D"/>
    <w:rsid w:val="00E17D18"/>
    <w:rsid w:val="00E21391"/>
    <w:rsid w:val="00E24192"/>
    <w:rsid w:val="00E25645"/>
    <w:rsid w:val="00E359CA"/>
    <w:rsid w:val="00E3619A"/>
    <w:rsid w:val="00E377C0"/>
    <w:rsid w:val="00E37E12"/>
    <w:rsid w:val="00E40022"/>
    <w:rsid w:val="00E42177"/>
    <w:rsid w:val="00E42FD4"/>
    <w:rsid w:val="00E460A7"/>
    <w:rsid w:val="00E50C32"/>
    <w:rsid w:val="00E64A27"/>
    <w:rsid w:val="00E66191"/>
    <w:rsid w:val="00E6654B"/>
    <w:rsid w:val="00E6768B"/>
    <w:rsid w:val="00E70DC1"/>
    <w:rsid w:val="00E71A01"/>
    <w:rsid w:val="00E72B77"/>
    <w:rsid w:val="00E74F48"/>
    <w:rsid w:val="00E809B7"/>
    <w:rsid w:val="00E809EA"/>
    <w:rsid w:val="00E80EF5"/>
    <w:rsid w:val="00E85DC2"/>
    <w:rsid w:val="00E862EF"/>
    <w:rsid w:val="00E943BF"/>
    <w:rsid w:val="00E9455E"/>
    <w:rsid w:val="00E95B6B"/>
    <w:rsid w:val="00E96C40"/>
    <w:rsid w:val="00EA0489"/>
    <w:rsid w:val="00EA1662"/>
    <w:rsid w:val="00EA18EC"/>
    <w:rsid w:val="00EA2C71"/>
    <w:rsid w:val="00EB19D2"/>
    <w:rsid w:val="00EB46A4"/>
    <w:rsid w:val="00EB5ABF"/>
    <w:rsid w:val="00EB5CA5"/>
    <w:rsid w:val="00EB7A0C"/>
    <w:rsid w:val="00EC151E"/>
    <w:rsid w:val="00EC471B"/>
    <w:rsid w:val="00ED5B6F"/>
    <w:rsid w:val="00EE0FC3"/>
    <w:rsid w:val="00EE45B9"/>
    <w:rsid w:val="00EE58A7"/>
    <w:rsid w:val="00EE78FE"/>
    <w:rsid w:val="00EF1F77"/>
    <w:rsid w:val="00EF30E3"/>
    <w:rsid w:val="00F001D0"/>
    <w:rsid w:val="00F06B29"/>
    <w:rsid w:val="00F07103"/>
    <w:rsid w:val="00F12179"/>
    <w:rsid w:val="00F24E24"/>
    <w:rsid w:val="00F325CD"/>
    <w:rsid w:val="00F33566"/>
    <w:rsid w:val="00F40DCD"/>
    <w:rsid w:val="00F444F5"/>
    <w:rsid w:val="00F4536A"/>
    <w:rsid w:val="00F462D9"/>
    <w:rsid w:val="00F47943"/>
    <w:rsid w:val="00F558B9"/>
    <w:rsid w:val="00F5650B"/>
    <w:rsid w:val="00F578AE"/>
    <w:rsid w:val="00F57A4A"/>
    <w:rsid w:val="00F64D5A"/>
    <w:rsid w:val="00F64E76"/>
    <w:rsid w:val="00F6562A"/>
    <w:rsid w:val="00F65C9E"/>
    <w:rsid w:val="00F668A3"/>
    <w:rsid w:val="00F66ECB"/>
    <w:rsid w:val="00F67712"/>
    <w:rsid w:val="00F70560"/>
    <w:rsid w:val="00F83603"/>
    <w:rsid w:val="00F86BC9"/>
    <w:rsid w:val="00F87392"/>
    <w:rsid w:val="00F91F81"/>
    <w:rsid w:val="00FA1CF4"/>
    <w:rsid w:val="00FA7DF4"/>
    <w:rsid w:val="00FA7EAD"/>
    <w:rsid w:val="00FB0E3F"/>
    <w:rsid w:val="00FB0F1A"/>
    <w:rsid w:val="00FB39A6"/>
    <w:rsid w:val="00FB6AC2"/>
    <w:rsid w:val="00FC0057"/>
    <w:rsid w:val="00FC3B1E"/>
    <w:rsid w:val="00FD0355"/>
    <w:rsid w:val="00FD1124"/>
    <w:rsid w:val="00FD59E4"/>
    <w:rsid w:val="00FE3BC5"/>
    <w:rsid w:val="00FE603B"/>
    <w:rsid w:val="00FE6963"/>
    <w:rsid w:val="00FE6BA1"/>
    <w:rsid w:val="00FE7162"/>
    <w:rsid w:val="00FE7B87"/>
    <w:rsid w:val="00FF0B5A"/>
    <w:rsid w:val="00F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E66D2-6CBD-48BC-BC47-DF544F1E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1"/>
    <w:qFormat/>
    <w:rsid w:val="00270018"/>
    <w:rPr>
      <w:rFonts w:ascii="Calibri" w:eastAsia="Calibri" w:hAnsi="Calibri"/>
      <w:sz w:val="22"/>
      <w:szCs w:val="22"/>
      <w:lang w:eastAsia="en-US"/>
    </w:rPr>
  </w:style>
  <w:style w:type="character" w:customStyle="1" w:styleId="jel">
    <w:name w:val="jel"/>
    <w:rsid w:val="003048D3"/>
  </w:style>
  <w:style w:type="character" w:customStyle="1" w:styleId="szakasz-jel">
    <w:name w:val="szakasz-jel"/>
    <w:rsid w:val="003048D3"/>
  </w:style>
  <w:style w:type="paragraph" w:customStyle="1" w:styleId="Char0">
    <w:name w:val="Char"/>
    <w:basedOn w:val="Norml"/>
    <w:rsid w:val="0080246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Kiemels2">
    <w:name w:val="Strong"/>
    <w:basedOn w:val="Bekezdsalapbettpusa"/>
    <w:uiPriority w:val="22"/>
    <w:qFormat/>
    <w:rsid w:val="005229BA"/>
    <w:rPr>
      <w:b/>
      <w:bCs/>
    </w:rPr>
  </w:style>
  <w:style w:type="character" w:customStyle="1" w:styleId="Cmsor2Char">
    <w:name w:val="Címsor 2 Char"/>
    <w:link w:val="Cmsor2"/>
    <w:rsid w:val="005C4562"/>
    <w:rPr>
      <w:b/>
      <w:sz w:val="32"/>
    </w:rPr>
  </w:style>
  <w:style w:type="paragraph" w:customStyle="1" w:styleId="Listaszerbekezds1">
    <w:name w:val="Listaszerű bekezdés1"/>
    <w:basedOn w:val="Norml"/>
    <w:rsid w:val="0038121C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074937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931C1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6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DB250-31B4-4F9D-8115-9DDD551BD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1194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9117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2</cp:revision>
  <cp:lastPrinted>2026-03-13T08:43:00Z</cp:lastPrinted>
  <dcterms:created xsi:type="dcterms:W3CDTF">2026-05-13T13:43:00Z</dcterms:created>
  <dcterms:modified xsi:type="dcterms:W3CDTF">2026-05-13T13:43:00Z</dcterms:modified>
</cp:coreProperties>
</file>