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3059"/>
      </w:tblGrid>
      <w:tr w:rsidR="00424FAE" w:rsidRPr="00424FAE" w:rsidTr="00D01EC8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4FAE" w:rsidRPr="00424FAE" w:rsidRDefault="00424FAE" w:rsidP="0042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424FAE" w:rsidRPr="00424FAE" w:rsidRDefault="00424FAE" w:rsidP="0042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424FAE" w:rsidRPr="00424FAE" w:rsidRDefault="00424FAE" w:rsidP="00424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424FAE" w:rsidRPr="00424FAE" w:rsidRDefault="00424FAE" w:rsidP="00424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4FAE" w:rsidRPr="00424FAE" w:rsidRDefault="00524606" w:rsidP="0042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8.</w:t>
            </w:r>
            <w:bookmarkStart w:id="0" w:name="_GoBack"/>
            <w:bookmarkEnd w:id="0"/>
          </w:p>
          <w:p w:rsidR="00424FAE" w:rsidRPr="00424FAE" w:rsidRDefault="00424FAE" w:rsidP="0042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424FAE" w:rsidRPr="00424FAE" w:rsidRDefault="00424FAE" w:rsidP="0042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424FAE" w:rsidRPr="00424FAE" w:rsidRDefault="00424FAE" w:rsidP="00424FA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52"/>
        <w:gridCol w:w="1494"/>
        <w:gridCol w:w="4140"/>
      </w:tblGrid>
      <w:tr w:rsidR="00424FAE" w:rsidRPr="00424FAE" w:rsidTr="00D01EC8">
        <w:trPr>
          <w:cantSplit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FAE" w:rsidRPr="00424FAE" w:rsidRDefault="007C53C5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Ügyiratszám: </w:t>
            </w:r>
            <w:r w:rsidR="00DF127B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18912</w:t>
            </w:r>
            <w:r w:rsidR="00424FAE"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-1/2018.</w:t>
            </w:r>
          </w:p>
          <w:p w:rsidR="00424FAE" w:rsidRPr="00424FAE" w:rsidRDefault="00A90091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A 2018. július 5</w:t>
            </w:r>
            <w:r w:rsidR="00424FAE"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-i képviselő-testületi ülés jegyzőkönyvének melléklete</w:t>
            </w:r>
          </w:p>
          <w:p w:rsidR="00424FAE" w:rsidRPr="00424FAE" w:rsidRDefault="00424FAE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FAE" w:rsidRPr="00424FAE" w:rsidRDefault="00424FAE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FAE" w:rsidRPr="00424FAE" w:rsidRDefault="00424FAE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lang w:eastAsia="hu-HU"/>
              </w:rPr>
              <w:t>Szabóné Szabó Mária vagyongazdálkodási ügyintéző</w:t>
            </w:r>
          </w:p>
        </w:tc>
      </w:tr>
      <w:tr w:rsidR="00424FAE" w:rsidRPr="00424FAE" w:rsidTr="00D01EC8">
        <w:trPr>
          <w:cantSplit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FAE" w:rsidRPr="00424FAE" w:rsidRDefault="00424FAE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</w:tcPr>
          <w:p w:rsidR="00424FAE" w:rsidRPr="00424FAE" w:rsidRDefault="00424FAE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424FAE" w:rsidRPr="00424FAE" w:rsidRDefault="00424FAE" w:rsidP="00424FA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………..…… (Jegyző/aljegyző  kézjegye)</w:t>
            </w:r>
          </w:p>
        </w:tc>
      </w:tr>
      <w:tr w:rsidR="00424FAE" w:rsidRPr="00424FAE" w:rsidTr="00D01EC8">
        <w:trPr>
          <w:cantSplit/>
          <w:trHeight w:val="555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AE" w:rsidRPr="00424FAE" w:rsidRDefault="00424FAE" w:rsidP="00424F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left w:val="single" w:sz="4" w:space="0" w:color="auto"/>
            </w:tcBorders>
          </w:tcPr>
          <w:p w:rsidR="00424FAE" w:rsidRPr="00424FAE" w:rsidRDefault="00424FAE" w:rsidP="00424F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Megtárgyalja: </w:t>
            </w:r>
          </w:p>
        </w:tc>
        <w:tc>
          <w:tcPr>
            <w:tcW w:w="4140" w:type="dxa"/>
          </w:tcPr>
          <w:p w:rsidR="00424FAE" w:rsidRPr="00424FAE" w:rsidRDefault="00424FAE" w:rsidP="00424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lang w:eastAsia="hu-HU"/>
              </w:rPr>
              <w:t>Városfejlesztési, Mezőgazdasági Bizottság</w:t>
            </w:r>
          </w:p>
          <w:p w:rsidR="00424FAE" w:rsidRPr="00424FAE" w:rsidRDefault="00424FAE" w:rsidP="00424F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424FA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Gazdasági Bizottság</w:t>
            </w:r>
          </w:p>
        </w:tc>
      </w:tr>
    </w:tbl>
    <w:p w:rsidR="00424FAE" w:rsidRPr="00424FAE" w:rsidRDefault="00424FAE" w:rsidP="00424FA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</w:p>
    <w:p w:rsidR="00424FAE" w:rsidRPr="00424FAE" w:rsidRDefault="00424FAE" w:rsidP="00424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424FAE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ELŐTERJESZTÉS</w:t>
      </w:r>
    </w:p>
    <w:p w:rsidR="00424FAE" w:rsidRPr="00424FAE" w:rsidRDefault="00A90091" w:rsidP="00424F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>Gábor Áron u. 44. szám alatti ingatlan kisajátításáról</w:t>
      </w:r>
    </w:p>
    <w:p w:rsidR="00424FAE" w:rsidRPr="00424FAE" w:rsidRDefault="00424FAE" w:rsidP="00424F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424FAE" w:rsidRPr="00424FAE" w:rsidRDefault="00424FAE" w:rsidP="00424F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424FAE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Képviselő-testület!</w:t>
      </w:r>
    </w:p>
    <w:p w:rsidR="00424FAE" w:rsidRPr="00424FAE" w:rsidRDefault="00424FAE" w:rsidP="00424F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424FAE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Bizottságok!</w:t>
      </w:r>
    </w:p>
    <w:p w:rsidR="005D5841" w:rsidRDefault="005D5841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E13" w:rsidRDefault="00180E13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 Város Helyi Építési Szabályzata utcaszélesítést ír elő a Hajdúszoboszló, Gábor Áron u. 44. szám alatti 2500 hrsz-ú ingatlanon. A Gábor Áron utca, illetve a Pávai Vajna utca szélesítése érinti a sarki telket.</w:t>
      </w:r>
    </w:p>
    <w:p w:rsidR="00F64C95" w:rsidRDefault="00F64C95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C95" w:rsidRDefault="00F64C95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hu-HU"/>
        </w:rPr>
        <w:drawing>
          <wp:inline distT="0" distB="0" distL="0" distR="0">
            <wp:extent cx="5362575" cy="5048694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ész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6345" cy="505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3BB" w:rsidRDefault="000203BB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3BB" w:rsidRDefault="000203BB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3BB" w:rsidRDefault="000203BB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E13" w:rsidRDefault="00180E13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ingatlanon egy ikerház található, az ikerház egyik, belső részét 2011. évben Hajdúszoboszló Város Önkormányzata kisajátította, a külső épületrész tulajdonosával akkor nem sikerült megállapodni. Ennek megfelelően az összesen 446 m2 nagyságú ingatlanban az Önkormányzat 3/6-od tulajdoni hányadot szerzett meg.</w:t>
      </w:r>
    </w:p>
    <w:p w:rsidR="00180E13" w:rsidRDefault="00180E13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2018. évben megvalósult a Gábor Áron utcának a szélesítése. A beruházás nem érintette</w:t>
      </w:r>
      <w:r w:rsidR="00B416CB">
        <w:rPr>
          <w:rFonts w:ascii="Times New Roman" w:hAnsi="Times New Roman" w:cs="Times New Roman"/>
          <w:sz w:val="28"/>
          <w:szCs w:val="28"/>
        </w:rPr>
        <w:t>, kikerülte</w:t>
      </w:r>
      <w:r>
        <w:rPr>
          <w:rFonts w:ascii="Times New Roman" w:hAnsi="Times New Roman" w:cs="Times New Roman"/>
          <w:sz w:val="28"/>
          <w:szCs w:val="28"/>
        </w:rPr>
        <w:t xml:space="preserve"> a 2500 hrsz-ú ingatlant.</w:t>
      </w:r>
    </w:p>
    <w:p w:rsidR="00B416CB" w:rsidRDefault="00B416CB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tulajdonos képviseletében egy debreceni ügyvédi iroda kereste meg Hajdúszoboszló Város Önkormányzatát, melyben Végh Róbert nevében kérelmet terjesztett elő, az alábbi indokok alapján:</w:t>
      </w:r>
    </w:p>
    <w:p w:rsidR="00B416CB" w:rsidRDefault="00B416CB" w:rsidP="00D15FA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6CB">
        <w:rPr>
          <w:rFonts w:ascii="Times New Roman" w:hAnsi="Times New Roman" w:cs="Times New Roman"/>
          <w:i/>
          <w:sz w:val="28"/>
          <w:szCs w:val="28"/>
        </w:rPr>
        <w:t>„ Kizárólagos tulajdonomat képezi a 4200 Hajdúszoboszló, Gábor Áron u. 44. szám alatti ingatlan. korábban a Polgármesteri Hivatal közölte velem, hogy az ingatlan részét képezi a városfejlesztési tervnek, ezért, amennyiben a felek egyezséget tudnának kötni, úgy a város megvásárolná az tőlem. Ennek érdekében konkrét összegű árajánlatot tettek, azonban a családommal közösen úgy döntöttünk, hogy nem fogadjuk el az ajánlatot. Időközben az említett utcában már tudomásom szerint már minden lakóval sikerült megegyezniük, ráadásul az említett ingatlan másik részét a szomszéd tulajdonostól már megvásárolták, ezért ismételten fontolóra vettem az értékesítéssel kapcsolatos ajánlatukat. Úgy döntöttem, hogy nem kívánok a város fejlődése elé állni, értékesíteni kívánok az ingatlanomat.”</w:t>
      </w:r>
    </w:p>
    <w:p w:rsidR="00B416CB" w:rsidRDefault="00B416CB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 Város Önkormányzata ingatlan-forgalmi szakértői vélemény alapján 2012. évben 9.194.000,-Ft összegű árajánlatot tett, melyből a telek értéke 7.160.000,-Ft, a lakás értéke 1.980.000,-Ft, lakáshoz tartozó építmény értéke: 54.000,-Ft.</w:t>
      </w:r>
    </w:p>
    <w:p w:rsidR="009B1A62" w:rsidRDefault="009B1A62" w:rsidP="009B1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Polgármesteri Hivatal ingatlan-forgalmi szakértőt kért fel az ingatlanrész forgalmi értékének megállapítására. A szakértő az összes körülményt figyelembe véve megállapította, hogy az ajánlattevő által felajánlott vételár megfelel az ingatlantulajdonos érdekeinek. </w:t>
      </w:r>
    </w:p>
    <w:p w:rsidR="00DF127B" w:rsidRDefault="00DF127B" w:rsidP="009B1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fentiek figyelembevételével a Polgármesteri Hivatal javasolja az ingatlan kisajátítását a Méltányossági Kisajátítási Alap terhére.</w:t>
      </w:r>
    </w:p>
    <w:p w:rsidR="00123B99" w:rsidRDefault="00123B99" w:rsidP="00D15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0203B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03BB" w:rsidRDefault="00D15FA6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5FA6">
        <w:rPr>
          <w:rFonts w:ascii="Times New Roman" w:hAnsi="Times New Roman" w:cs="Times New Roman"/>
          <w:sz w:val="28"/>
          <w:szCs w:val="28"/>
          <w:u w:val="single"/>
        </w:rPr>
        <w:t>Határozati javaslat:</w:t>
      </w:r>
    </w:p>
    <w:p w:rsidR="00F8304B" w:rsidRPr="00123B99" w:rsidRDefault="00F8304B" w:rsidP="00123B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2113">
        <w:rPr>
          <w:rFonts w:ascii="Times New Roman" w:hAnsi="Times New Roman" w:cs="Times New Roman"/>
          <w:b/>
          <w:sz w:val="28"/>
          <w:szCs w:val="28"/>
        </w:rPr>
        <w:t xml:space="preserve">Hajdúszoboszló Város Önkormányzatának Képviselő-testülete </w:t>
      </w:r>
      <w:r>
        <w:rPr>
          <w:rFonts w:ascii="Times New Roman" w:hAnsi="Times New Roman" w:cs="Times New Roman"/>
          <w:b/>
          <w:sz w:val="28"/>
          <w:szCs w:val="28"/>
        </w:rPr>
        <w:t>hozzájárulását adja a Hajdúszoboszló, Gábor Áron u. 44. szám alatti 2500 hrsz-ú ingatlan 3/6-od tulajdoni hányadának</w:t>
      </w:r>
      <w:r w:rsidR="009F2423">
        <w:rPr>
          <w:rFonts w:ascii="Times New Roman" w:hAnsi="Times New Roman" w:cs="Times New Roman"/>
          <w:b/>
          <w:sz w:val="28"/>
          <w:szCs w:val="28"/>
        </w:rPr>
        <w:t xml:space="preserve"> kisajátításához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27B">
        <w:rPr>
          <w:rFonts w:ascii="Times New Roman" w:hAnsi="Times New Roman" w:cs="Times New Roman"/>
          <w:b/>
          <w:sz w:val="28"/>
          <w:szCs w:val="28"/>
        </w:rPr>
        <w:t>9.194.000,-Ft vételáron a Méltányossági Kisajátítási Alap terhére.</w:t>
      </w:r>
      <w:r>
        <w:rPr>
          <w:rFonts w:ascii="Times New Roman" w:hAnsi="Times New Roman" w:cs="Times New Roman"/>
          <w:b/>
          <w:sz w:val="28"/>
          <w:szCs w:val="28"/>
        </w:rPr>
        <w:t xml:space="preserve"> Vevő a vételárat egy összegben, az </w:t>
      </w:r>
      <w:r w:rsidR="009F2423">
        <w:rPr>
          <w:rFonts w:ascii="Times New Roman" w:hAnsi="Times New Roman" w:cs="Times New Roman"/>
          <w:b/>
          <w:sz w:val="28"/>
          <w:szCs w:val="28"/>
        </w:rPr>
        <w:t>adásvételi szerződés aláírását követő 8</w:t>
      </w:r>
      <w:r>
        <w:rPr>
          <w:rFonts w:ascii="Times New Roman" w:hAnsi="Times New Roman" w:cs="Times New Roman"/>
          <w:b/>
          <w:sz w:val="28"/>
          <w:szCs w:val="28"/>
        </w:rPr>
        <w:t xml:space="preserve"> fizeti meg eladó részére. </w:t>
      </w:r>
      <w:r w:rsidRPr="00CA2113">
        <w:rPr>
          <w:rFonts w:ascii="Times New Roman" w:hAnsi="Times New Roman" w:cs="Times New Roman"/>
          <w:b/>
          <w:sz w:val="28"/>
          <w:szCs w:val="28"/>
        </w:rPr>
        <w:t>A Képviselő-testület felhatalmazza a Polgármestert a szükséges dokumentumok aláírására.</w:t>
      </w:r>
    </w:p>
    <w:p w:rsidR="00F8304B" w:rsidRDefault="00F8304B" w:rsidP="00D1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15FA6" w:rsidRPr="00B5682F" w:rsidRDefault="00D15FA6" w:rsidP="00D15F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82F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423">
        <w:rPr>
          <w:rFonts w:ascii="Times New Roman" w:hAnsi="Times New Roman" w:cs="Times New Roman"/>
          <w:b/>
          <w:sz w:val="28"/>
          <w:szCs w:val="28"/>
        </w:rPr>
        <w:t>2018. szeptember 30.</w:t>
      </w:r>
    </w:p>
    <w:p w:rsidR="00D15FA6" w:rsidRPr="00B5682F" w:rsidRDefault="00D15FA6" w:rsidP="00D15F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82F">
        <w:rPr>
          <w:rFonts w:ascii="Times New Roman" w:hAnsi="Times New Roman" w:cs="Times New Roman"/>
          <w:sz w:val="28"/>
          <w:szCs w:val="28"/>
          <w:u w:val="single"/>
        </w:rPr>
        <w:t>Felelős: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82F">
        <w:rPr>
          <w:rFonts w:ascii="Times New Roman" w:hAnsi="Times New Roman" w:cs="Times New Roman"/>
          <w:b/>
          <w:sz w:val="28"/>
          <w:szCs w:val="28"/>
        </w:rPr>
        <w:t>jegyző</w:t>
      </w:r>
    </w:p>
    <w:p w:rsidR="00D15FA6" w:rsidRDefault="00D15FA6" w:rsidP="00D1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FA6" w:rsidRDefault="009F2423" w:rsidP="00D1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2018. június 25.</w:t>
      </w:r>
    </w:p>
    <w:p w:rsidR="000203BB" w:rsidRDefault="000203BB" w:rsidP="00D1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3BB" w:rsidRDefault="000203BB" w:rsidP="00D1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FA6" w:rsidRPr="00B5682F" w:rsidRDefault="00D15FA6" w:rsidP="00D15F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271B87">
        <w:rPr>
          <w:rFonts w:ascii="Times New Roman" w:hAnsi="Times New Roman" w:cs="Times New Roman"/>
          <w:b/>
          <w:i/>
          <w:sz w:val="28"/>
          <w:szCs w:val="28"/>
        </w:rPr>
        <w:t>Lőrincz László</w:t>
      </w:r>
    </w:p>
    <w:p w:rsidR="007B6A8E" w:rsidRDefault="00D15FA6" w:rsidP="00D1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3525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71B87">
        <w:rPr>
          <w:rFonts w:ascii="Times New Roman" w:hAnsi="Times New Roman" w:cs="Times New Roman"/>
          <w:sz w:val="28"/>
          <w:szCs w:val="28"/>
        </w:rPr>
        <w:t>gazdasági irodavezető</w:t>
      </w:r>
    </w:p>
    <w:sectPr w:rsidR="007B6A8E" w:rsidSect="00123B99">
      <w:headerReference w:type="default" r:id="rId8"/>
      <w:pgSz w:w="11906" w:h="16838"/>
      <w:pgMar w:top="56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9F9" w:rsidRDefault="003F09F9" w:rsidP="004D221F">
      <w:pPr>
        <w:spacing w:after="0" w:line="240" w:lineRule="auto"/>
      </w:pPr>
      <w:r>
        <w:separator/>
      </w:r>
    </w:p>
  </w:endnote>
  <w:endnote w:type="continuationSeparator" w:id="0">
    <w:p w:rsidR="003F09F9" w:rsidRDefault="003F09F9" w:rsidP="004D2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9F9" w:rsidRDefault="003F09F9" w:rsidP="004D221F">
      <w:pPr>
        <w:spacing w:after="0" w:line="240" w:lineRule="auto"/>
      </w:pPr>
      <w:r>
        <w:separator/>
      </w:r>
    </w:p>
  </w:footnote>
  <w:footnote w:type="continuationSeparator" w:id="0">
    <w:p w:rsidR="003F09F9" w:rsidRDefault="003F09F9" w:rsidP="004D2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0280307"/>
      <w:docPartObj>
        <w:docPartGallery w:val="Page Numbers (Top of Page)"/>
        <w:docPartUnique/>
      </w:docPartObj>
    </w:sdtPr>
    <w:sdtEndPr/>
    <w:sdtContent>
      <w:p w:rsidR="004D221F" w:rsidRDefault="004D221F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606">
          <w:rPr>
            <w:noProof/>
          </w:rPr>
          <w:t>2</w:t>
        </w:r>
        <w:r>
          <w:fldChar w:fldCharType="end"/>
        </w:r>
      </w:p>
    </w:sdtContent>
  </w:sdt>
  <w:p w:rsidR="004D221F" w:rsidRDefault="004D221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D369E"/>
    <w:multiLevelType w:val="hybridMultilevel"/>
    <w:tmpl w:val="6FF0B1FC"/>
    <w:lvl w:ilvl="0" w:tplc="FE20A2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56F4"/>
    <w:multiLevelType w:val="hybridMultilevel"/>
    <w:tmpl w:val="86468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AE"/>
    <w:rsid w:val="000203BB"/>
    <w:rsid w:val="00123B99"/>
    <w:rsid w:val="00180E13"/>
    <w:rsid w:val="00236CFF"/>
    <w:rsid w:val="00271B87"/>
    <w:rsid w:val="00352546"/>
    <w:rsid w:val="003F09F9"/>
    <w:rsid w:val="00424FAE"/>
    <w:rsid w:val="00445FAF"/>
    <w:rsid w:val="004D221F"/>
    <w:rsid w:val="004E3630"/>
    <w:rsid w:val="00524606"/>
    <w:rsid w:val="00580D60"/>
    <w:rsid w:val="005D5841"/>
    <w:rsid w:val="007B6A8E"/>
    <w:rsid w:val="007C1E68"/>
    <w:rsid w:val="007C53C5"/>
    <w:rsid w:val="00917F32"/>
    <w:rsid w:val="009B1A62"/>
    <w:rsid w:val="009F2423"/>
    <w:rsid w:val="00A34723"/>
    <w:rsid w:val="00A4000E"/>
    <w:rsid w:val="00A90091"/>
    <w:rsid w:val="00AF2738"/>
    <w:rsid w:val="00B416CB"/>
    <w:rsid w:val="00B86AB2"/>
    <w:rsid w:val="00C8562D"/>
    <w:rsid w:val="00CC1C84"/>
    <w:rsid w:val="00CD5874"/>
    <w:rsid w:val="00D15FA6"/>
    <w:rsid w:val="00DF127B"/>
    <w:rsid w:val="00E51C5A"/>
    <w:rsid w:val="00E60763"/>
    <w:rsid w:val="00F64C95"/>
    <w:rsid w:val="00F8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098C"/>
  <w15:docId w15:val="{EB5F808C-0AA4-4D60-BA24-85083395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D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D584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D584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D2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D221F"/>
  </w:style>
  <w:style w:type="paragraph" w:styleId="llb">
    <w:name w:val="footer"/>
    <w:basedOn w:val="Norml"/>
    <w:link w:val="llbChar"/>
    <w:uiPriority w:val="99"/>
    <w:unhideWhenUsed/>
    <w:rsid w:val="004D2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D2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458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Korpos Szabolcs</cp:lastModifiedBy>
  <cp:revision>11</cp:revision>
  <cp:lastPrinted>2018-06-25T10:50:00Z</cp:lastPrinted>
  <dcterms:created xsi:type="dcterms:W3CDTF">2018-06-25T10:11:00Z</dcterms:created>
  <dcterms:modified xsi:type="dcterms:W3CDTF">2018-06-28T12:30:00Z</dcterms:modified>
</cp:coreProperties>
</file>