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0DC9F6B0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151DF4">
        <w:rPr>
          <w:sz w:val="24"/>
          <w:szCs w:val="24"/>
        </w:rPr>
        <w:t>3301-1/2014</w:t>
      </w:r>
      <w:r w:rsidR="008742D2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7ED88C38" w14:textId="77777777" w:rsidR="00151DF4" w:rsidRPr="0030002B" w:rsidRDefault="00151DF4" w:rsidP="00151DF4">
      <w:pPr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30002B">
        <w:rPr>
          <w:b/>
          <w:sz w:val="24"/>
          <w:szCs w:val="24"/>
          <w:u w:val="single"/>
        </w:rPr>
        <w:t>/2014. (I</w:t>
      </w:r>
      <w:r>
        <w:rPr>
          <w:b/>
          <w:sz w:val="24"/>
          <w:szCs w:val="24"/>
          <w:u w:val="single"/>
        </w:rPr>
        <w:t>I.25</w:t>
      </w:r>
      <w:r w:rsidRPr="0030002B">
        <w:rPr>
          <w:b/>
          <w:sz w:val="24"/>
          <w:szCs w:val="24"/>
          <w:u w:val="single"/>
        </w:rPr>
        <w:t>.) VMB határozat</w:t>
      </w:r>
    </w:p>
    <w:p w14:paraId="1DBCDDCD" w14:textId="43034571" w:rsidR="00357941" w:rsidRPr="0071602C" w:rsidRDefault="00355480" w:rsidP="00046A38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57941" w:rsidRPr="0071602C">
        <w:rPr>
          <w:sz w:val="24"/>
          <w:szCs w:val="24"/>
        </w:rPr>
        <w:t xml:space="preserve">Hajdúszoboszló Város Önkormányzatának Városfejlesztési és Műszaki Bizottsága a 2014. </w:t>
      </w:r>
      <w:r w:rsidR="00151DF4">
        <w:rPr>
          <w:sz w:val="24"/>
          <w:szCs w:val="24"/>
        </w:rPr>
        <w:t>február 25</w:t>
      </w:r>
      <w:r w:rsidR="00A01BF0" w:rsidRPr="0071602C">
        <w:rPr>
          <w:sz w:val="24"/>
          <w:szCs w:val="24"/>
        </w:rPr>
        <w:t>-</w:t>
      </w:r>
      <w:r w:rsidR="00151DF4">
        <w:rPr>
          <w:sz w:val="24"/>
          <w:szCs w:val="24"/>
        </w:rPr>
        <w:t>e</w:t>
      </w:r>
      <w:r w:rsidR="00357941"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798DBD55" w14:textId="77777777" w:rsidR="00151DF4" w:rsidRDefault="00151DF4" w:rsidP="00151D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képviselőtestület február 27 - i ülésanyagának véleményezése:</w:t>
      </w:r>
    </w:p>
    <w:p w14:paraId="4DA558F8" w14:textId="77777777" w:rsidR="00151DF4" w:rsidRPr="00C55839" w:rsidRDefault="00151DF4" w:rsidP="00151DF4">
      <w:pPr>
        <w:ind w:left="360"/>
        <w:jc w:val="both"/>
        <w:rPr>
          <w:b/>
          <w:sz w:val="24"/>
          <w:szCs w:val="24"/>
          <w:u w:val="single"/>
        </w:rPr>
      </w:pPr>
    </w:p>
    <w:p w14:paraId="5B52FBEE" w14:textId="77777777" w:rsidR="00151DF4" w:rsidRPr="00FA3E03" w:rsidRDefault="00151DF4" w:rsidP="00FE3D6B">
      <w:pPr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Előterjesztés a Luther utca 47. szám alatti ingatlan értékesítéséről és bevétel felhasználásáról </w:t>
      </w:r>
      <w:r>
        <w:rPr>
          <w:sz w:val="24"/>
          <w:szCs w:val="24"/>
        </w:rPr>
        <w:t>(1. sz. képviselőtestületi napirendi javaslat)</w:t>
      </w:r>
    </w:p>
    <w:p w14:paraId="704CCE86" w14:textId="61F011DC" w:rsidR="00151DF4" w:rsidRPr="00151DF4" w:rsidRDefault="00151DF4" w:rsidP="00151DF4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>: irodavezető – főkönyvelő</w:t>
      </w:r>
    </w:p>
    <w:p w14:paraId="4D9BDF45" w14:textId="77777777" w:rsidR="00151DF4" w:rsidRPr="00FA3E03" w:rsidRDefault="00151DF4" w:rsidP="00FE3D6B">
      <w:pPr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Előterjesztés az önkormányzat 2014-2020 évekre szóló gazdaságfejlesztési programjának elfogadására </w:t>
      </w:r>
      <w:r>
        <w:rPr>
          <w:sz w:val="24"/>
          <w:szCs w:val="24"/>
        </w:rPr>
        <w:t>(3. sz. képviselőtestületi napirendi javaslat)</w:t>
      </w:r>
    </w:p>
    <w:p w14:paraId="45A4B544" w14:textId="47960950" w:rsidR="00151DF4" w:rsidRPr="00151DF4" w:rsidRDefault="00151DF4" w:rsidP="00151DF4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>: jegyző</w:t>
      </w:r>
    </w:p>
    <w:p w14:paraId="5ACAD2BC" w14:textId="77777777" w:rsidR="00151DF4" w:rsidRPr="00FA3E03" w:rsidRDefault="00151DF4" w:rsidP="00FE3D6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állami tulajdonú ingatlanok ingyenes önkormányzati tulajdonba adásának (újra) kérelmezésére. </w:t>
      </w:r>
      <w:r>
        <w:rPr>
          <w:sz w:val="24"/>
          <w:szCs w:val="24"/>
        </w:rPr>
        <w:t>(8. sz. képviselőtestületi napirendi javaslat)</w:t>
      </w:r>
    </w:p>
    <w:p w14:paraId="4570B184" w14:textId="12865C77" w:rsidR="00151DF4" w:rsidRPr="00151DF4" w:rsidRDefault="00151DF4" w:rsidP="00151DF4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>: irodavezető – főkönyvelő</w:t>
      </w:r>
    </w:p>
    <w:p w14:paraId="0F56E0C9" w14:textId="77777777" w:rsidR="00151DF4" w:rsidRPr="00FA3E03" w:rsidRDefault="00151DF4" w:rsidP="00FE3D6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az „egyes önkormányzati feladatokhoz kapcsolódó fejlesztési támogatások” pályázati lehetőséggel kapcsolatosan. </w:t>
      </w:r>
      <w:r>
        <w:rPr>
          <w:sz w:val="24"/>
          <w:szCs w:val="24"/>
        </w:rPr>
        <w:t>(11. sz. képviselőtestületi napirendi javaslat)</w:t>
      </w:r>
    </w:p>
    <w:p w14:paraId="22678FB5" w14:textId="56B5ABA2" w:rsidR="00151DF4" w:rsidRPr="00151DF4" w:rsidRDefault="00151DF4" w:rsidP="00151DF4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>: főmérnök</w:t>
      </w:r>
    </w:p>
    <w:p w14:paraId="7A00E7A5" w14:textId="77777777" w:rsidR="00151DF4" w:rsidRPr="00FA3E03" w:rsidRDefault="00151DF4" w:rsidP="00FE3D6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a helyi menetrendszerinti autóbusz közlekedés 2013.évi bevételeiről és ráfordításairól. </w:t>
      </w:r>
      <w:r>
        <w:rPr>
          <w:sz w:val="24"/>
          <w:szCs w:val="24"/>
        </w:rPr>
        <w:t>(12. sz. képviselőtestületi napirendi javaslat)</w:t>
      </w:r>
    </w:p>
    <w:p w14:paraId="0FC39D6E" w14:textId="77777777" w:rsidR="00151DF4" w:rsidRPr="00BA27AD" w:rsidRDefault="00151DF4" w:rsidP="00151DF4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>: főmérnök</w:t>
      </w:r>
    </w:p>
    <w:p w14:paraId="38A3ED30" w14:textId="41DD027F" w:rsidR="00151DF4" w:rsidRPr="00151DF4" w:rsidRDefault="00151DF4" w:rsidP="00151DF4">
      <w:pPr>
        <w:ind w:left="360"/>
        <w:rPr>
          <w:b/>
          <w:sz w:val="24"/>
          <w:szCs w:val="24"/>
          <w:u w:val="single"/>
        </w:rPr>
      </w:pPr>
      <w:r w:rsidRPr="00F17ADA">
        <w:rPr>
          <w:b/>
          <w:sz w:val="24"/>
          <w:szCs w:val="24"/>
          <w:u w:val="single"/>
        </w:rPr>
        <w:t>Képviselőtestületi anyagban nem szereplő, csak bizottsági napirend:</w:t>
      </w:r>
    </w:p>
    <w:p w14:paraId="03CF1871" w14:textId="77777777" w:rsidR="00151DF4" w:rsidRPr="00F17ADA" w:rsidRDefault="00151DF4" w:rsidP="00FE3D6B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Egyebek</w:t>
      </w:r>
    </w:p>
    <w:p w14:paraId="3AE95DE6" w14:textId="77777777" w:rsidR="00151DF4" w:rsidRDefault="00151DF4" w:rsidP="00151DF4">
      <w:pPr>
        <w:ind w:left="360" w:firstLine="348"/>
        <w:rPr>
          <w:sz w:val="24"/>
          <w:szCs w:val="24"/>
        </w:rPr>
      </w:pPr>
    </w:p>
    <w:p w14:paraId="25C418E6" w14:textId="77777777" w:rsidR="00151DF4" w:rsidRDefault="00151DF4" w:rsidP="00151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Napirendek megtárgyalása:</w:t>
      </w:r>
    </w:p>
    <w:p w14:paraId="6EFBE8F2" w14:textId="77777777" w:rsidR="00151DF4" w:rsidRDefault="00151DF4" w:rsidP="00151DF4">
      <w:pPr>
        <w:rPr>
          <w:b/>
          <w:sz w:val="24"/>
          <w:szCs w:val="24"/>
        </w:rPr>
      </w:pPr>
    </w:p>
    <w:p w14:paraId="5124915C" w14:textId="77777777" w:rsidR="00151DF4" w:rsidRDefault="00151DF4" w:rsidP="00FE3D6B">
      <w:pPr>
        <w:pStyle w:val="BodyText3"/>
        <w:numPr>
          <w:ilvl w:val="0"/>
          <w:numId w:val="2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2E96399" w14:textId="77777777" w:rsidR="00151DF4" w:rsidRPr="00C55839" w:rsidRDefault="00151DF4" w:rsidP="00151DF4">
      <w:pPr>
        <w:pStyle w:val="BodyText3"/>
        <w:rPr>
          <w:sz w:val="24"/>
          <w:szCs w:val="24"/>
          <w:u w:val="single"/>
        </w:rPr>
      </w:pPr>
      <w:r w:rsidRPr="00C55839">
        <w:rPr>
          <w:sz w:val="24"/>
          <w:szCs w:val="24"/>
        </w:rPr>
        <w:t>Előterjesztés a Luther utca 47. szám alatti ingatlan értékesítéséről és bevétel felhasználásáról</w:t>
      </w:r>
    </w:p>
    <w:p w14:paraId="2AC11C73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624D21F4" w14:textId="5CD39D60" w:rsidR="00151DF4" w:rsidRPr="00854BB2" w:rsidRDefault="00151DF4" w:rsidP="00151DF4">
      <w:pPr>
        <w:pStyle w:val="BodyText3"/>
        <w:jc w:val="both"/>
        <w:rPr>
          <w:sz w:val="24"/>
          <w:szCs w:val="24"/>
          <w:u w:val="single"/>
        </w:rPr>
      </w:pPr>
      <w:r w:rsidRPr="00854BB2">
        <w:rPr>
          <w:sz w:val="24"/>
          <w:szCs w:val="24"/>
          <w:u w:val="single"/>
        </w:rPr>
        <w:t>8/2014. (I</w:t>
      </w:r>
      <w:r w:rsidR="008B1E14">
        <w:rPr>
          <w:sz w:val="24"/>
          <w:szCs w:val="24"/>
          <w:u w:val="single"/>
        </w:rPr>
        <w:t>I</w:t>
      </w:r>
      <w:r w:rsidRPr="00854BB2">
        <w:rPr>
          <w:sz w:val="24"/>
          <w:szCs w:val="24"/>
          <w:u w:val="single"/>
        </w:rPr>
        <w:t>. 2</w:t>
      </w:r>
      <w:r w:rsidR="008B1E14">
        <w:rPr>
          <w:sz w:val="24"/>
          <w:szCs w:val="24"/>
          <w:u w:val="single"/>
        </w:rPr>
        <w:t>5</w:t>
      </w:r>
      <w:r w:rsidRPr="00854BB2">
        <w:rPr>
          <w:sz w:val="24"/>
          <w:szCs w:val="24"/>
          <w:u w:val="single"/>
        </w:rPr>
        <w:t>.) VMB határozat:</w:t>
      </w:r>
    </w:p>
    <w:p w14:paraId="441C750B" w14:textId="77777777" w:rsidR="00151DF4" w:rsidRPr="00854BB2" w:rsidRDefault="00151DF4" w:rsidP="00151DF4">
      <w:pPr>
        <w:jc w:val="both"/>
        <w:rPr>
          <w:b/>
          <w:sz w:val="24"/>
          <w:szCs w:val="24"/>
        </w:rPr>
      </w:pPr>
      <w:r w:rsidRPr="00854BB2">
        <w:rPr>
          <w:b/>
          <w:sz w:val="24"/>
          <w:szCs w:val="24"/>
        </w:rPr>
        <w:t xml:space="preserve">Hajdúszoboszló Város Önkormányzatának Városfejlesztési, Műszaki Bizottsága támogatja, hogy Hajdúszoboszló Város Önkormányzatának Képviselő-testülete hozzájáruljon a Hajdúszoboszló, Luther u. 47. szám alatti 5853 hrsz-ú ingatlannak Hajdúszoboszló Város Önkormányzata tulajdonában lévő ½-ed tulajdoni hányad </w:t>
      </w:r>
      <w:proofErr w:type="gramStart"/>
      <w:r w:rsidRPr="00854BB2">
        <w:rPr>
          <w:b/>
          <w:sz w:val="24"/>
          <w:szCs w:val="24"/>
        </w:rPr>
        <w:t>21.705.000,-</w:t>
      </w:r>
      <w:proofErr w:type="gramEnd"/>
      <w:r w:rsidRPr="00854BB2">
        <w:rPr>
          <w:b/>
          <w:sz w:val="24"/>
          <w:szCs w:val="24"/>
        </w:rPr>
        <w:t>Ft + ÁFA eladási áron történő értékesítéséhez a Gajdos-Ker Kft. részére.</w:t>
      </w:r>
    </w:p>
    <w:p w14:paraId="12C2F3F3" w14:textId="77777777" w:rsidR="00151DF4" w:rsidRPr="00854BB2" w:rsidRDefault="00151DF4" w:rsidP="00151DF4">
      <w:pPr>
        <w:jc w:val="both"/>
        <w:rPr>
          <w:b/>
          <w:sz w:val="24"/>
          <w:szCs w:val="24"/>
        </w:rPr>
      </w:pPr>
      <w:r w:rsidRPr="00854BB2">
        <w:rPr>
          <w:b/>
          <w:sz w:val="24"/>
          <w:szCs w:val="24"/>
        </w:rPr>
        <w:lastRenderedPageBreak/>
        <w:t>Az önkormányzat az ingatlan értékesítéséből befolyó bevételt a Szép Ernő utcán található két, a TIGÁZ Zrt. tulajdonában lévő (3504/2 hrsz és 3504/4 hrsz) teniszpálya megvásárlására kívánja felhasználni.</w:t>
      </w:r>
    </w:p>
    <w:p w14:paraId="5C1579A8" w14:textId="77777777" w:rsidR="00151DF4" w:rsidRPr="00854BB2" w:rsidRDefault="00151DF4" w:rsidP="00151DF4">
      <w:pPr>
        <w:jc w:val="both"/>
        <w:rPr>
          <w:b/>
          <w:sz w:val="24"/>
          <w:szCs w:val="24"/>
        </w:rPr>
      </w:pPr>
      <w:r w:rsidRPr="00854BB2">
        <w:rPr>
          <w:b/>
          <w:sz w:val="24"/>
          <w:szCs w:val="24"/>
        </w:rPr>
        <w:t>A Képviselő-testület felhatalmazza a Polgármestert az adásvételi szerződés aláírására.</w:t>
      </w:r>
    </w:p>
    <w:p w14:paraId="36003AD0" w14:textId="77777777" w:rsidR="00151DF4" w:rsidRDefault="00151DF4" w:rsidP="00151DF4">
      <w:pPr>
        <w:jc w:val="both"/>
        <w:rPr>
          <w:sz w:val="24"/>
          <w:szCs w:val="24"/>
          <w:u w:val="single"/>
        </w:rPr>
      </w:pPr>
    </w:p>
    <w:p w14:paraId="3EE90DB4" w14:textId="01A1C49C" w:rsidR="00151DF4" w:rsidRPr="00854BB2" w:rsidRDefault="00151DF4" w:rsidP="00151DF4">
      <w:pPr>
        <w:jc w:val="both"/>
        <w:rPr>
          <w:b/>
          <w:sz w:val="24"/>
          <w:szCs w:val="24"/>
        </w:rPr>
      </w:pPr>
      <w:r w:rsidRPr="00854BB2">
        <w:rPr>
          <w:sz w:val="24"/>
          <w:szCs w:val="24"/>
          <w:u w:val="single"/>
        </w:rPr>
        <w:t>Határidő</w:t>
      </w:r>
      <w:r>
        <w:rPr>
          <w:sz w:val="24"/>
          <w:szCs w:val="24"/>
          <w:u w:val="single"/>
        </w:rPr>
        <w:tab/>
      </w:r>
      <w:r w:rsidRPr="00854BB2">
        <w:rPr>
          <w:sz w:val="24"/>
          <w:szCs w:val="24"/>
          <w:u w:val="single"/>
        </w:rPr>
        <w:t>:</w:t>
      </w:r>
      <w:r w:rsidRPr="00854BB2">
        <w:rPr>
          <w:sz w:val="24"/>
          <w:szCs w:val="24"/>
        </w:rPr>
        <w:t xml:space="preserve"> 2014. június 30.</w:t>
      </w:r>
    </w:p>
    <w:p w14:paraId="3F27330A" w14:textId="4AF9F78E" w:rsidR="00C55113" w:rsidRDefault="00151DF4" w:rsidP="00151DF4">
      <w:pPr>
        <w:jc w:val="both"/>
        <w:rPr>
          <w:sz w:val="24"/>
          <w:szCs w:val="24"/>
        </w:rPr>
      </w:pPr>
      <w:r w:rsidRPr="00854BB2">
        <w:rPr>
          <w:sz w:val="24"/>
          <w:szCs w:val="24"/>
          <w:u w:val="single"/>
        </w:rPr>
        <w:t>Felelős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54BB2">
        <w:rPr>
          <w:sz w:val="24"/>
          <w:szCs w:val="24"/>
          <w:u w:val="single"/>
        </w:rPr>
        <w:t>:</w:t>
      </w:r>
      <w:r w:rsidRPr="00854BB2">
        <w:rPr>
          <w:sz w:val="24"/>
          <w:szCs w:val="24"/>
        </w:rPr>
        <w:t xml:space="preserve"> jegyző</w:t>
      </w:r>
    </w:p>
    <w:p w14:paraId="729AD1B5" w14:textId="386C05C4" w:rsidR="00151DF4" w:rsidRDefault="00151DF4" w:rsidP="00151DF4">
      <w:pPr>
        <w:jc w:val="both"/>
        <w:rPr>
          <w:sz w:val="24"/>
          <w:szCs w:val="24"/>
        </w:rPr>
      </w:pPr>
    </w:p>
    <w:p w14:paraId="50C44BD7" w14:textId="5D95A883" w:rsidR="00151DF4" w:rsidRDefault="00151DF4" w:rsidP="00FE3D6B">
      <w:pPr>
        <w:pStyle w:val="BodyText3"/>
        <w:numPr>
          <w:ilvl w:val="0"/>
          <w:numId w:val="2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159E687A" w14:textId="77777777" w:rsidR="00151DF4" w:rsidRPr="009F0825" w:rsidRDefault="00151DF4" w:rsidP="00151DF4">
      <w:pPr>
        <w:pStyle w:val="BodyText3"/>
        <w:rPr>
          <w:sz w:val="24"/>
          <w:szCs w:val="24"/>
          <w:u w:val="single"/>
        </w:rPr>
      </w:pPr>
      <w:r w:rsidRPr="009F0825">
        <w:rPr>
          <w:sz w:val="24"/>
          <w:szCs w:val="24"/>
        </w:rPr>
        <w:t>Előterjesztés az önkormányzat 2014-2020 évekre szóló gazdaságfejlesztési programjának elfogadására</w:t>
      </w:r>
    </w:p>
    <w:p w14:paraId="2325F12B" w14:textId="77777777" w:rsidR="00151DF4" w:rsidRPr="009F5CE2" w:rsidRDefault="00151DF4" w:rsidP="00151DF4">
      <w:pPr>
        <w:jc w:val="both"/>
        <w:rPr>
          <w:b/>
          <w:sz w:val="24"/>
          <w:szCs w:val="24"/>
          <w:lang w:eastAsia="zh-CN"/>
        </w:rPr>
      </w:pPr>
    </w:p>
    <w:p w14:paraId="79BB0AF6" w14:textId="720494E1" w:rsidR="00151DF4" w:rsidRPr="00854BB2" w:rsidRDefault="00151DF4" w:rsidP="00151DF4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</w:t>
      </w:r>
      <w:r w:rsidRPr="00854BB2">
        <w:rPr>
          <w:sz w:val="24"/>
          <w:szCs w:val="24"/>
          <w:u w:val="single"/>
        </w:rPr>
        <w:t>/2014. (I</w:t>
      </w:r>
      <w:r w:rsidR="008B1E14">
        <w:rPr>
          <w:sz w:val="24"/>
          <w:szCs w:val="24"/>
          <w:u w:val="single"/>
        </w:rPr>
        <w:t>I.</w:t>
      </w:r>
      <w:r w:rsidRPr="00854BB2">
        <w:rPr>
          <w:sz w:val="24"/>
          <w:szCs w:val="24"/>
          <w:u w:val="single"/>
        </w:rPr>
        <w:t xml:space="preserve"> 2</w:t>
      </w:r>
      <w:r w:rsidR="008B1E14">
        <w:rPr>
          <w:sz w:val="24"/>
          <w:szCs w:val="24"/>
          <w:u w:val="single"/>
        </w:rPr>
        <w:t>5</w:t>
      </w:r>
      <w:r w:rsidRPr="00854BB2">
        <w:rPr>
          <w:sz w:val="24"/>
          <w:szCs w:val="24"/>
          <w:u w:val="single"/>
        </w:rPr>
        <w:t>.) VMB határozat:</w:t>
      </w:r>
    </w:p>
    <w:p w14:paraId="17A071C9" w14:textId="77777777" w:rsidR="00151DF4" w:rsidRPr="00A237D9" w:rsidRDefault="00151DF4" w:rsidP="001072AE">
      <w:pPr>
        <w:pStyle w:val="Szvegtrzs"/>
        <w:shd w:val="clear" w:color="auto" w:fill="FFFFFF"/>
        <w:spacing w:after="0"/>
        <w:jc w:val="both"/>
        <w:rPr>
          <w:b/>
          <w:sz w:val="24"/>
          <w:szCs w:val="24"/>
        </w:rPr>
      </w:pPr>
      <w:r w:rsidRPr="00854BB2">
        <w:rPr>
          <w:b/>
          <w:sz w:val="24"/>
          <w:szCs w:val="24"/>
        </w:rPr>
        <w:t>Hajdúszoboszló Város Önkormányzatának Városfejlesztési, Műszaki Bizottsága támogatja, hogy Hajdúszoboszló V</w:t>
      </w:r>
      <w:r>
        <w:rPr>
          <w:b/>
          <w:sz w:val="24"/>
          <w:szCs w:val="24"/>
        </w:rPr>
        <w:t>áros Önkormányzatának Képviselő</w:t>
      </w:r>
      <w:r w:rsidRPr="00854BB2">
        <w:rPr>
          <w:b/>
          <w:sz w:val="24"/>
          <w:szCs w:val="24"/>
        </w:rPr>
        <w:t>tes</w:t>
      </w:r>
      <w:r>
        <w:rPr>
          <w:b/>
          <w:sz w:val="24"/>
          <w:szCs w:val="24"/>
        </w:rPr>
        <w:t>tülete támogassa</w:t>
      </w:r>
      <w:r w:rsidRPr="00A237D9">
        <w:rPr>
          <w:sz w:val="24"/>
          <w:szCs w:val="24"/>
        </w:rPr>
        <w:t xml:space="preserve"> </w:t>
      </w:r>
      <w:r w:rsidRPr="00A237D9">
        <w:rPr>
          <w:b/>
          <w:sz w:val="24"/>
          <w:szCs w:val="24"/>
        </w:rPr>
        <w:t>az önkormányzat 2014-2020. évekre szóló gazdaságfejlesztési programját az előterjesztés szerint elfogadja és egyetért</w:t>
      </w:r>
      <w:r>
        <w:rPr>
          <w:b/>
          <w:sz w:val="24"/>
          <w:szCs w:val="24"/>
        </w:rPr>
        <w:t>sen</w:t>
      </w:r>
      <w:r w:rsidRPr="00A237D9">
        <w:rPr>
          <w:b/>
          <w:sz w:val="24"/>
          <w:szCs w:val="24"/>
        </w:rPr>
        <w:t xml:space="preserve"> 2014. április 30-ig internetes szakmai-lakossági vitára bocsátásával. (Ennek eredményéről tájékoztatást kér.)</w:t>
      </w:r>
    </w:p>
    <w:p w14:paraId="0139ED96" w14:textId="77777777" w:rsidR="00151DF4" w:rsidRPr="003B30B9" w:rsidRDefault="00151DF4" w:rsidP="00151DF4">
      <w:pPr>
        <w:pStyle w:val="Szvegtrzs"/>
        <w:shd w:val="clear" w:color="auto" w:fill="FFFFFF"/>
        <w:spacing w:after="0"/>
        <w:ind w:right="567"/>
        <w:rPr>
          <w:sz w:val="24"/>
          <w:szCs w:val="24"/>
        </w:rPr>
      </w:pPr>
    </w:p>
    <w:p w14:paraId="265C447F" w14:textId="77777777" w:rsidR="00151DF4" w:rsidRPr="003B30B9" w:rsidRDefault="00151DF4" w:rsidP="00151DF4">
      <w:pPr>
        <w:pStyle w:val="Szvegtrzs"/>
        <w:shd w:val="clear" w:color="auto" w:fill="FFFFFF"/>
        <w:spacing w:after="0"/>
        <w:ind w:right="567"/>
        <w:rPr>
          <w:sz w:val="24"/>
          <w:szCs w:val="24"/>
        </w:rPr>
      </w:pPr>
      <w:r w:rsidRPr="003B30B9">
        <w:rPr>
          <w:sz w:val="24"/>
          <w:szCs w:val="24"/>
          <w:u w:val="single"/>
        </w:rPr>
        <w:t>Határidő:</w:t>
      </w:r>
      <w:r w:rsidRPr="003B30B9">
        <w:rPr>
          <w:sz w:val="24"/>
          <w:szCs w:val="24"/>
        </w:rPr>
        <w:t xml:space="preserve"> </w:t>
      </w:r>
      <w:r>
        <w:rPr>
          <w:sz w:val="24"/>
          <w:szCs w:val="24"/>
        </w:rPr>
        <w:t>2014. március 1. és folyamatos</w:t>
      </w:r>
    </w:p>
    <w:p w14:paraId="3CBC8E09" w14:textId="77777777" w:rsidR="00151DF4" w:rsidRPr="003B30B9" w:rsidRDefault="00151DF4" w:rsidP="00151DF4">
      <w:pPr>
        <w:pStyle w:val="Szvegtrzs"/>
        <w:shd w:val="clear" w:color="auto" w:fill="FFFFFF"/>
        <w:spacing w:after="0"/>
        <w:ind w:right="567"/>
        <w:rPr>
          <w:sz w:val="24"/>
          <w:szCs w:val="24"/>
        </w:rPr>
      </w:pPr>
      <w:r w:rsidRPr="003B30B9">
        <w:rPr>
          <w:sz w:val="24"/>
          <w:szCs w:val="24"/>
          <w:u w:val="single"/>
        </w:rPr>
        <w:t>Felelős:</w:t>
      </w:r>
      <w:r w:rsidRPr="003B30B9">
        <w:rPr>
          <w:sz w:val="24"/>
          <w:szCs w:val="24"/>
        </w:rPr>
        <w:t xml:space="preserve"> jegyző  </w:t>
      </w:r>
    </w:p>
    <w:p w14:paraId="28A1C2B4" w14:textId="77777777" w:rsidR="00151DF4" w:rsidRDefault="00151DF4" w:rsidP="00151DF4">
      <w:pPr>
        <w:pStyle w:val="BodyText3"/>
        <w:jc w:val="both"/>
        <w:rPr>
          <w:b w:val="0"/>
          <w:sz w:val="24"/>
          <w:szCs w:val="24"/>
        </w:rPr>
      </w:pPr>
    </w:p>
    <w:p w14:paraId="60B743DD" w14:textId="7663CAB6" w:rsidR="00151DF4" w:rsidRDefault="00151DF4" w:rsidP="00FE3D6B">
      <w:pPr>
        <w:pStyle w:val="BodyText3"/>
        <w:numPr>
          <w:ilvl w:val="0"/>
          <w:numId w:val="2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1B35245" w14:textId="20F33CF0" w:rsidR="00151DF4" w:rsidRDefault="00151DF4" w:rsidP="00151DF4">
      <w:pPr>
        <w:pStyle w:val="BodyText3"/>
        <w:rPr>
          <w:sz w:val="24"/>
          <w:szCs w:val="24"/>
        </w:rPr>
      </w:pPr>
      <w:r w:rsidRPr="00A237D9">
        <w:rPr>
          <w:sz w:val="24"/>
          <w:szCs w:val="24"/>
        </w:rPr>
        <w:t>Előterjesztés állami tulajdonú ingatlanok ingyenes önkormányzati tulajdonba adásának (újra) kérelmezésére.</w:t>
      </w:r>
    </w:p>
    <w:p w14:paraId="2E7594A3" w14:textId="6FD3F5B2" w:rsidR="00151DF4" w:rsidRDefault="00151DF4" w:rsidP="00151DF4">
      <w:pPr>
        <w:pStyle w:val="BodyText3"/>
        <w:rPr>
          <w:sz w:val="24"/>
          <w:szCs w:val="24"/>
        </w:rPr>
      </w:pPr>
    </w:p>
    <w:p w14:paraId="7088AE19" w14:textId="0AE487DA" w:rsidR="00151DF4" w:rsidRPr="00854BB2" w:rsidRDefault="00151DF4" w:rsidP="00151DF4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</w:t>
      </w:r>
      <w:r w:rsidRPr="00854BB2">
        <w:rPr>
          <w:sz w:val="24"/>
          <w:szCs w:val="24"/>
          <w:u w:val="single"/>
        </w:rPr>
        <w:t>/2014. (I</w:t>
      </w:r>
      <w:r w:rsidR="008B1E14">
        <w:rPr>
          <w:sz w:val="24"/>
          <w:szCs w:val="24"/>
          <w:u w:val="single"/>
        </w:rPr>
        <w:t>I</w:t>
      </w:r>
      <w:r w:rsidRPr="00854BB2">
        <w:rPr>
          <w:sz w:val="24"/>
          <w:szCs w:val="24"/>
          <w:u w:val="single"/>
        </w:rPr>
        <w:t>. 2</w:t>
      </w:r>
      <w:r w:rsidR="008B1E14">
        <w:rPr>
          <w:sz w:val="24"/>
          <w:szCs w:val="24"/>
          <w:u w:val="single"/>
        </w:rPr>
        <w:t>5</w:t>
      </w:r>
      <w:r w:rsidRPr="00854BB2">
        <w:rPr>
          <w:sz w:val="24"/>
          <w:szCs w:val="24"/>
          <w:u w:val="single"/>
        </w:rPr>
        <w:t>.) VMB határozat:</w:t>
      </w:r>
    </w:p>
    <w:p w14:paraId="468BF8F5" w14:textId="77777777" w:rsidR="00151DF4" w:rsidRDefault="00151DF4" w:rsidP="00151DF4">
      <w:pPr>
        <w:jc w:val="both"/>
        <w:rPr>
          <w:b/>
          <w:sz w:val="24"/>
          <w:szCs w:val="24"/>
        </w:rPr>
      </w:pPr>
      <w:r w:rsidRPr="00854BB2">
        <w:rPr>
          <w:b/>
          <w:sz w:val="24"/>
          <w:szCs w:val="24"/>
        </w:rPr>
        <w:t>Hajdúszoboszló Város Önkormányzatának Városfejlesztési, Műszaki Bizottsága</w:t>
      </w:r>
      <w:r>
        <w:rPr>
          <w:b/>
          <w:sz w:val="24"/>
          <w:szCs w:val="24"/>
        </w:rPr>
        <w:t xml:space="preserve"> támogatja, hogy Hajdúszoboszló Város Önkormányzatának Képviselőtestülete a I – XIV. sorszámú határozatokat elfogadja:</w:t>
      </w:r>
    </w:p>
    <w:p w14:paraId="02DA9CDC" w14:textId="77777777" w:rsidR="00151DF4" w:rsidRDefault="00151DF4" w:rsidP="00151DF4">
      <w:pPr>
        <w:jc w:val="both"/>
        <w:rPr>
          <w:szCs w:val="28"/>
          <w:u w:val="single"/>
        </w:rPr>
      </w:pPr>
    </w:p>
    <w:p w14:paraId="17C04CD6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I./Határozat:</w:t>
      </w:r>
    </w:p>
    <w:p w14:paraId="475067F7" w14:textId="77777777" w:rsidR="00151DF4" w:rsidRPr="00942B2C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Honvédelmi Minisztérium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 xml:space="preserve"> vagyonkezelésében)</w:t>
      </w:r>
      <w:r>
        <w:rPr>
          <w:rFonts w:ascii="Times New Roman" w:hAnsi="Times New Roman" w:cs="Times New Roman"/>
          <w:sz w:val="24"/>
          <w:szCs w:val="24"/>
        </w:rPr>
        <w:t xml:space="preserve"> Hajdúszoboszló, Herman Ottó utca 3266/1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üdülőépület és udvar megnevezésű, </w:t>
      </w:r>
      <w:smartTag w:uri="urn:schemas-microsoft-com:office:smarttags" w:element="metricconverter">
        <w:smartTagPr>
          <w:attr w:name="ProductID" w:val="10 ha"/>
        </w:smartTagPr>
        <w:r>
          <w:rPr>
            <w:rFonts w:ascii="Times New Roman" w:hAnsi="Times New Roman" w:cs="Times New Roman"/>
            <w:sz w:val="24"/>
            <w:szCs w:val="24"/>
          </w:rPr>
          <w:t>10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144 m2"/>
        </w:smartTagPr>
        <w:r>
          <w:rPr>
            <w:rFonts w:ascii="Times New Roman" w:hAnsi="Times New Roman" w:cs="Times New Roman"/>
            <w:sz w:val="24"/>
            <w:szCs w:val="24"/>
          </w:rPr>
          <w:t>0144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72B13E60" w14:textId="77777777" w:rsidR="00151DF4" w:rsidRPr="00173776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 xml:space="preserve">2. és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településüzemeltetés: helyi közutak és tartozékainak kialakítása és fenntartása, valamint sport, ifjúsági ügyek, továbbá turizmussal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közterület (az ingatlan ezen része jelenleg is közterületként funkcionál), valamint ifjúsági tábor - üdülőházak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14B2EC4D" w14:textId="77777777" w:rsidR="00151DF4" w:rsidRPr="009C0C93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2F201087" w14:textId="77777777" w:rsidR="00151DF4" w:rsidRPr="0000694F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7C26DA9D" w14:textId="77777777" w:rsidR="00151DF4" w:rsidRPr="009C0C93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 xml:space="preserve">t, hogy a Hajdúszoboszló, Herman Ottó utca, 3266/1 </w:t>
      </w:r>
      <w:r w:rsidRPr="009C0C93">
        <w:rPr>
          <w:rFonts w:ascii="Times New Roman" w:hAnsi="Times New Roman" w:cs="Times New Roman"/>
          <w:sz w:val="24"/>
          <w:szCs w:val="24"/>
        </w:rPr>
        <w:t>hrsz.-ú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799DB57D" w14:textId="77777777" w:rsidR="00151DF4" w:rsidRDefault="00151DF4" w:rsidP="00FE3D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Herman Ottó utca, 3266/1</w:t>
      </w:r>
      <w:r w:rsidRPr="00942B2C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14:paraId="32487160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2032382F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1A2216A" w14:textId="77777777" w:rsidR="00151DF4" w:rsidRDefault="00151DF4" w:rsidP="00151DF4">
      <w:pPr>
        <w:jc w:val="both"/>
        <w:rPr>
          <w:szCs w:val="28"/>
          <w:u w:val="single"/>
        </w:rPr>
      </w:pPr>
    </w:p>
    <w:p w14:paraId="03E8BE25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II./ Határozat:</w:t>
      </w:r>
    </w:p>
    <w:p w14:paraId="12D354BB" w14:textId="77777777" w:rsidR="00151DF4" w:rsidRPr="00942B2C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Belügyminisztérium Országos Katasztrófavédelmi Főigazgatóság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 xml:space="preserve"> vagyonkezelésében)</w:t>
      </w:r>
      <w:r>
        <w:rPr>
          <w:rFonts w:ascii="Times New Roman" w:hAnsi="Times New Roman" w:cs="Times New Roman"/>
          <w:sz w:val="24"/>
          <w:szCs w:val="24"/>
        </w:rPr>
        <w:t xml:space="preserve"> Hajdúszoboszló, Tessedik utca 3264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polgárvédelmi bázis megnevezésű, </w:t>
      </w:r>
      <w:smartTag w:uri="urn:schemas-microsoft-com:office:smarttags" w:element="metricconverter">
        <w:smartTagPr>
          <w:attr w:name="ProductID" w:val="5 ha"/>
        </w:smartTagPr>
        <w:r>
          <w:rPr>
            <w:rFonts w:ascii="Times New Roman" w:hAnsi="Times New Roman" w:cs="Times New Roman"/>
            <w:sz w:val="24"/>
            <w:szCs w:val="24"/>
          </w:rPr>
          <w:t>5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7 m2"/>
        </w:smartTagPr>
        <w:r>
          <w:rPr>
            <w:rFonts w:ascii="Times New Roman" w:hAnsi="Times New Roman" w:cs="Times New Roman"/>
            <w:sz w:val="24"/>
            <w:szCs w:val="24"/>
          </w:rPr>
          <w:t>1007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29500/51007 tulajdoni hányadának ( az </w:t>
      </w:r>
      <w:r w:rsidRPr="00D05153">
        <w:rPr>
          <w:rFonts w:ascii="Times New Roman" w:hAnsi="Times New Roman" w:cs="Times New Roman"/>
          <w:sz w:val="24"/>
          <w:szCs w:val="24"/>
        </w:rPr>
        <w:t>ingatlannak a helyi építési szabályzat által közterületként kiszabályozott ingatlanrésztől északra, a Böszörményi út felé eső</w:t>
      </w:r>
      <w:r>
        <w:rPr>
          <w:rFonts w:ascii="Times New Roman" w:hAnsi="Times New Roman" w:cs="Times New Roman"/>
          <w:sz w:val="24"/>
          <w:szCs w:val="24"/>
        </w:rPr>
        <w:t xml:space="preserve"> területe, a romváros-rész)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506641C1" w14:textId="77777777" w:rsidR="00151DF4" w:rsidRPr="00173776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 xml:space="preserve">2. és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településüzemeltetés: helyi közutak és tartozékainak kialakítása és fenntartása, valamint sport, ifjúsági ügyek </w:t>
      </w:r>
      <w:r w:rsidRPr="00942B2C">
        <w:rPr>
          <w:rFonts w:ascii="Times New Roman" w:hAnsi="Times New Roman" w:cs="Times New Roman"/>
          <w:sz w:val="24"/>
          <w:szCs w:val="24"/>
        </w:rPr>
        <w:t xml:space="preserve"> 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közterület, valamint sport-szabadidős centrum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7DF56F50" w14:textId="77777777" w:rsidR="00151DF4" w:rsidRPr="008C4848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4BBC46F9" w14:textId="77777777" w:rsidR="00151DF4" w:rsidRPr="0000694F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>
        <w:rPr>
          <w:rFonts w:ascii="Times New Roman" w:hAnsi="Times New Roman" w:cs="Times New Roman"/>
          <w:sz w:val="24"/>
          <w:szCs w:val="24"/>
        </w:rPr>
        <w:t xml:space="preserve"> védettség alatt.</w:t>
      </w:r>
    </w:p>
    <w:p w14:paraId="10FBA27D" w14:textId="77777777" w:rsidR="00151DF4" w:rsidRPr="009C0C93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 xml:space="preserve">t, hogy a Hajdúszoboszló, Tessedik utca, 3264 </w:t>
      </w:r>
      <w:r w:rsidRPr="009C0C93">
        <w:rPr>
          <w:rFonts w:ascii="Times New Roman" w:hAnsi="Times New Roman" w:cs="Times New Roman"/>
          <w:sz w:val="24"/>
          <w:szCs w:val="24"/>
        </w:rPr>
        <w:t xml:space="preserve">hrsz.-ú ingatlan ingyenes önkormányzati tulajdonba adásával </w:t>
      </w:r>
      <w:r w:rsidRPr="009C0C93">
        <w:rPr>
          <w:rFonts w:ascii="Times New Roman" w:hAnsi="Times New Roman" w:cs="Times New Roman"/>
          <w:sz w:val="24"/>
          <w:szCs w:val="24"/>
        </w:rPr>
        <w:lastRenderedPageBreak/>
        <w:t>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20955BB2" w14:textId="77777777" w:rsidR="00151DF4" w:rsidRDefault="00151DF4" w:rsidP="00FE3D6B">
      <w:pPr>
        <w:pStyle w:val="ListParagraph"/>
        <w:numPr>
          <w:ilvl w:val="0"/>
          <w:numId w:val="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Tessedik utca, 3264</w:t>
      </w:r>
      <w:r w:rsidRPr="00942B2C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14:paraId="1CEB7DAE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>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114130AA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0CF4A2EE" w14:textId="77777777" w:rsidR="00151DF4" w:rsidRDefault="00151DF4" w:rsidP="00151DF4">
      <w:pPr>
        <w:jc w:val="both"/>
        <w:rPr>
          <w:szCs w:val="28"/>
          <w:u w:val="single"/>
        </w:rPr>
      </w:pPr>
    </w:p>
    <w:p w14:paraId="201B4EA4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III./ Határozat:</w:t>
      </w:r>
    </w:p>
    <w:p w14:paraId="52A4BCAC" w14:textId="77777777" w:rsidR="00151DF4" w:rsidRPr="00942B2C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151DF4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Nemzeti Földalapkezelő Szervezet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Böszörményi utca 0556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legelő megnevezésű, </w:t>
      </w:r>
      <w:smartTag w:uri="urn:schemas-microsoft-com:office:smarttags" w:element="metricconverter">
        <w:smartTagPr>
          <w:attr w:name="ProductID" w:val="12 ha"/>
        </w:smartTagPr>
        <w:r>
          <w:rPr>
            <w:rFonts w:ascii="Times New Roman" w:hAnsi="Times New Roman" w:cs="Times New Roman"/>
            <w:sz w:val="24"/>
            <w:szCs w:val="24"/>
          </w:rPr>
          <w:t>12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3 m2"/>
        </w:smartTagPr>
        <w:r>
          <w:rPr>
            <w:rFonts w:ascii="Times New Roman" w:hAnsi="Times New Roman" w:cs="Times New Roman"/>
            <w:sz w:val="24"/>
            <w:szCs w:val="24"/>
          </w:rPr>
          <w:t>6403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14E6FD2F" w14:textId="77777777" w:rsidR="00151DF4" w:rsidRPr="00173776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 xml:space="preserve">7. és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kulturális szolgáltatás, a helyi közművelődési tevékenység támogatása, valamint sport, ifjúsági ügyek </w:t>
      </w:r>
      <w:r w:rsidRPr="00942B2C">
        <w:rPr>
          <w:rFonts w:ascii="Times New Roman" w:hAnsi="Times New Roman" w:cs="Times New Roman"/>
          <w:sz w:val="24"/>
          <w:szCs w:val="24"/>
        </w:rPr>
        <w:t xml:space="preserve"> 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szabadidőpark, valamint sportpálya kialakítása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7C8BC0B9" w14:textId="77777777" w:rsidR="00151DF4" w:rsidRPr="008C4848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186D7272" w14:textId="77777777" w:rsidR="00151DF4" w:rsidRPr="0000694F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Önkormányzat tudomással bír arról, hogy az igényelt ingatlan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 áll, és az ingatlan önkormányzati tulajdonba kerülése esetén vállalja az ehhez kapcsolódó kötelezettségek </w:t>
      </w:r>
      <w:r>
        <w:rPr>
          <w:rFonts w:ascii="Times New Roman" w:hAnsi="Times New Roman" w:cs="Times New Roman"/>
          <w:sz w:val="24"/>
          <w:szCs w:val="24"/>
        </w:rPr>
        <w:t>megtartását és teljesítését.</w:t>
      </w:r>
    </w:p>
    <w:p w14:paraId="39CC2EFF" w14:textId="77777777" w:rsidR="00151DF4" w:rsidRPr="009C0C93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 xml:space="preserve">t, hogy a Hajdúszoboszló, Böszörményi utca, 0556 </w:t>
      </w:r>
      <w:r w:rsidRPr="009C0C93">
        <w:rPr>
          <w:rFonts w:ascii="Times New Roman" w:hAnsi="Times New Roman" w:cs="Times New Roman"/>
          <w:sz w:val="24"/>
          <w:szCs w:val="24"/>
        </w:rPr>
        <w:t>hrsz.-ú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6933AD39" w14:textId="77777777" w:rsidR="00151DF4" w:rsidRPr="007E7E95" w:rsidRDefault="00151DF4" w:rsidP="00FE3D6B">
      <w:pPr>
        <w:pStyle w:val="ListParagraph"/>
        <w:numPr>
          <w:ilvl w:val="0"/>
          <w:numId w:val="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Böszörményi utca, 0556</w:t>
      </w:r>
      <w:r w:rsidRPr="00942B2C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14:paraId="7E895392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75580F82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E57D7A6" w14:textId="77777777" w:rsidR="00151DF4" w:rsidRDefault="00151DF4" w:rsidP="00151DF4">
      <w:pPr>
        <w:jc w:val="both"/>
        <w:rPr>
          <w:szCs w:val="28"/>
          <w:u w:val="single"/>
        </w:rPr>
      </w:pPr>
    </w:p>
    <w:p w14:paraId="1AF8EB06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lastRenderedPageBreak/>
        <w:t>IV./ Határozat:</w:t>
      </w:r>
    </w:p>
    <w:p w14:paraId="5A5D1859" w14:textId="77777777" w:rsidR="00151DF4" w:rsidRPr="00942B2C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Nemzeti Földalapkezelő Szervezet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Böszörményi utca 0586/4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legelő, szántó megnevezésű, </w:t>
      </w:r>
      <w:smartTag w:uri="urn:schemas-microsoft-com:office:smarttags" w:element="metricconverter">
        <w:smartTagPr>
          <w:attr w:name="ProductID" w:val="17 ha"/>
        </w:smartTagPr>
        <w:r>
          <w:rPr>
            <w:rFonts w:ascii="Times New Roman" w:hAnsi="Times New Roman" w:cs="Times New Roman"/>
            <w:sz w:val="24"/>
            <w:szCs w:val="24"/>
          </w:rPr>
          <w:t>17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496 m2"/>
        </w:smartTagPr>
        <w:r>
          <w:rPr>
            <w:rFonts w:ascii="Times New Roman" w:hAnsi="Times New Roman" w:cs="Times New Roman"/>
            <w:sz w:val="24"/>
            <w:szCs w:val="24"/>
          </w:rPr>
          <w:t>8496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407C0000" w14:textId="77777777" w:rsidR="00151DF4" w:rsidRPr="00173776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 xml:space="preserve">7. és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kulturális szolgáltatás, a helyi közművelődési tevékenység támogatása, valamint sport, ifjúsági ügyek </w:t>
      </w:r>
      <w:r w:rsidRPr="00942B2C">
        <w:rPr>
          <w:rFonts w:ascii="Times New Roman" w:hAnsi="Times New Roman" w:cs="Times New Roman"/>
          <w:sz w:val="24"/>
          <w:szCs w:val="24"/>
        </w:rPr>
        <w:t xml:space="preserve"> 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szabadidőpark, valamint sportpálya kialakítása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7018C887" w14:textId="77777777" w:rsidR="00151DF4" w:rsidRPr="008C4848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01D1DCA8" w14:textId="77777777" w:rsidR="00151DF4" w:rsidRPr="0000694F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Önkormányzat tudomással bír arról, hogy az igényelt ingatlan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 áll, és az ingatlan önkormányzati tulajdonba kerülése esetén vállalja az ehhez kapcsolódó kötelezettségek </w:t>
      </w:r>
      <w:r>
        <w:rPr>
          <w:rFonts w:ascii="Times New Roman" w:hAnsi="Times New Roman" w:cs="Times New Roman"/>
          <w:sz w:val="24"/>
          <w:szCs w:val="24"/>
        </w:rPr>
        <w:t>megtartását és teljesítését.</w:t>
      </w:r>
    </w:p>
    <w:p w14:paraId="6B0AC503" w14:textId="77777777" w:rsidR="00151DF4" w:rsidRPr="009C0C93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Böszörményi utca, 0586/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9C0C93">
        <w:rPr>
          <w:rFonts w:ascii="Times New Roman" w:hAnsi="Times New Roman" w:cs="Times New Roman"/>
          <w:sz w:val="24"/>
          <w:szCs w:val="24"/>
        </w:rPr>
        <w:t>hrsz.</w:t>
      </w:r>
      <w:proofErr w:type="gramEnd"/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1734F5D6" w14:textId="77777777" w:rsidR="00151DF4" w:rsidRPr="008F6ADC" w:rsidRDefault="00151DF4" w:rsidP="00FE3D6B">
      <w:pPr>
        <w:pStyle w:val="ListParagraph"/>
        <w:numPr>
          <w:ilvl w:val="0"/>
          <w:numId w:val="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Böszörményi utca, 0586/4</w:t>
      </w:r>
      <w:r w:rsidRPr="00942B2C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14:paraId="65C7D2F4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3DF4CE08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7390D841" w14:textId="77777777" w:rsidR="00151DF4" w:rsidRDefault="00151DF4" w:rsidP="00151DF4">
      <w:pPr>
        <w:jc w:val="both"/>
        <w:rPr>
          <w:szCs w:val="28"/>
          <w:u w:val="single"/>
        </w:rPr>
      </w:pPr>
    </w:p>
    <w:p w14:paraId="16C51D2B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V./ Határozat:</w:t>
      </w:r>
    </w:p>
    <w:p w14:paraId="22FCAF4C" w14:textId="77777777" w:rsidR="00151DF4" w:rsidRPr="00942B2C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 </w:t>
      </w:r>
      <w:r w:rsidRPr="004D3F65">
        <w:rPr>
          <w:rFonts w:ascii="Times New Roman" w:hAnsi="Times New Roman" w:cs="Times New Roman"/>
          <w:sz w:val="24"/>
          <w:szCs w:val="24"/>
        </w:rPr>
        <w:t xml:space="preserve">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Nemzeti Földalapkezelő Szervezet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Tessedik utca 0640/3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legelő, szántó megnevezésű, </w:t>
      </w:r>
      <w:smartTag w:uri="urn:schemas-microsoft-com:office:smarttags" w:element="metricconverter">
        <w:smartTagPr>
          <w:attr w:name="ProductID" w:val="24 ha"/>
        </w:smartTagPr>
        <w:r>
          <w:rPr>
            <w:rFonts w:ascii="Times New Roman" w:hAnsi="Times New Roman" w:cs="Times New Roman"/>
            <w:sz w:val="24"/>
            <w:szCs w:val="24"/>
          </w:rPr>
          <w:t>24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300 m2"/>
        </w:smartTagPr>
        <w:r>
          <w:rPr>
            <w:rFonts w:ascii="Times New Roman" w:hAnsi="Times New Roman" w:cs="Times New Roman"/>
            <w:sz w:val="24"/>
            <w:szCs w:val="24"/>
          </w:rPr>
          <w:t>5300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70000/245300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52DDC4AF" w14:textId="77777777" w:rsidR="00151DF4" w:rsidRPr="00173776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lastRenderedPageBreak/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 xml:space="preserve">1. és 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településfejlesztés, településrendezés, valamint  településüzemeltetés: a helyi közutak és tartozékainak kialakítsa és fenntartása </w:t>
      </w:r>
      <w:r w:rsidRPr="00942B2C">
        <w:rPr>
          <w:rFonts w:ascii="Times New Roman" w:hAnsi="Times New Roman" w:cs="Times New Roman"/>
          <w:sz w:val="24"/>
          <w:szCs w:val="24"/>
        </w:rPr>
        <w:t xml:space="preserve"> 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helyi közút, valamint közparkok és egyéb közterületek kialakítása, fenntartása, továbbá helyi környezet-és természetvédelem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20CF51C1" w14:textId="77777777" w:rsidR="00151DF4" w:rsidRPr="00281B07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4C802D55" w14:textId="77777777" w:rsidR="00151DF4" w:rsidRPr="0000694F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>
        <w:rPr>
          <w:rFonts w:ascii="Times New Roman" w:hAnsi="Times New Roman" w:cs="Times New Roman"/>
          <w:sz w:val="24"/>
          <w:szCs w:val="24"/>
        </w:rPr>
        <w:t xml:space="preserve"> védettség alatt.</w:t>
      </w:r>
    </w:p>
    <w:p w14:paraId="6C57F602" w14:textId="77777777" w:rsidR="00151DF4" w:rsidRPr="009C0C93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Tessedik utca, 0640/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9C0C93">
        <w:rPr>
          <w:rFonts w:ascii="Times New Roman" w:hAnsi="Times New Roman" w:cs="Times New Roman"/>
          <w:sz w:val="24"/>
          <w:szCs w:val="24"/>
        </w:rPr>
        <w:t>hrsz.</w:t>
      </w:r>
      <w:proofErr w:type="gramEnd"/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0585ACA8" w14:textId="77777777" w:rsidR="00151DF4" w:rsidRPr="004833C4" w:rsidRDefault="00151DF4" w:rsidP="00FE3D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Tessedik utca, 0640/3</w:t>
      </w:r>
      <w:r w:rsidRPr="00942B2C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vonatkozó megállapodást aláírja.</w:t>
      </w:r>
    </w:p>
    <w:p w14:paraId="743D5B4E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70E4BAF7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11E58AD9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C56B6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VI./ Határozat:</w:t>
      </w:r>
    </w:p>
    <w:p w14:paraId="2A676095" w14:textId="77777777" w:rsidR="00151DF4" w:rsidRPr="00B52277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Nemzeti Földalapkezelő Szervezet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 xml:space="preserve"> vagyonkezelésében)</w:t>
      </w:r>
      <w:r>
        <w:rPr>
          <w:rFonts w:ascii="Times New Roman" w:hAnsi="Times New Roman" w:cs="Times New Roman"/>
          <w:sz w:val="24"/>
          <w:szCs w:val="24"/>
        </w:rPr>
        <w:t xml:space="preserve"> Hajdúszoboszló, külterület 0443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saját használatú út megnevezésű,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Times New Roman" w:hAnsi="Times New Roman" w:cs="Times New Roman"/>
            <w:sz w:val="24"/>
            <w:szCs w:val="24"/>
          </w:rPr>
          <w:t>1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93 m2"/>
        </w:smartTagPr>
        <w:r>
          <w:rPr>
            <w:rFonts w:ascii="Times New Roman" w:hAnsi="Times New Roman" w:cs="Times New Roman"/>
            <w:sz w:val="24"/>
            <w:szCs w:val="24"/>
          </w:rPr>
          <w:t>2793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5AF0ED26" w14:textId="77777777" w:rsidR="00151DF4" w:rsidRPr="00B52277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településüzemeltetés: helyi közutak és tartozékainak kialakítása és fenntartása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>és külterületi út (az ingatlan jelenleg is külterületi útként funkcionál)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14:paraId="67C6AD69" w14:textId="77777777" w:rsidR="00151DF4" w:rsidRPr="00B52277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4BF7707B" w14:textId="77777777" w:rsidR="00151DF4" w:rsidRPr="00B52277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lastRenderedPageBreak/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6EA308A1" w14:textId="77777777" w:rsidR="00151DF4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külterület 0443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7F8F028B" w14:textId="77777777" w:rsidR="00151DF4" w:rsidRPr="00B52277" w:rsidRDefault="00151DF4" w:rsidP="00FE3D6B">
      <w:pPr>
        <w:pStyle w:val="ListParagraph"/>
        <w:numPr>
          <w:ilvl w:val="0"/>
          <w:numId w:val="10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</w:t>
      </w:r>
      <w:r w:rsidRPr="00B45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külterület 0443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2C618AA7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14E7BBA9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2327E390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sz w:val="24"/>
          <w:szCs w:val="24"/>
          <w:u w:val="single"/>
        </w:rPr>
      </w:pPr>
    </w:p>
    <w:p w14:paraId="29475C0A" w14:textId="19170502" w:rsidR="00151DF4" w:rsidRP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F4">
        <w:rPr>
          <w:rFonts w:ascii="Times New Roman" w:hAnsi="Times New Roman" w:cs="Times New Roman"/>
          <w:sz w:val="24"/>
          <w:szCs w:val="24"/>
          <w:u w:val="single"/>
        </w:rPr>
        <w:t>VII./ Határozat:</w:t>
      </w:r>
    </w:p>
    <w:p w14:paraId="31A2B61D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Hajdú-Bihar Megyei Intézményfenntartó Központ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Hőforrás utca 4948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beépítetlen terület megnevezésű, </w:t>
      </w:r>
      <w:smartTag w:uri="urn:schemas-microsoft-com:office:smarttags" w:element="metricconverter">
        <w:smartTagPr>
          <w:attr w:name="ProductID" w:val="8073 m2"/>
        </w:smartTagPr>
        <w:r>
          <w:rPr>
            <w:rFonts w:ascii="Times New Roman" w:hAnsi="Times New Roman" w:cs="Times New Roman"/>
            <w:sz w:val="24"/>
            <w:szCs w:val="24"/>
          </w:rPr>
          <w:t>8073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4A313F24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Az ingatlant az Önkormányzat a Magyarország helyi önkormányzatairól szóló 2011. CLXXXIX. törvény 13. § (1) bekezdés</w:t>
      </w:r>
      <w:r>
        <w:rPr>
          <w:rFonts w:ascii="Times New Roman" w:hAnsi="Times New Roman" w:cs="Times New Roman"/>
          <w:sz w:val="24"/>
          <w:szCs w:val="24"/>
        </w:rPr>
        <w:t xml:space="preserve"> 2.,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7., 13. és 15.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közparkok és egyéb közterületek kialakítása és fenntartása, kulturális szolgáltatás, a helyi közművelődési tevékenység támogatása, valamint sport, ifjúsági ügyek, továbbá gazdaságszervezéssel és turizmussal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közösségi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sport-szabadidős létesítmény, szolgáltató központ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5E50224A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43406565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187EBED7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Hőforrás utca 4948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516C0E34" w14:textId="77777777" w:rsidR="00151DF4" w:rsidRPr="004E0796" w:rsidRDefault="00151DF4" w:rsidP="00FE3D6B">
      <w:pPr>
        <w:pStyle w:val="ListParagraph"/>
        <w:numPr>
          <w:ilvl w:val="0"/>
          <w:numId w:val="11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lastRenderedPageBreak/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Hőforrás utca 4948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3969C166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292D3E19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7B408F8" w14:textId="77777777" w:rsidR="00151DF4" w:rsidRDefault="00151DF4" w:rsidP="00151DF4">
      <w:pPr>
        <w:jc w:val="both"/>
        <w:rPr>
          <w:szCs w:val="28"/>
          <w:u w:val="single"/>
        </w:rPr>
      </w:pPr>
    </w:p>
    <w:p w14:paraId="60C8DB4C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VIII./ Határozat:</w:t>
      </w:r>
    </w:p>
    <w:p w14:paraId="1491DE36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Hajdú-Bihar Megyei Intézményfenntartó Központ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Hőforrás utca 4949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beépítetlen terület megnevezésű, </w:t>
      </w:r>
      <w:smartTag w:uri="urn:schemas-microsoft-com:office:smarttags" w:element="metricconverter">
        <w:smartTagPr>
          <w:attr w:name="ProductID" w:val="483 m2"/>
        </w:smartTagPr>
        <w:r>
          <w:rPr>
            <w:rFonts w:ascii="Times New Roman" w:hAnsi="Times New Roman" w:cs="Times New Roman"/>
            <w:sz w:val="24"/>
            <w:szCs w:val="24"/>
          </w:rPr>
          <w:t>483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3B066ACD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Az ingatlant az Önkormányzat a Magyarország helyi önkormányzatairól szóló 2011. CLXXXIX. törvény 13. § (1) bekezdés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és 15.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közparkok és egyéb közterületek kialakítása, fenntartása, kulturális szolgáltatás, a helyi közművelődési tevékenység támogatása, gazdaságszervezéssel és turizmussal kapcsolatos, valamint sport, ifjúsági ügyek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 közösségi sport-szabadidős létesítmény, szolgáltató központ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003C0242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192F51E8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4765E00A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Hőforrás utca 4949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2A50AEAA" w14:textId="77777777" w:rsidR="00151DF4" w:rsidRPr="003F2E3C" w:rsidRDefault="00151DF4" w:rsidP="00FE3D6B">
      <w:pPr>
        <w:pStyle w:val="ListParagraph"/>
        <w:numPr>
          <w:ilvl w:val="0"/>
          <w:numId w:val="12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Hőforrás utca 4949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7449834D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433F0F1E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6533CC56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32E24D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IX./ Határozat:</w:t>
      </w:r>
    </w:p>
    <w:p w14:paraId="2E205C65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 xml:space="preserve">az állami vagyonról </w:t>
      </w:r>
      <w:r w:rsidRPr="009C0C93">
        <w:rPr>
          <w:rFonts w:ascii="Times New Roman" w:hAnsi="Times New Roman" w:cs="Times New Roman"/>
          <w:sz w:val="24"/>
          <w:szCs w:val="24"/>
        </w:rPr>
        <w:lastRenderedPageBreak/>
        <w:t>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MÁV Magyar Államvasutak Zrt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7622/20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út megnevezésű, </w:t>
      </w:r>
      <w:smartTag w:uri="urn:schemas-microsoft-com:office:smarttags" w:element="metricconverter">
        <w:smartTagPr>
          <w:attr w:name="ProductID" w:val="4080 m2"/>
        </w:smartTagPr>
        <w:r>
          <w:rPr>
            <w:rFonts w:ascii="Times New Roman" w:hAnsi="Times New Roman" w:cs="Times New Roman"/>
            <w:sz w:val="24"/>
            <w:szCs w:val="24"/>
          </w:rPr>
          <w:t>4080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2A855FEA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helyi közutak és tartozékainak kialakítása és fenntartása, közpark kialakítása és fenntartása, gépjárművek parkolásának biztosítása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helyi közútként, közparkként és gépjárművek parkolásának biztosítása (jelenleg is ilyen funkciókkal üzemel)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59BD69F3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5296763A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71427EF0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7622/20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1F0C9E4C" w14:textId="77777777" w:rsidR="00151DF4" w:rsidRPr="00E8313F" w:rsidRDefault="00151DF4" w:rsidP="00FE3D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7622/20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42218CAC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1C1E6BC4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56190A67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B10735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X./ Határozat:</w:t>
      </w:r>
    </w:p>
    <w:p w14:paraId="376E4469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151DF4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MÁV Magyar Államvasutak Zrt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7622/22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út megnevezésű, </w:t>
      </w:r>
      <w:smartTag w:uri="urn:schemas-microsoft-com:office:smarttags" w:element="metricconverter">
        <w:smartTagPr>
          <w:attr w:name="ProductID" w:val="2368 m2"/>
        </w:smartTagPr>
        <w:r>
          <w:rPr>
            <w:rFonts w:ascii="Times New Roman" w:hAnsi="Times New Roman" w:cs="Times New Roman"/>
            <w:sz w:val="24"/>
            <w:szCs w:val="24"/>
          </w:rPr>
          <w:t>2368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1C4346EA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2. és 13.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helyi közutak és tartozékainak kialakítása és fenntartása, gépjárművek parkolásának biztosítása, valamint gazdaságszervezéssel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</w:t>
      </w:r>
      <w:r w:rsidRPr="00942B2C">
        <w:rPr>
          <w:rFonts w:ascii="Times New Roman" w:hAnsi="Times New Roman" w:cs="Times New Roman"/>
          <w:sz w:val="24"/>
          <w:szCs w:val="24"/>
        </w:rPr>
        <w:lastRenderedPageBreak/>
        <w:t xml:space="preserve">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helyi közútként és gépjárművek parkolásának, ipari 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biztosítása  </w:t>
      </w:r>
      <w:r w:rsidRPr="00E87D47">
        <w:rPr>
          <w:rFonts w:ascii="Times New Roman" w:hAnsi="Times New Roman" w:cs="Times New Roman"/>
          <w:sz w:val="24"/>
          <w:szCs w:val="24"/>
        </w:rPr>
        <w:t>célra</w:t>
      </w:r>
      <w:proofErr w:type="gramEnd"/>
      <w:r w:rsidRPr="00E87D47">
        <w:rPr>
          <w:rFonts w:ascii="Times New Roman" w:hAnsi="Times New Roman" w:cs="Times New Roman"/>
          <w:sz w:val="24"/>
          <w:szCs w:val="24"/>
        </w:rPr>
        <w:t xml:space="preserve"> kívánja felhasználni.</w:t>
      </w:r>
    </w:p>
    <w:p w14:paraId="5C043F85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2A05BA38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38C5B536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7622/22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13C59B4E" w14:textId="77777777" w:rsidR="00151DF4" w:rsidRPr="00BD5812" w:rsidRDefault="00151DF4" w:rsidP="00FE3D6B">
      <w:pPr>
        <w:pStyle w:val="ListParagraph"/>
        <w:numPr>
          <w:ilvl w:val="0"/>
          <w:numId w:val="14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7622/22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1EE3CC24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241B3B86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3C7513B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841E32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XI./ Határozat:</w:t>
      </w:r>
    </w:p>
    <w:p w14:paraId="7787553A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151DF4">
        <w:rPr>
          <w:rFonts w:ascii="Times New Roman" w:hAnsi="Times New Roman" w:cs="Times New Roman"/>
          <w:sz w:val="24"/>
          <w:szCs w:val="24"/>
        </w:rPr>
        <w:t>Hajdúszoboszló</w:t>
      </w:r>
      <w:r w:rsidRPr="004D3F65"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MÁV Magyar Államvasutak Zrt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7622/24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telephely megnevezésű,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Times New Roman" w:hAnsi="Times New Roman" w:cs="Times New Roman"/>
            <w:sz w:val="24"/>
            <w:szCs w:val="24"/>
          </w:rPr>
          <w:t>1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342 m2"/>
        </w:smartTagPr>
        <w:r>
          <w:rPr>
            <w:rFonts w:ascii="Times New Roman" w:hAnsi="Times New Roman" w:cs="Times New Roman"/>
            <w:sz w:val="24"/>
            <w:szCs w:val="24"/>
          </w:rPr>
          <w:t>2342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1DDD95F2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Az ingatlant az Önkormányzat a Magyarország helyi önkormányzatairól szóló 2011. CLXX</w:t>
      </w:r>
      <w:r>
        <w:rPr>
          <w:rFonts w:ascii="Times New Roman" w:hAnsi="Times New Roman" w:cs="Times New Roman"/>
          <w:sz w:val="24"/>
          <w:szCs w:val="24"/>
        </w:rPr>
        <w:t>XIX. törvény 13. § (1) bekezdés 2. és 13.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helyi közutak és tartozékainak kialakítása és fenntartása, gépjárművek parkolásának biztosítása, valamint gazdaságszervezéssel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helyi közútként és gépjárművek parkolásának, ipari terület biztosítása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58CE32C3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797E5879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7F1520E6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7622/24 hrsz</w:t>
      </w:r>
      <w:r w:rsidRPr="009C0C93">
        <w:rPr>
          <w:rFonts w:ascii="Times New Roman" w:hAnsi="Times New Roman" w:cs="Times New Roman"/>
          <w:sz w:val="24"/>
          <w:szCs w:val="24"/>
        </w:rPr>
        <w:t xml:space="preserve">-ú ingatlan ingyenes önkormányzati tulajdonba adásával kapcsolatos eljárás </w:t>
      </w:r>
      <w:r w:rsidRPr="009C0C93">
        <w:rPr>
          <w:rFonts w:ascii="Times New Roman" w:hAnsi="Times New Roman" w:cs="Times New Roman"/>
          <w:sz w:val="24"/>
          <w:szCs w:val="24"/>
        </w:rPr>
        <w:lastRenderedPageBreak/>
        <w:t>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689C1D00" w14:textId="77777777" w:rsidR="00151DF4" w:rsidRPr="00533479" w:rsidRDefault="00151DF4" w:rsidP="00FE3D6B">
      <w:pPr>
        <w:pStyle w:val="ListParagraph"/>
        <w:numPr>
          <w:ilvl w:val="0"/>
          <w:numId w:val="15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7622/24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4811762C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60EF4269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55D39A79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8"/>
          <w:szCs w:val="28"/>
        </w:rPr>
      </w:pPr>
    </w:p>
    <w:p w14:paraId="31D9F61D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XII./ Határozat:</w:t>
      </w:r>
    </w:p>
    <w:p w14:paraId="11C38E6E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MÁV Magyar Államvasutak Zrt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7622/25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iparvasút megnevezésű,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Times New Roman" w:hAnsi="Times New Roman" w:cs="Times New Roman"/>
            <w:sz w:val="24"/>
            <w:szCs w:val="24"/>
          </w:rPr>
          <w:t>1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48 m2"/>
        </w:smartTagPr>
        <w:r>
          <w:rPr>
            <w:rFonts w:ascii="Times New Roman" w:hAnsi="Times New Roman" w:cs="Times New Roman"/>
            <w:sz w:val="24"/>
            <w:szCs w:val="24"/>
          </w:rPr>
          <w:t>2048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163BC7EA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Az ingatlant az Önkormányzat a Magyarország helyi önkormányzatairól szóló 2011. CLXX</w:t>
      </w:r>
      <w:r>
        <w:rPr>
          <w:rFonts w:ascii="Times New Roman" w:hAnsi="Times New Roman" w:cs="Times New Roman"/>
          <w:sz w:val="24"/>
          <w:szCs w:val="24"/>
        </w:rPr>
        <w:t>XIX. törvény 13. § (1) bekezdés 2., 11. és 13.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helyi közutak és tartozékainak kialakítása és fenntartása, gépjárművek parkolásának biztosítása, vízgazdálkodási, valamint gazdaságszervezéssel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helyi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közútként,  gépjárművek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parkolásának, felszíni vízelvezetés (jelenleg is felszíni nyílt vízelvezető árok üzemel a területen), ipari terület biztosítása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0E710718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2129E835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5FBDED7A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7622/25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144C5251" w14:textId="77777777" w:rsidR="00151DF4" w:rsidRPr="00533479" w:rsidRDefault="00151DF4" w:rsidP="00FE3D6B">
      <w:pPr>
        <w:pStyle w:val="ListParagraph"/>
        <w:numPr>
          <w:ilvl w:val="0"/>
          <w:numId w:val="16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7622/25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4EFE9D9B" w14:textId="77777777" w:rsid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18F11548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73CA3A0E" w14:textId="77777777" w:rsidR="00151DF4" w:rsidRPr="00151DF4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sz w:val="24"/>
          <w:szCs w:val="24"/>
        </w:rPr>
      </w:pPr>
    </w:p>
    <w:p w14:paraId="30220F31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lastRenderedPageBreak/>
        <w:t>XIII./ Határozat:</w:t>
      </w:r>
    </w:p>
    <w:p w14:paraId="25AD980E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D3F65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>(és a Hajdú-Bihar Megyei Intézményfenntartó Központ vagyonkezelésében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Bocskai utca 12. szám 6089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lakóház, udvar, gazdasági épület megnevezésű, </w:t>
      </w:r>
      <w:smartTag w:uri="urn:schemas-microsoft-com:office:smarttags" w:element="metricconverter">
        <w:smartTagPr>
          <w:attr w:name="ProductID" w:val="1036 m2"/>
        </w:smartTagPr>
        <w:r>
          <w:rPr>
            <w:rFonts w:ascii="Times New Roman" w:hAnsi="Times New Roman" w:cs="Times New Roman"/>
            <w:sz w:val="24"/>
            <w:szCs w:val="24"/>
          </w:rPr>
          <w:t>1036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0FAF0EFB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kulturális szolgáltatás, kulturális örökség helyi védelme, a helyi közművelődési tevékenység támogatása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múzeum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(Több évtizede múzeumként üzemel az épület.) </w:t>
      </w:r>
      <w:r w:rsidRPr="00E87D47">
        <w:rPr>
          <w:rFonts w:ascii="Times New Roman" w:hAnsi="Times New Roman" w:cs="Times New Roman"/>
          <w:sz w:val="24"/>
          <w:szCs w:val="24"/>
        </w:rPr>
        <w:t>célra kívánja felhasználni.</w:t>
      </w:r>
    </w:p>
    <w:p w14:paraId="49DE6802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7448F0BC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2D485E99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Bocskai utca 12. szám 6089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4C61E8A0" w14:textId="77777777" w:rsidR="00151DF4" w:rsidRPr="00B40630" w:rsidRDefault="00151DF4" w:rsidP="00FE3D6B">
      <w:pPr>
        <w:pStyle w:val="ListParagraph"/>
        <w:numPr>
          <w:ilvl w:val="0"/>
          <w:numId w:val="17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Bocskai utca 12. szám 6089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6326222E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48FA39AB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28331BC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7C041" w14:textId="77777777" w:rsidR="00151DF4" w:rsidRPr="00151DF4" w:rsidRDefault="00151DF4" w:rsidP="00151DF4">
      <w:pPr>
        <w:jc w:val="both"/>
        <w:rPr>
          <w:sz w:val="24"/>
          <w:szCs w:val="24"/>
          <w:u w:val="single"/>
        </w:rPr>
      </w:pPr>
      <w:r w:rsidRPr="00151DF4">
        <w:rPr>
          <w:sz w:val="24"/>
          <w:szCs w:val="24"/>
          <w:u w:val="single"/>
        </w:rPr>
        <w:t>XIV./ Határozat:</w:t>
      </w:r>
    </w:p>
    <w:p w14:paraId="303757FA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151DF4">
        <w:rPr>
          <w:rFonts w:ascii="Times New Roman" w:hAnsi="Times New Roman" w:cs="Times New Roman"/>
          <w:sz w:val="24"/>
          <w:szCs w:val="24"/>
        </w:rPr>
        <w:t>Hajdúszoboszló</w:t>
      </w:r>
      <w:r>
        <w:rPr>
          <w:rFonts w:ascii="Times New Roman" w:hAnsi="Times New Roman" w:cs="Times New Roman"/>
          <w:iCs/>
          <w:sz w:val="24"/>
          <w:szCs w:val="24"/>
        </w:rPr>
        <w:t xml:space="preserve"> Város</w:t>
      </w:r>
      <w:r w:rsidRPr="004D3F65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4D3F65">
        <w:rPr>
          <w:rFonts w:ascii="Times New Roman" w:hAnsi="Times New Roman" w:cs="Times New Roman"/>
          <w:iCs/>
          <w:sz w:val="24"/>
          <w:szCs w:val="24"/>
        </w:rPr>
        <w:t>Képviselő-testülete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Zrt-nél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(és a Nemzeti Földalapkezelő Szervezet, </w:t>
      </w:r>
      <w:smartTag w:uri="urn:schemas-microsoft-com:office:smarttags" w:element="metricconverter">
        <w:smartTagPr>
          <w:attr w:name="ProductID" w:val="11 ha"/>
        </w:smartTagPr>
        <w:r>
          <w:rPr>
            <w:rFonts w:ascii="Times New Roman" w:hAnsi="Times New Roman" w:cs="Times New Roman"/>
            <w:i/>
            <w:iCs/>
            <w:sz w:val="24"/>
            <w:szCs w:val="24"/>
          </w:rPr>
          <w:t>11 ha</w:t>
        </w:r>
      </w:smartTag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55 m2"/>
        </w:smartTagPr>
        <w:r>
          <w:rPr>
            <w:rFonts w:ascii="Times New Roman" w:hAnsi="Times New Roman" w:cs="Times New Roman"/>
            <w:i/>
            <w:iCs/>
            <w:sz w:val="24"/>
            <w:szCs w:val="24"/>
          </w:rPr>
          <w:t>5055 m2</w:t>
        </w:r>
      </w:smartTag>
      <w:r>
        <w:rPr>
          <w:rFonts w:ascii="Times New Roman" w:hAnsi="Times New Roman" w:cs="Times New Roman"/>
          <w:i/>
          <w:iCs/>
          <w:sz w:val="24"/>
          <w:szCs w:val="24"/>
        </w:rPr>
        <w:t xml:space="preserve"> területre bejegyezve a Mezőgazdasági Szakmunkásképző Intézet használati joga</w:t>
      </w:r>
      <w:r w:rsidRPr="00C17D6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Hajdúszoboszló, külterület 0637/1</w:t>
      </w:r>
      <w:r w:rsidRPr="009C0C93">
        <w:rPr>
          <w:rFonts w:ascii="Times New Roman" w:hAnsi="Times New Roman" w:cs="Times New Roman"/>
          <w:sz w:val="24"/>
          <w:szCs w:val="24"/>
        </w:rPr>
        <w:t xml:space="preserve"> 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szántó, rét községi mintatér, erdő, parkoló megnevezésű, </w:t>
      </w:r>
      <w:smartTag w:uri="urn:schemas-microsoft-com:office:smarttags" w:element="metricconverter">
        <w:smartTagPr>
          <w:attr w:name="ProductID" w:val="18 ha"/>
        </w:smartTagPr>
        <w:r>
          <w:rPr>
            <w:rFonts w:ascii="Times New Roman" w:hAnsi="Times New Roman" w:cs="Times New Roman"/>
            <w:sz w:val="24"/>
            <w:szCs w:val="24"/>
          </w:rPr>
          <w:t>18 ha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935 m2"/>
        </w:smartTagPr>
        <w:r>
          <w:rPr>
            <w:rFonts w:ascii="Times New Roman" w:hAnsi="Times New Roman" w:cs="Times New Roman"/>
            <w:sz w:val="24"/>
            <w:szCs w:val="24"/>
          </w:rPr>
          <w:t>7935 m</w:t>
        </w:r>
        <w:r w:rsidRPr="004D3F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területű ingatlan 115055/187935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14:paraId="5636EDE8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lastRenderedPageBreak/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12, 13.)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iCs/>
          <w:sz w:val="24"/>
          <w:szCs w:val="24"/>
        </w:rPr>
        <w:t xml:space="preserve">pontjában / pontjaiban </w:t>
      </w:r>
      <w:r>
        <w:rPr>
          <w:rFonts w:ascii="Times New Roman" w:hAnsi="Times New Roman" w:cs="Times New Roman"/>
          <w:sz w:val="24"/>
          <w:szCs w:val="24"/>
        </w:rPr>
        <w:t xml:space="preserve">meghatározott helyi közfoglalkoztatás, gazdaságszervezéssel kapcsolatos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>
        <w:rPr>
          <w:rFonts w:ascii="Times New Roman" w:hAnsi="Times New Roman" w:cs="Times New Roman"/>
          <w:sz w:val="24"/>
          <w:szCs w:val="24"/>
        </w:rPr>
        <w:t xml:space="preserve">és kertészeti, növénytermesztési </w:t>
      </w:r>
      <w:r w:rsidRPr="00E87D47">
        <w:rPr>
          <w:rFonts w:ascii="Times New Roman" w:hAnsi="Times New Roman" w:cs="Times New Roman"/>
          <w:sz w:val="24"/>
          <w:szCs w:val="24"/>
        </w:rPr>
        <w:t>célra</w:t>
      </w:r>
      <w:r>
        <w:rPr>
          <w:rFonts w:ascii="Times New Roman" w:hAnsi="Times New Roman" w:cs="Times New Roman"/>
          <w:sz w:val="24"/>
          <w:szCs w:val="24"/>
        </w:rPr>
        <w:t xml:space="preserve"> (Már több évtizede a Mezőgazdasági Szakmunkásképző intézet használja a területet.)</w:t>
      </w:r>
      <w:r w:rsidRPr="00E87D47">
        <w:rPr>
          <w:rFonts w:ascii="Times New Roman" w:hAnsi="Times New Roman" w:cs="Times New Roman"/>
          <w:sz w:val="24"/>
          <w:szCs w:val="24"/>
        </w:rPr>
        <w:t xml:space="preserve"> kívánja felhasználni.</w:t>
      </w:r>
    </w:p>
    <w:p w14:paraId="1451C031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megváltoztatásának költségét – megtérítését.</w:t>
      </w:r>
    </w:p>
    <w:p w14:paraId="1F46C24A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iCs/>
          <w:sz w:val="24"/>
          <w:szCs w:val="24"/>
        </w:rPr>
        <w:t>(örökségvédelmi / természetvédelmi / helyi / Natura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14:paraId="789843FB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t, hogy a Hajdúszoboszló, külterület, 0637/1 hrsz</w:t>
      </w:r>
      <w:r w:rsidRPr="009C0C93">
        <w:rPr>
          <w:rFonts w:ascii="Times New Roman" w:hAnsi="Times New Roman" w:cs="Times New Roman"/>
          <w:sz w:val="24"/>
          <w:szCs w:val="24"/>
        </w:rPr>
        <w:t>-ú ingatlan ingyenes önkormányzati tulajdonba adásával kapcsolatos eljárás során az MNV Zrt.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14:paraId="0474EFBF" w14:textId="77777777" w:rsidR="00151DF4" w:rsidRPr="00187C95" w:rsidRDefault="00151DF4" w:rsidP="00FE3D6B">
      <w:pPr>
        <w:pStyle w:val="ListParagraph"/>
        <w:numPr>
          <w:ilvl w:val="0"/>
          <w:numId w:val="18"/>
        </w:num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Hajdúszoboszló, külterület 0637/1 hrsz</w:t>
      </w:r>
      <w:r w:rsidRPr="00942B2C">
        <w:rPr>
          <w:rFonts w:ascii="Times New Roman" w:hAnsi="Times New Roman" w:cs="Times New Roman"/>
          <w:sz w:val="24"/>
          <w:szCs w:val="24"/>
        </w:rPr>
        <w:t>-ú ingatlan ingyenes önkormányzati tulajdonba adására vonatkozó megállapodást aláírja.</w:t>
      </w:r>
    </w:p>
    <w:p w14:paraId="151E13BC" w14:textId="77777777" w:rsidR="00151DF4" w:rsidRDefault="00151DF4" w:rsidP="00151DF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C9B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0C3C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2014. március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0C3C9B">
        <w:rPr>
          <w:rFonts w:ascii="Times New Roman" w:hAnsi="Times New Roman" w:cs="Times New Roman"/>
          <w:b/>
          <w:sz w:val="24"/>
          <w:szCs w:val="24"/>
        </w:rPr>
        <w:t xml:space="preserve"> folyamatos</w:t>
      </w:r>
    </w:p>
    <w:p w14:paraId="3DE7C041" w14:textId="77777777" w:rsidR="00151DF4" w:rsidRPr="000C3C9B" w:rsidRDefault="00151DF4" w:rsidP="00151DF4">
      <w:pPr>
        <w:pStyle w:val="ListParagraph"/>
        <w:spacing w:after="0" w:line="240" w:lineRule="auto"/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3C9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B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7EC756D9" w14:textId="77777777" w:rsidR="00151DF4" w:rsidRDefault="00151DF4" w:rsidP="00151DF4">
      <w:pPr>
        <w:pStyle w:val="BodyText3"/>
        <w:jc w:val="both"/>
        <w:rPr>
          <w:b w:val="0"/>
          <w:sz w:val="24"/>
          <w:szCs w:val="24"/>
          <w:u w:val="single"/>
        </w:rPr>
      </w:pPr>
    </w:p>
    <w:p w14:paraId="405BCFD9" w14:textId="77777777" w:rsidR="00151DF4" w:rsidRDefault="00151DF4" w:rsidP="00FE3D6B">
      <w:pPr>
        <w:pStyle w:val="BodyText3"/>
        <w:numPr>
          <w:ilvl w:val="0"/>
          <w:numId w:val="2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1D418BFB" w14:textId="77777777" w:rsidR="00151DF4" w:rsidRPr="00044E42" w:rsidRDefault="00151DF4" w:rsidP="00151DF4">
      <w:pPr>
        <w:pStyle w:val="BodyText3"/>
        <w:rPr>
          <w:sz w:val="24"/>
          <w:szCs w:val="24"/>
          <w:u w:val="single"/>
        </w:rPr>
      </w:pPr>
      <w:r w:rsidRPr="00044E42">
        <w:rPr>
          <w:sz w:val="24"/>
          <w:szCs w:val="24"/>
        </w:rPr>
        <w:t>Előterjesztés az „egyes önkormányzati feladatokhoz kapcsolódó fejlesztési támogatások” pályázati lehetőséggel kapcsolatosan</w:t>
      </w:r>
    </w:p>
    <w:p w14:paraId="05154683" w14:textId="77777777" w:rsidR="00151DF4" w:rsidRDefault="00151DF4" w:rsidP="00151DF4">
      <w:pPr>
        <w:pStyle w:val="BodyText3"/>
        <w:jc w:val="both"/>
        <w:rPr>
          <w:color w:val="0000FF"/>
          <w:sz w:val="24"/>
          <w:szCs w:val="24"/>
        </w:rPr>
      </w:pPr>
    </w:p>
    <w:p w14:paraId="1C3EB5BB" w14:textId="519238B6" w:rsidR="00151DF4" w:rsidRPr="00854BB2" w:rsidRDefault="00151DF4" w:rsidP="00151DF4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</w:t>
      </w:r>
      <w:r w:rsidRPr="00854BB2">
        <w:rPr>
          <w:sz w:val="24"/>
          <w:szCs w:val="24"/>
          <w:u w:val="single"/>
        </w:rPr>
        <w:t>/2014. (I</w:t>
      </w:r>
      <w:r w:rsidR="008B1E14">
        <w:rPr>
          <w:sz w:val="24"/>
          <w:szCs w:val="24"/>
          <w:u w:val="single"/>
        </w:rPr>
        <w:t>I</w:t>
      </w:r>
      <w:r w:rsidRPr="00854BB2">
        <w:rPr>
          <w:sz w:val="24"/>
          <w:szCs w:val="24"/>
          <w:u w:val="single"/>
        </w:rPr>
        <w:t>. 2</w:t>
      </w:r>
      <w:r w:rsidR="008B1E14">
        <w:rPr>
          <w:sz w:val="24"/>
          <w:szCs w:val="24"/>
          <w:u w:val="single"/>
        </w:rPr>
        <w:t>5</w:t>
      </w:r>
      <w:r w:rsidRPr="00854BB2">
        <w:rPr>
          <w:sz w:val="24"/>
          <w:szCs w:val="24"/>
          <w:u w:val="single"/>
        </w:rPr>
        <w:t>.) VMB határozat:</w:t>
      </w:r>
    </w:p>
    <w:p w14:paraId="2CCE8BDE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  <w:r w:rsidRPr="00746812">
        <w:rPr>
          <w:b/>
          <w:sz w:val="24"/>
          <w:szCs w:val="24"/>
        </w:rPr>
        <w:t>Hajdúszoboszló Város Önkormányzatának Városfejlesztési, Műszaki Bizottsága támogatja, hogy Hajdúszoboszló Város Önkormányzatának Képviselőtestülete egyetértsen a pályázat benyújtásával a Hajdúszoboszlói Egyesített Óvoda Aranykapu Óvodája (4200 Hajdúszoboszló, Arany János u. 8.) tagintézmény felújítására (épület hőszigetelése, külső nyílászárók cseréje) vonatkozóan. A beruházás összköltsége 29.124.</w:t>
      </w:r>
      <w:proofErr w:type="gramStart"/>
      <w:r w:rsidRPr="00746812">
        <w:rPr>
          <w:b/>
          <w:sz w:val="24"/>
          <w:szCs w:val="24"/>
        </w:rPr>
        <w:t>243,-</w:t>
      </w:r>
      <w:proofErr w:type="gramEnd"/>
      <w:r w:rsidRPr="00746812">
        <w:rPr>
          <w:b/>
          <w:sz w:val="24"/>
          <w:szCs w:val="24"/>
        </w:rPr>
        <w:t xml:space="preserve">Ft, mely összeg tartalmazza a közfoglalkoztatási bérre és járulékra tervezett összeget is (1.164.970,-Ft). </w:t>
      </w:r>
    </w:p>
    <w:p w14:paraId="0AD8A1B0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</w:p>
    <w:p w14:paraId="33BF8ED7" w14:textId="147ACACD" w:rsidR="00151DF4" w:rsidRPr="00746812" w:rsidRDefault="00151DF4" w:rsidP="00151DF4">
      <w:pPr>
        <w:jc w:val="both"/>
        <w:rPr>
          <w:b/>
          <w:sz w:val="24"/>
          <w:szCs w:val="24"/>
        </w:rPr>
      </w:pPr>
      <w:r w:rsidRPr="00746812">
        <w:rPr>
          <w:b/>
          <w:sz w:val="24"/>
          <w:szCs w:val="24"/>
        </w:rPr>
        <w:t xml:space="preserve">Az önerő mértéke </w:t>
      </w:r>
      <w:proofErr w:type="gramStart"/>
      <w:r w:rsidRPr="00746812">
        <w:rPr>
          <w:b/>
          <w:sz w:val="24"/>
          <w:szCs w:val="24"/>
        </w:rPr>
        <w:t>5.824.849,-</w:t>
      </w:r>
      <w:proofErr w:type="gramEnd"/>
      <w:r w:rsidRPr="00746812">
        <w:rPr>
          <w:b/>
          <w:sz w:val="24"/>
          <w:szCs w:val="24"/>
        </w:rPr>
        <w:t>Ft, melyet a 2014. évi költségvetés tartalékok, pályázati céltartalék kerete terhére biztosítja.</w:t>
      </w:r>
    </w:p>
    <w:p w14:paraId="56D7A6E5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</w:p>
    <w:p w14:paraId="2A2A8266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  <w:r w:rsidRPr="00746812">
        <w:rPr>
          <w:b/>
          <w:sz w:val="24"/>
          <w:szCs w:val="24"/>
        </w:rPr>
        <w:t>Hajdúszoboszló Város Önkormányzatának Képviselő-testülete vállalja, hogy a benyújtott pályázat támogatása esetén a pályázatban foglaltakat a megvalósításától számított 5 évig az eredeti rendeltetésnek megfelelően fenntartja.</w:t>
      </w:r>
    </w:p>
    <w:p w14:paraId="3BD9496A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</w:p>
    <w:p w14:paraId="19E2307E" w14:textId="77777777" w:rsidR="00151DF4" w:rsidRPr="00746812" w:rsidRDefault="00151DF4" w:rsidP="00151DF4">
      <w:pPr>
        <w:jc w:val="both"/>
        <w:rPr>
          <w:b/>
          <w:sz w:val="24"/>
          <w:szCs w:val="24"/>
        </w:rPr>
      </w:pPr>
      <w:r w:rsidRPr="00746812">
        <w:rPr>
          <w:b/>
          <w:sz w:val="24"/>
          <w:szCs w:val="24"/>
        </w:rPr>
        <w:t>Hajdúszoboszló Váron Önkormányzatának Képviselő-testülete felhatalmazza a Polgármestert a pályázattal kapcsolatos valamennyi jognyilatkozat megtételére.</w:t>
      </w:r>
    </w:p>
    <w:p w14:paraId="156B021B" w14:textId="77777777" w:rsidR="00151DF4" w:rsidRPr="00076A11" w:rsidRDefault="00151DF4" w:rsidP="00151DF4">
      <w:pPr>
        <w:jc w:val="both"/>
        <w:rPr>
          <w:sz w:val="27"/>
          <w:szCs w:val="27"/>
        </w:rPr>
      </w:pPr>
    </w:p>
    <w:p w14:paraId="453C7F5B" w14:textId="77777777" w:rsidR="00151DF4" w:rsidRPr="00746812" w:rsidRDefault="00151DF4" w:rsidP="00151DF4">
      <w:pPr>
        <w:jc w:val="both"/>
        <w:rPr>
          <w:sz w:val="24"/>
          <w:szCs w:val="24"/>
        </w:rPr>
      </w:pPr>
      <w:r w:rsidRPr="00746812">
        <w:rPr>
          <w:sz w:val="24"/>
          <w:szCs w:val="24"/>
          <w:u w:val="single"/>
        </w:rPr>
        <w:t>Határidő:</w:t>
      </w:r>
      <w:r w:rsidRPr="00746812">
        <w:rPr>
          <w:sz w:val="24"/>
          <w:szCs w:val="24"/>
        </w:rPr>
        <w:t xml:space="preserve"> megvalósításra 2014. december 31. </w:t>
      </w:r>
    </w:p>
    <w:p w14:paraId="3CEE8CB7" w14:textId="48AE2891" w:rsidR="00151DF4" w:rsidRDefault="00151DF4" w:rsidP="00151DF4">
      <w:pPr>
        <w:jc w:val="both"/>
        <w:rPr>
          <w:sz w:val="24"/>
          <w:szCs w:val="24"/>
        </w:rPr>
      </w:pPr>
      <w:r w:rsidRPr="00746812">
        <w:rPr>
          <w:sz w:val="24"/>
          <w:szCs w:val="24"/>
          <w:u w:val="single"/>
        </w:rPr>
        <w:t>Felelős:</w:t>
      </w:r>
      <w:r w:rsidRPr="00746812">
        <w:rPr>
          <w:sz w:val="24"/>
          <w:szCs w:val="24"/>
        </w:rPr>
        <w:t xml:space="preserve"> Jegyző</w:t>
      </w:r>
    </w:p>
    <w:p w14:paraId="5C571984" w14:textId="77777777" w:rsidR="00151DF4" w:rsidRPr="00746812" w:rsidRDefault="00151DF4" w:rsidP="00151DF4">
      <w:pPr>
        <w:jc w:val="both"/>
        <w:rPr>
          <w:sz w:val="24"/>
          <w:szCs w:val="24"/>
        </w:rPr>
      </w:pPr>
    </w:p>
    <w:p w14:paraId="26992D56" w14:textId="77777777" w:rsidR="00151DF4" w:rsidRDefault="00151DF4" w:rsidP="00151DF4">
      <w:pPr>
        <w:pStyle w:val="BodyText3"/>
        <w:jc w:val="both"/>
        <w:rPr>
          <w:b w:val="0"/>
          <w:sz w:val="24"/>
          <w:szCs w:val="24"/>
        </w:rPr>
      </w:pPr>
    </w:p>
    <w:p w14:paraId="5D6D0273" w14:textId="77777777" w:rsidR="00151DF4" w:rsidRDefault="00151DF4" w:rsidP="00FE3D6B">
      <w:pPr>
        <w:pStyle w:val="BodyText3"/>
        <w:numPr>
          <w:ilvl w:val="0"/>
          <w:numId w:val="2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3A03D72F" w14:textId="77777777" w:rsidR="00151DF4" w:rsidRPr="00E012A5" w:rsidRDefault="00151DF4" w:rsidP="00151DF4">
      <w:pPr>
        <w:pStyle w:val="BodyText3"/>
        <w:rPr>
          <w:sz w:val="24"/>
          <w:szCs w:val="24"/>
          <w:u w:val="single"/>
        </w:rPr>
      </w:pPr>
      <w:r w:rsidRPr="00E012A5">
        <w:rPr>
          <w:sz w:val="24"/>
          <w:szCs w:val="24"/>
        </w:rPr>
        <w:t>Előterjesztés a helyi menetrendszerinti autóbusz közlekedés 2013.évi bevételeiről és ráfordításairól</w:t>
      </w:r>
    </w:p>
    <w:p w14:paraId="2B1797D5" w14:textId="77777777" w:rsidR="00151DF4" w:rsidRDefault="00151DF4" w:rsidP="00151DF4">
      <w:pPr>
        <w:pStyle w:val="BodyText3"/>
        <w:jc w:val="both"/>
        <w:rPr>
          <w:color w:val="0000FF"/>
          <w:sz w:val="24"/>
          <w:szCs w:val="24"/>
        </w:rPr>
      </w:pPr>
    </w:p>
    <w:p w14:paraId="43287E47" w14:textId="01769CD4" w:rsidR="00151DF4" w:rsidRPr="00854BB2" w:rsidRDefault="00151DF4" w:rsidP="00151DF4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</w:t>
      </w:r>
      <w:r w:rsidRPr="00854BB2">
        <w:rPr>
          <w:sz w:val="24"/>
          <w:szCs w:val="24"/>
          <w:u w:val="single"/>
        </w:rPr>
        <w:t>. 2</w:t>
      </w:r>
      <w:r>
        <w:rPr>
          <w:sz w:val="24"/>
          <w:szCs w:val="24"/>
          <w:u w:val="single"/>
        </w:rPr>
        <w:t>5</w:t>
      </w:r>
      <w:r w:rsidRPr="00854BB2">
        <w:rPr>
          <w:sz w:val="24"/>
          <w:szCs w:val="24"/>
          <w:u w:val="single"/>
        </w:rPr>
        <w:t>.) VMB határozat:</w:t>
      </w:r>
    </w:p>
    <w:p w14:paraId="0381309B" w14:textId="77777777" w:rsidR="00151DF4" w:rsidRPr="006F3033" w:rsidRDefault="00151DF4" w:rsidP="00151DF4">
      <w:pPr>
        <w:pStyle w:val="Szvegtrzs3"/>
        <w:jc w:val="both"/>
        <w:rPr>
          <w:rFonts w:eastAsia="SimSun"/>
          <w:b/>
          <w:sz w:val="24"/>
          <w:szCs w:val="24"/>
        </w:rPr>
      </w:pPr>
      <w:r w:rsidRPr="006F3033">
        <w:rPr>
          <w:b/>
          <w:sz w:val="24"/>
          <w:szCs w:val="24"/>
        </w:rPr>
        <w:t xml:space="preserve">Hajdúszoboszló Város Önkormányzatának Városfejlesztési, Műszaki Bizottsága támogatja, hogy </w:t>
      </w:r>
      <w:r w:rsidRPr="006F3033">
        <w:rPr>
          <w:rFonts w:eastAsia="SimSun"/>
          <w:b/>
          <w:sz w:val="24"/>
          <w:szCs w:val="24"/>
        </w:rPr>
        <w:t>Hajdúszoboszló Város Önkormányzata Képviselőtestülete a Hajdú Volán Közlekedési Zártkörű Részvénytársaság Hajdúszoboszló város területén 2013. évben végzett menetrendszerinti helyi személyszállítás feladatellátásra vonatkozó bevételeit és ráfordításait tartalmazó elszámolását tudomásul vegye.</w:t>
      </w:r>
    </w:p>
    <w:p w14:paraId="0E325060" w14:textId="77777777" w:rsidR="00151DF4" w:rsidRPr="006F3033" w:rsidRDefault="00151DF4" w:rsidP="00151DF4">
      <w:pPr>
        <w:jc w:val="both"/>
        <w:rPr>
          <w:sz w:val="22"/>
          <w:szCs w:val="22"/>
        </w:rPr>
      </w:pPr>
      <w:r w:rsidRPr="006F3033">
        <w:rPr>
          <w:sz w:val="22"/>
          <w:szCs w:val="22"/>
          <w:u w:val="single"/>
        </w:rPr>
        <w:t>Határidő:</w:t>
      </w:r>
      <w:r w:rsidRPr="006F3033">
        <w:rPr>
          <w:sz w:val="22"/>
          <w:szCs w:val="22"/>
        </w:rPr>
        <w:t xml:space="preserve">  2014. március 31.</w:t>
      </w:r>
    </w:p>
    <w:p w14:paraId="3185AE9E" w14:textId="3B4230D7" w:rsidR="00151DF4" w:rsidRPr="00151DF4" w:rsidRDefault="00151DF4" w:rsidP="00151DF4">
      <w:pPr>
        <w:pStyle w:val="BodyText3"/>
        <w:jc w:val="left"/>
        <w:rPr>
          <w:b w:val="0"/>
          <w:bCs/>
          <w:sz w:val="24"/>
          <w:szCs w:val="24"/>
          <w:u w:val="single"/>
        </w:rPr>
      </w:pPr>
      <w:proofErr w:type="gramStart"/>
      <w:r w:rsidRPr="00151DF4">
        <w:rPr>
          <w:b w:val="0"/>
          <w:bCs/>
          <w:sz w:val="22"/>
          <w:szCs w:val="22"/>
          <w:u w:val="single"/>
        </w:rPr>
        <w:t>Felelős:</w:t>
      </w:r>
      <w:r w:rsidRPr="00151DF4">
        <w:rPr>
          <w:b w:val="0"/>
          <w:bCs/>
          <w:sz w:val="22"/>
          <w:szCs w:val="22"/>
        </w:rPr>
        <w:t xml:space="preserve">   </w:t>
      </w:r>
      <w:proofErr w:type="gramEnd"/>
      <w:r w:rsidRPr="00151DF4">
        <w:rPr>
          <w:b w:val="0"/>
          <w:bCs/>
          <w:sz w:val="22"/>
          <w:szCs w:val="22"/>
        </w:rPr>
        <w:t xml:space="preserve"> Polgármester</w:t>
      </w:r>
    </w:p>
    <w:p w14:paraId="0ED863AA" w14:textId="77777777" w:rsidR="002A1095" w:rsidRPr="0071602C" w:rsidRDefault="002A1095" w:rsidP="002A1095">
      <w:pPr>
        <w:ind w:right="14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2DFFE2CC" w14:textId="1A42E8B7" w:rsidR="00734B8F" w:rsidRPr="0071602C" w:rsidRDefault="00355480" w:rsidP="0071602C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="00781784" w:rsidRPr="0071602C">
        <w:rPr>
          <w:b/>
          <w:sz w:val="24"/>
          <w:szCs w:val="24"/>
        </w:rPr>
        <w:t xml:space="preserve">                                                        </w:t>
      </w:r>
      <w:r w:rsidR="00151DF4">
        <w:rPr>
          <w:b/>
          <w:sz w:val="24"/>
          <w:szCs w:val="24"/>
        </w:rPr>
        <w:t>Harsányi István</w:t>
      </w:r>
      <w:r w:rsidR="00C55113">
        <w:rPr>
          <w:b/>
          <w:sz w:val="24"/>
          <w:szCs w:val="24"/>
        </w:rPr>
        <w:t xml:space="preserve"> </w:t>
      </w:r>
    </w:p>
    <w:p w14:paraId="37DF6D5C" w14:textId="13E66E67" w:rsidR="00734B8F" w:rsidRPr="0071602C" w:rsidRDefault="00781784" w:rsidP="0071602C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 xml:space="preserve">bizottsági tag                                                       bizottság </w:t>
      </w:r>
      <w:r w:rsidR="00C55113">
        <w:rPr>
          <w:b/>
          <w:i/>
          <w:sz w:val="24"/>
          <w:szCs w:val="24"/>
        </w:rPr>
        <w:t>elnök</w:t>
      </w: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661EDA6B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151DF4">
        <w:rPr>
          <w:sz w:val="24"/>
          <w:szCs w:val="24"/>
        </w:rPr>
        <w:t>február 25.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984C" w14:textId="77777777" w:rsidR="00FE3D6B" w:rsidRDefault="00FE3D6B">
      <w:r>
        <w:separator/>
      </w:r>
    </w:p>
  </w:endnote>
  <w:endnote w:type="continuationSeparator" w:id="0">
    <w:p w14:paraId="4EFAFB4F" w14:textId="77777777" w:rsidR="00FE3D6B" w:rsidRDefault="00F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FE3D6B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B4FF" w14:textId="77777777" w:rsidR="00FE3D6B" w:rsidRDefault="00FE3D6B">
      <w:r>
        <w:separator/>
      </w:r>
    </w:p>
  </w:footnote>
  <w:footnote w:type="continuationSeparator" w:id="0">
    <w:p w14:paraId="1BE9D788" w14:textId="77777777" w:rsidR="00FE3D6B" w:rsidRDefault="00FE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FE3D6B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6EBA"/>
    <w:multiLevelType w:val="hybridMultilevel"/>
    <w:tmpl w:val="635A0A48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BCD3871"/>
    <w:multiLevelType w:val="hybridMultilevel"/>
    <w:tmpl w:val="54D01802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1FE32E1"/>
    <w:multiLevelType w:val="hybridMultilevel"/>
    <w:tmpl w:val="B0005B46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07295"/>
    <w:multiLevelType w:val="hybridMultilevel"/>
    <w:tmpl w:val="AEB045D8"/>
    <w:lvl w:ilvl="0" w:tplc="0104395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6349AE"/>
    <w:multiLevelType w:val="hybridMultilevel"/>
    <w:tmpl w:val="9E7208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4AB6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1779D"/>
    <w:multiLevelType w:val="hybridMultilevel"/>
    <w:tmpl w:val="EEB2C92C"/>
    <w:lvl w:ilvl="0" w:tplc="040E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B3E50"/>
    <w:multiLevelType w:val="hybridMultilevel"/>
    <w:tmpl w:val="0C0695B6"/>
    <w:lvl w:ilvl="0" w:tplc="040E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27C54"/>
    <w:multiLevelType w:val="hybridMultilevel"/>
    <w:tmpl w:val="BC84CF18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6A4EEF"/>
    <w:multiLevelType w:val="hybridMultilevel"/>
    <w:tmpl w:val="A47A59AC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787D12"/>
    <w:multiLevelType w:val="hybridMultilevel"/>
    <w:tmpl w:val="902ED470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02501"/>
    <w:multiLevelType w:val="hybridMultilevel"/>
    <w:tmpl w:val="362A6368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75553"/>
    <w:multiLevelType w:val="hybridMultilevel"/>
    <w:tmpl w:val="F5D4779E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76C25"/>
    <w:multiLevelType w:val="hybridMultilevel"/>
    <w:tmpl w:val="11962CB8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422D3"/>
    <w:multiLevelType w:val="hybridMultilevel"/>
    <w:tmpl w:val="0D56E09C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9495B"/>
    <w:multiLevelType w:val="hybridMultilevel"/>
    <w:tmpl w:val="62DAD366"/>
    <w:lvl w:ilvl="0" w:tplc="040E000F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046A38"/>
    <w:rsid w:val="001072AE"/>
    <w:rsid w:val="00151DF4"/>
    <w:rsid w:val="002018C9"/>
    <w:rsid w:val="00296A91"/>
    <w:rsid w:val="002A1095"/>
    <w:rsid w:val="00355480"/>
    <w:rsid w:val="0035666B"/>
    <w:rsid w:val="00357941"/>
    <w:rsid w:val="00507FE9"/>
    <w:rsid w:val="00625B79"/>
    <w:rsid w:val="00705CE8"/>
    <w:rsid w:val="0071602C"/>
    <w:rsid w:val="00734B8F"/>
    <w:rsid w:val="00781784"/>
    <w:rsid w:val="007A2309"/>
    <w:rsid w:val="00804EDA"/>
    <w:rsid w:val="00847340"/>
    <w:rsid w:val="008742D2"/>
    <w:rsid w:val="008845B1"/>
    <w:rsid w:val="008B1E14"/>
    <w:rsid w:val="008B7702"/>
    <w:rsid w:val="008D7D7C"/>
    <w:rsid w:val="0095234E"/>
    <w:rsid w:val="00A01BF0"/>
    <w:rsid w:val="00A81B78"/>
    <w:rsid w:val="00A878D7"/>
    <w:rsid w:val="00A96A6D"/>
    <w:rsid w:val="00AB55FD"/>
    <w:rsid w:val="00AE068D"/>
    <w:rsid w:val="00BC6C4B"/>
    <w:rsid w:val="00C55113"/>
    <w:rsid w:val="00D62C43"/>
    <w:rsid w:val="00D81194"/>
    <w:rsid w:val="00F466C5"/>
    <w:rsid w:val="00FD65C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  <w:style w:type="paragraph" w:customStyle="1" w:styleId="Szvegtrzs35">
    <w:name w:val="Szövegtörzs 35"/>
    <w:basedOn w:val="Norml"/>
    <w:rsid w:val="008742D2"/>
    <w:pPr>
      <w:jc w:val="center"/>
    </w:pPr>
    <w:rPr>
      <w:b/>
      <w:sz w:val="28"/>
      <w:lang w:val="hu-HU" w:eastAsia="hu-HU"/>
    </w:rPr>
  </w:style>
  <w:style w:type="paragraph" w:customStyle="1" w:styleId="Szvegtrzs36">
    <w:name w:val="Szövegtörzs 36"/>
    <w:basedOn w:val="Norml"/>
    <w:rsid w:val="00355480"/>
    <w:pPr>
      <w:jc w:val="center"/>
    </w:pPr>
    <w:rPr>
      <w:b/>
      <w:sz w:val="28"/>
      <w:lang w:val="hu-HU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A10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A1095"/>
  </w:style>
  <w:style w:type="paragraph" w:customStyle="1" w:styleId="BodyText3">
    <w:name w:val="Body Text 3"/>
    <w:basedOn w:val="Norml"/>
    <w:rsid w:val="002A1095"/>
    <w:pPr>
      <w:jc w:val="center"/>
    </w:pPr>
    <w:rPr>
      <w:b/>
      <w:sz w:val="28"/>
      <w:lang w:val="hu-HU" w:eastAsia="hu-HU"/>
    </w:rPr>
  </w:style>
  <w:style w:type="paragraph" w:customStyle="1" w:styleId="ListParagraph">
    <w:name w:val="List Paragraph"/>
    <w:basedOn w:val="Norml"/>
    <w:rsid w:val="00151DF4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3988</Words>
  <Characters>27518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4</cp:revision>
  <dcterms:created xsi:type="dcterms:W3CDTF">2021-05-18T16:29:00Z</dcterms:created>
  <dcterms:modified xsi:type="dcterms:W3CDTF">2021-05-18T16:34:00Z</dcterms:modified>
</cp:coreProperties>
</file>