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E97" w:rsidRPr="00617E97" w:rsidRDefault="00617E97" w:rsidP="00617E97">
      <w:pPr>
        <w:tabs>
          <w:tab w:val="left" w:leader="dot" w:pos="9072"/>
          <w:tab w:val="left" w:leader="dot" w:pos="16443"/>
        </w:tabs>
        <w:spacing w:after="840"/>
        <w:jc w:val="right"/>
        <w:rPr>
          <w:rFonts w:asciiTheme="majorHAnsi" w:hAnsiTheme="majorHAnsi"/>
          <w:i/>
          <w:sz w:val="22"/>
          <w:szCs w:val="22"/>
        </w:rPr>
      </w:pPr>
      <w:r w:rsidRPr="00617E97">
        <w:rPr>
          <w:rFonts w:asciiTheme="majorHAnsi" w:hAnsiTheme="majorHAnsi"/>
          <w:i/>
          <w:sz w:val="22"/>
          <w:szCs w:val="22"/>
        </w:rPr>
        <w:t>1/A számú melléklet</w:t>
      </w:r>
    </w:p>
    <w:p w:rsidR="00913C3F" w:rsidRPr="00AE0A30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AE0A30">
        <w:rPr>
          <w:rFonts w:asciiTheme="majorHAnsi" w:hAnsiTheme="majorHAnsi"/>
          <w:sz w:val="22"/>
          <w:szCs w:val="22"/>
        </w:rPr>
        <w:t>Okirat száma:</w:t>
      </w:r>
      <w:r w:rsidR="00E76989" w:rsidRPr="00AE0A30">
        <w:rPr>
          <w:rFonts w:asciiTheme="majorHAnsi" w:hAnsiTheme="majorHAnsi"/>
          <w:sz w:val="22"/>
          <w:szCs w:val="22"/>
        </w:rPr>
        <w:t xml:space="preserve"> </w:t>
      </w:r>
      <w:r w:rsidR="00E61B2C">
        <w:rPr>
          <w:rFonts w:asciiTheme="majorHAnsi" w:hAnsiTheme="majorHAnsi"/>
          <w:sz w:val="22"/>
          <w:szCs w:val="22"/>
        </w:rPr>
        <w:t>1173-2</w:t>
      </w:r>
      <w:r w:rsidR="00E76989" w:rsidRPr="00AE0A30">
        <w:rPr>
          <w:rFonts w:asciiTheme="majorHAnsi" w:hAnsiTheme="majorHAnsi"/>
          <w:sz w:val="22"/>
          <w:szCs w:val="22"/>
        </w:rPr>
        <w:t>/201</w:t>
      </w:r>
      <w:r w:rsidR="00AE0A30" w:rsidRPr="00AE0A30">
        <w:rPr>
          <w:rFonts w:asciiTheme="majorHAnsi" w:hAnsiTheme="majorHAnsi"/>
          <w:sz w:val="22"/>
          <w:szCs w:val="22"/>
        </w:rPr>
        <w:t>6</w:t>
      </w:r>
      <w:r w:rsidR="00E76989" w:rsidRPr="00AE0A30">
        <w:rPr>
          <w:rFonts w:asciiTheme="majorHAnsi" w:hAnsiTheme="majorHAnsi"/>
          <w:sz w:val="22"/>
          <w:szCs w:val="22"/>
        </w:rPr>
        <w:t>.</w:t>
      </w:r>
    </w:p>
    <w:p w:rsidR="00913C3F" w:rsidRPr="00897EC5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897EC5">
        <w:rPr>
          <w:rFonts w:asciiTheme="majorHAnsi" w:hAnsiTheme="majorHAnsi"/>
          <w:sz w:val="40"/>
          <w:szCs w:val="24"/>
        </w:rPr>
        <w:t xml:space="preserve">Módosító </w:t>
      </w:r>
      <w:r w:rsidR="00861402" w:rsidRPr="00897EC5">
        <w:rPr>
          <w:rFonts w:asciiTheme="majorHAnsi" w:hAnsiTheme="majorHAnsi"/>
          <w:sz w:val="40"/>
          <w:szCs w:val="24"/>
        </w:rPr>
        <w:t>okirat</w:t>
      </w:r>
    </w:p>
    <w:p w:rsidR="000D01A8" w:rsidRPr="00897EC5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AE0A30">
        <w:rPr>
          <w:rFonts w:asciiTheme="majorHAnsi" w:hAnsiTheme="majorHAnsi"/>
          <w:b/>
          <w:sz w:val="22"/>
          <w:szCs w:val="24"/>
        </w:rPr>
        <w:t xml:space="preserve">A </w:t>
      </w:r>
      <w:r w:rsidR="00E61B2C">
        <w:rPr>
          <w:rFonts w:asciiTheme="majorHAnsi" w:hAnsiTheme="majorHAnsi"/>
          <w:b/>
          <w:sz w:val="22"/>
          <w:szCs w:val="24"/>
        </w:rPr>
        <w:t>Városi Bölcsőde</w:t>
      </w:r>
      <w:r w:rsidR="00FA63EA" w:rsidRPr="00AE0A30">
        <w:rPr>
          <w:rFonts w:asciiTheme="majorHAnsi" w:hAnsiTheme="majorHAnsi"/>
          <w:b/>
          <w:sz w:val="22"/>
          <w:szCs w:val="24"/>
        </w:rPr>
        <w:t xml:space="preserve"> </w:t>
      </w:r>
      <w:r w:rsidRPr="00AE0A30">
        <w:rPr>
          <w:rFonts w:asciiTheme="majorHAnsi" w:hAnsiTheme="majorHAnsi"/>
          <w:b/>
          <w:sz w:val="22"/>
          <w:szCs w:val="24"/>
        </w:rPr>
        <w:t xml:space="preserve">a </w:t>
      </w:r>
      <w:r w:rsidR="00E76989" w:rsidRPr="00AE0A30">
        <w:rPr>
          <w:rFonts w:asciiTheme="majorHAnsi" w:hAnsiTheme="majorHAnsi"/>
          <w:b/>
          <w:sz w:val="22"/>
          <w:szCs w:val="24"/>
        </w:rPr>
        <w:t>Hajdúszoboszló</w:t>
      </w:r>
      <w:r w:rsidR="00E61B2C">
        <w:rPr>
          <w:rFonts w:asciiTheme="majorHAnsi" w:hAnsiTheme="majorHAnsi"/>
          <w:b/>
          <w:sz w:val="22"/>
          <w:szCs w:val="24"/>
        </w:rPr>
        <w:t xml:space="preserve"> Város Önkormányzata</w:t>
      </w:r>
      <w:r w:rsidR="00FA63EA" w:rsidRPr="00AE0A30">
        <w:rPr>
          <w:rFonts w:asciiTheme="majorHAnsi" w:hAnsiTheme="majorHAnsi"/>
          <w:b/>
          <w:sz w:val="22"/>
          <w:szCs w:val="24"/>
        </w:rPr>
        <w:t xml:space="preserve"> </w:t>
      </w:r>
      <w:r w:rsidRPr="00AE0A30">
        <w:rPr>
          <w:rFonts w:asciiTheme="majorHAnsi" w:hAnsiTheme="majorHAnsi"/>
          <w:b/>
          <w:sz w:val="22"/>
          <w:szCs w:val="24"/>
        </w:rPr>
        <w:t xml:space="preserve">által </w:t>
      </w:r>
      <w:r w:rsidR="00AE0A30" w:rsidRPr="00AE0A30">
        <w:rPr>
          <w:rFonts w:asciiTheme="majorHAnsi" w:hAnsiTheme="majorHAnsi"/>
          <w:b/>
          <w:sz w:val="22"/>
          <w:szCs w:val="24"/>
        </w:rPr>
        <w:t>20</w:t>
      </w:r>
      <w:r w:rsidR="00E61B2C">
        <w:rPr>
          <w:rFonts w:asciiTheme="majorHAnsi" w:hAnsiTheme="majorHAnsi"/>
          <w:b/>
          <w:sz w:val="22"/>
          <w:szCs w:val="24"/>
        </w:rPr>
        <w:t>04</w:t>
      </w:r>
      <w:r w:rsidR="00E76989" w:rsidRPr="00AE0A30">
        <w:rPr>
          <w:rFonts w:asciiTheme="majorHAnsi" w:hAnsiTheme="majorHAnsi"/>
          <w:b/>
          <w:sz w:val="22"/>
          <w:szCs w:val="24"/>
        </w:rPr>
        <w:t xml:space="preserve">. </w:t>
      </w:r>
      <w:r w:rsidR="00E61B2C">
        <w:rPr>
          <w:rFonts w:asciiTheme="majorHAnsi" w:hAnsiTheme="majorHAnsi"/>
          <w:b/>
          <w:sz w:val="22"/>
          <w:szCs w:val="24"/>
        </w:rPr>
        <w:t>06</w:t>
      </w:r>
      <w:r w:rsidR="005540B4" w:rsidRPr="00AE0A30">
        <w:rPr>
          <w:rFonts w:asciiTheme="majorHAnsi" w:hAnsiTheme="majorHAnsi"/>
          <w:b/>
          <w:sz w:val="22"/>
          <w:szCs w:val="24"/>
        </w:rPr>
        <w:t>.</w:t>
      </w:r>
      <w:r w:rsidR="00E76989" w:rsidRPr="00AE0A30">
        <w:rPr>
          <w:rFonts w:asciiTheme="majorHAnsi" w:hAnsiTheme="majorHAnsi"/>
          <w:b/>
          <w:sz w:val="22"/>
          <w:szCs w:val="24"/>
        </w:rPr>
        <w:t xml:space="preserve"> </w:t>
      </w:r>
      <w:r w:rsidR="00E61B2C">
        <w:rPr>
          <w:rFonts w:asciiTheme="majorHAnsi" w:hAnsiTheme="majorHAnsi"/>
          <w:b/>
          <w:sz w:val="22"/>
          <w:szCs w:val="24"/>
        </w:rPr>
        <w:t>23</w:t>
      </w:r>
      <w:r w:rsidR="00E76989" w:rsidRPr="00AE0A30">
        <w:rPr>
          <w:rFonts w:asciiTheme="majorHAnsi" w:hAnsiTheme="majorHAnsi"/>
          <w:b/>
          <w:sz w:val="22"/>
          <w:szCs w:val="24"/>
        </w:rPr>
        <w:t>.</w:t>
      </w:r>
      <w:r w:rsidRPr="00AE0A30">
        <w:rPr>
          <w:rFonts w:asciiTheme="majorHAnsi" w:hAnsiTheme="majorHAnsi"/>
          <w:b/>
          <w:sz w:val="22"/>
          <w:szCs w:val="24"/>
        </w:rPr>
        <w:t xml:space="preserve"> </w:t>
      </w:r>
      <w:r w:rsidRPr="00897EC5">
        <w:rPr>
          <w:rFonts w:asciiTheme="majorHAnsi" w:hAnsiTheme="majorHAnsi"/>
          <w:b/>
          <w:sz w:val="22"/>
          <w:szCs w:val="24"/>
        </w:rPr>
        <w:t>napján kiadott</w:t>
      </w:r>
      <w:r w:rsidR="002A485D">
        <w:rPr>
          <w:rFonts w:asciiTheme="majorHAnsi" w:hAnsiTheme="majorHAnsi"/>
          <w:b/>
          <w:sz w:val="22"/>
          <w:szCs w:val="24"/>
        </w:rPr>
        <w:t xml:space="preserve"> </w:t>
      </w:r>
      <w:r w:rsidRPr="00897EC5">
        <w:rPr>
          <w:rFonts w:asciiTheme="majorHAnsi" w:hAnsiTheme="majorHAnsi"/>
          <w:b/>
          <w:sz w:val="22"/>
          <w:szCs w:val="24"/>
        </w:rPr>
        <w:t>alapító okiratát az államháztartásról szóló 2011. évi CXCV. törvény 8/</w:t>
      </w:r>
      <w:proofErr w:type="gramStart"/>
      <w:r w:rsidRPr="00897EC5">
        <w:rPr>
          <w:rFonts w:asciiTheme="majorHAnsi" w:hAnsiTheme="majorHAnsi"/>
          <w:b/>
          <w:sz w:val="22"/>
          <w:szCs w:val="24"/>
        </w:rPr>
        <w:t>A</w:t>
      </w:r>
      <w:proofErr w:type="gramEnd"/>
      <w:r w:rsidRPr="00897EC5">
        <w:rPr>
          <w:rFonts w:asciiTheme="majorHAnsi" w:hAnsiTheme="majorHAnsi"/>
          <w:b/>
          <w:sz w:val="22"/>
          <w:szCs w:val="24"/>
        </w:rPr>
        <w:t>. §</w:t>
      </w:r>
      <w:proofErr w:type="spellStart"/>
      <w:r w:rsidRPr="00897EC5">
        <w:rPr>
          <w:rFonts w:asciiTheme="majorHAnsi" w:hAnsiTheme="majorHAnsi"/>
          <w:b/>
          <w:sz w:val="22"/>
          <w:szCs w:val="24"/>
        </w:rPr>
        <w:t>-</w:t>
      </w:r>
      <w:proofErr w:type="gramStart"/>
      <w:r w:rsidRPr="00AE0A30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Pr="00AE0A30">
        <w:rPr>
          <w:rFonts w:asciiTheme="majorHAnsi" w:hAnsiTheme="majorHAnsi"/>
          <w:b/>
          <w:sz w:val="22"/>
          <w:szCs w:val="24"/>
        </w:rPr>
        <w:t xml:space="preserve"> alapján – a </w:t>
      </w:r>
      <w:r w:rsidR="00E61B2C">
        <w:rPr>
          <w:rFonts w:asciiTheme="majorHAnsi" w:hAnsiTheme="majorHAnsi"/>
          <w:b/>
          <w:sz w:val="22"/>
          <w:szCs w:val="24"/>
        </w:rPr>
        <w:t>……/2016. (……) Képviselő-testületi</w:t>
      </w:r>
      <w:r w:rsidR="00E76989" w:rsidRPr="00AE0A30">
        <w:rPr>
          <w:rFonts w:asciiTheme="majorHAnsi" w:hAnsiTheme="majorHAnsi"/>
          <w:b/>
          <w:sz w:val="22"/>
          <w:szCs w:val="24"/>
        </w:rPr>
        <w:t xml:space="preserve"> határozatára</w:t>
      </w:r>
      <w:r w:rsidR="00FA63EA" w:rsidRPr="00AE0A30">
        <w:rPr>
          <w:rFonts w:asciiTheme="majorHAnsi" w:hAnsiTheme="majorHAnsi"/>
          <w:b/>
          <w:sz w:val="22"/>
          <w:szCs w:val="24"/>
        </w:rPr>
        <w:t xml:space="preserve"> </w:t>
      </w:r>
      <w:r w:rsidR="003C4085" w:rsidRPr="00AE0A30">
        <w:rPr>
          <w:rFonts w:asciiTheme="majorHAnsi" w:hAnsiTheme="majorHAnsi"/>
          <w:b/>
          <w:sz w:val="22"/>
          <w:szCs w:val="24"/>
        </w:rPr>
        <w:t>figyelemmel –</w:t>
      </w:r>
      <w:r w:rsidRPr="00AE0A30">
        <w:rPr>
          <w:rFonts w:asciiTheme="majorHAnsi" w:hAnsiTheme="majorHAnsi"/>
          <w:b/>
          <w:sz w:val="22"/>
          <w:szCs w:val="24"/>
        </w:rPr>
        <w:t xml:space="preserve">a következők szerint </w:t>
      </w:r>
      <w:r w:rsidRPr="00897EC5">
        <w:rPr>
          <w:rFonts w:asciiTheme="majorHAnsi" w:hAnsiTheme="majorHAnsi"/>
          <w:b/>
          <w:sz w:val="22"/>
          <w:szCs w:val="24"/>
        </w:rPr>
        <w:t>módosítom:</w:t>
      </w:r>
    </w:p>
    <w:p w:rsidR="000D01A8" w:rsidRPr="00897EC5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913C3F" w:rsidRPr="00BD78B8" w:rsidRDefault="0018168C" w:rsidP="009D1FB5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BD78B8">
        <w:rPr>
          <w:rFonts w:asciiTheme="majorHAnsi" w:hAnsiTheme="majorHAnsi"/>
          <w:b/>
          <w:sz w:val="22"/>
          <w:szCs w:val="24"/>
        </w:rPr>
        <w:t>Az alapító okirat bevezető rendelkezésének helyébe a következő rendelkezés lép:</w:t>
      </w:r>
    </w:p>
    <w:p w:rsidR="0018168C" w:rsidRPr="00BD78B8" w:rsidRDefault="0018168C" w:rsidP="00DB5F71">
      <w:pPr>
        <w:tabs>
          <w:tab w:val="left" w:leader="dot" w:pos="9072"/>
          <w:tab w:val="left" w:leader="dot" w:pos="16443"/>
        </w:tabs>
        <w:spacing w:after="120"/>
        <w:ind w:left="426"/>
        <w:jc w:val="both"/>
        <w:rPr>
          <w:rFonts w:asciiTheme="majorHAnsi" w:hAnsiTheme="majorHAnsi"/>
          <w:sz w:val="22"/>
          <w:szCs w:val="24"/>
        </w:rPr>
      </w:pPr>
      <w:r w:rsidRPr="00BD78B8">
        <w:rPr>
          <w:rFonts w:asciiTheme="majorHAnsi" w:hAnsiTheme="majorHAnsi"/>
          <w:sz w:val="22"/>
          <w:szCs w:val="24"/>
        </w:rPr>
        <w:t>„</w:t>
      </w:r>
      <w:r w:rsidR="00DB5F71" w:rsidRPr="00BD78B8">
        <w:rPr>
          <w:rFonts w:asciiTheme="majorHAnsi" w:hAnsiTheme="majorHAnsi"/>
          <w:sz w:val="22"/>
          <w:szCs w:val="24"/>
        </w:rPr>
        <w:t>Az államháztartásról szóló 2011. évi CXCV. törvény 8/</w:t>
      </w:r>
      <w:proofErr w:type="gramStart"/>
      <w:r w:rsidR="00DB5F71" w:rsidRPr="00BD78B8">
        <w:rPr>
          <w:rFonts w:asciiTheme="majorHAnsi" w:hAnsiTheme="majorHAnsi"/>
          <w:sz w:val="22"/>
          <w:szCs w:val="24"/>
        </w:rPr>
        <w:t>A</w:t>
      </w:r>
      <w:proofErr w:type="gramEnd"/>
      <w:r w:rsidR="00DB5F71" w:rsidRPr="00BD78B8">
        <w:rPr>
          <w:rFonts w:asciiTheme="majorHAnsi" w:hAnsiTheme="majorHAnsi"/>
          <w:sz w:val="22"/>
          <w:szCs w:val="24"/>
        </w:rPr>
        <w:t>. §</w:t>
      </w:r>
      <w:proofErr w:type="spellStart"/>
      <w:r w:rsidR="00DB5F71" w:rsidRPr="00BD78B8">
        <w:rPr>
          <w:rFonts w:asciiTheme="majorHAnsi" w:hAnsiTheme="majorHAnsi"/>
          <w:sz w:val="22"/>
          <w:szCs w:val="24"/>
        </w:rPr>
        <w:t>-</w:t>
      </w:r>
      <w:proofErr w:type="gramStart"/>
      <w:r w:rsidR="00DB5F71" w:rsidRPr="00BD78B8">
        <w:rPr>
          <w:rFonts w:asciiTheme="majorHAnsi" w:hAnsiTheme="majorHAnsi"/>
          <w:sz w:val="22"/>
          <w:szCs w:val="24"/>
        </w:rPr>
        <w:t>a</w:t>
      </w:r>
      <w:proofErr w:type="spellEnd"/>
      <w:proofErr w:type="gramEnd"/>
      <w:r w:rsidR="00DB5F71" w:rsidRPr="00BD78B8">
        <w:rPr>
          <w:rFonts w:asciiTheme="majorHAnsi" w:hAnsiTheme="majorHAnsi"/>
          <w:sz w:val="22"/>
          <w:szCs w:val="24"/>
        </w:rPr>
        <w:t xml:space="preserve"> alapján a </w:t>
      </w:r>
      <w:r w:rsidR="00A147D6" w:rsidRPr="00A147D6">
        <w:rPr>
          <w:rFonts w:asciiTheme="majorHAnsi" w:hAnsiTheme="majorHAnsi"/>
          <w:sz w:val="22"/>
          <w:szCs w:val="24"/>
        </w:rPr>
        <w:t xml:space="preserve">Hajdúszoboszlói Gyermeksziget Bölcsőde </w:t>
      </w:r>
      <w:r w:rsidR="00DB5F71" w:rsidRPr="00BD78B8">
        <w:rPr>
          <w:rFonts w:asciiTheme="majorHAnsi" w:hAnsiTheme="majorHAnsi"/>
          <w:sz w:val="22"/>
          <w:szCs w:val="24"/>
        </w:rPr>
        <w:t xml:space="preserve"> alapító okiratát a következők szerint adom ki:</w:t>
      </w:r>
      <w:r w:rsidRPr="00BD78B8">
        <w:rPr>
          <w:rFonts w:asciiTheme="majorHAnsi" w:hAnsiTheme="majorHAnsi"/>
          <w:sz w:val="22"/>
          <w:szCs w:val="24"/>
        </w:rPr>
        <w:t>”</w:t>
      </w:r>
    </w:p>
    <w:p w:rsidR="00A054FA" w:rsidRPr="00BD78B8" w:rsidRDefault="0018168C" w:rsidP="0055254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r w:rsidRPr="00BD78B8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B82C8A" w:rsidRPr="00BD78B8">
        <w:rPr>
          <w:rFonts w:asciiTheme="majorHAnsi" w:hAnsiTheme="majorHAnsi"/>
          <w:b/>
          <w:sz w:val="22"/>
          <w:szCs w:val="24"/>
        </w:rPr>
        <w:t xml:space="preserve">„költségvetési szerv neve” rendelkezése helyébe – mely a módosított okiratban az </w:t>
      </w:r>
      <w:r w:rsidR="00FA63EA" w:rsidRPr="00BD78B8">
        <w:rPr>
          <w:rFonts w:asciiTheme="majorHAnsi" w:hAnsiTheme="majorHAnsi"/>
          <w:b/>
          <w:sz w:val="22"/>
          <w:szCs w:val="24"/>
        </w:rPr>
        <w:t>1.1.1.</w:t>
      </w:r>
      <w:r w:rsidR="00B82C8A" w:rsidRPr="00BD78B8">
        <w:rPr>
          <w:rFonts w:asciiTheme="majorHAnsi" w:hAnsiTheme="majorHAnsi"/>
          <w:b/>
          <w:sz w:val="22"/>
          <w:szCs w:val="24"/>
        </w:rPr>
        <w:t xml:space="preserve"> al</w:t>
      </w:r>
      <w:r w:rsidR="00946DEF" w:rsidRPr="00BD78B8">
        <w:rPr>
          <w:rFonts w:asciiTheme="majorHAnsi" w:hAnsiTheme="majorHAnsi"/>
          <w:b/>
          <w:sz w:val="22"/>
          <w:szCs w:val="24"/>
        </w:rPr>
        <w:t>pont</w:t>
      </w:r>
      <w:r w:rsidR="00B82C8A" w:rsidRPr="00BD78B8">
        <w:rPr>
          <w:rFonts w:asciiTheme="majorHAnsi" w:hAnsiTheme="majorHAnsi"/>
          <w:b/>
          <w:sz w:val="22"/>
          <w:szCs w:val="24"/>
        </w:rPr>
        <w:t xml:space="preserve"> alatt szerepel - </w:t>
      </w:r>
      <w:r w:rsidR="00946DEF" w:rsidRPr="00BD78B8">
        <w:rPr>
          <w:rFonts w:asciiTheme="majorHAnsi" w:hAnsiTheme="majorHAnsi"/>
          <w:b/>
          <w:sz w:val="22"/>
          <w:szCs w:val="24"/>
        </w:rPr>
        <w:t>a következő</w:t>
      </w:r>
      <w:r w:rsidR="00B82C8A" w:rsidRPr="00BD78B8">
        <w:rPr>
          <w:rFonts w:asciiTheme="majorHAnsi" w:hAnsiTheme="majorHAnsi"/>
          <w:b/>
          <w:sz w:val="22"/>
          <w:szCs w:val="24"/>
        </w:rPr>
        <w:t xml:space="preserve"> rendelkezés lép:</w:t>
      </w:r>
      <w:r w:rsidR="00946DEF" w:rsidRPr="00BD78B8">
        <w:rPr>
          <w:rFonts w:asciiTheme="majorHAnsi" w:hAnsiTheme="majorHAnsi"/>
          <w:b/>
          <w:sz w:val="22"/>
          <w:szCs w:val="24"/>
        </w:rPr>
        <w:t xml:space="preserve"> </w:t>
      </w:r>
    </w:p>
    <w:p w:rsidR="00552543" w:rsidRPr="00BD78B8" w:rsidRDefault="00946DEF" w:rsidP="00A054FA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4"/>
        </w:rPr>
      </w:pPr>
      <w:r w:rsidRPr="00BD78B8">
        <w:rPr>
          <w:rFonts w:asciiTheme="majorHAnsi" w:hAnsiTheme="majorHAnsi"/>
          <w:sz w:val="22"/>
          <w:szCs w:val="24"/>
        </w:rPr>
        <w:t>„</w:t>
      </w:r>
      <w:r w:rsidR="00DB5F71" w:rsidRPr="00BD78B8">
        <w:rPr>
          <w:rFonts w:asciiTheme="majorHAnsi" w:hAnsiTheme="majorHAnsi"/>
          <w:sz w:val="22"/>
          <w:szCs w:val="24"/>
        </w:rPr>
        <w:t xml:space="preserve">1.1.1. </w:t>
      </w:r>
      <w:r w:rsidR="00552543" w:rsidRPr="00BD78B8">
        <w:rPr>
          <w:rFonts w:asciiTheme="majorHAnsi" w:hAnsiTheme="majorHAnsi"/>
          <w:sz w:val="22"/>
          <w:szCs w:val="24"/>
        </w:rPr>
        <w:t xml:space="preserve">megnevezése: </w:t>
      </w:r>
      <w:r w:rsidR="00BD78B8" w:rsidRPr="00BD78B8">
        <w:rPr>
          <w:rFonts w:asciiTheme="majorHAnsi" w:hAnsiTheme="majorHAnsi"/>
          <w:sz w:val="22"/>
          <w:szCs w:val="24"/>
        </w:rPr>
        <w:t>Hajdúszoboszlói Gyermeksziget Bölcsőde</w:t>
      </w:r>
      <w:r w:rsidR="00552543" w:rsidRPr="00BD78B8">
        <w:rPr>
          <w:rFonts w:asciiTheme="majorHAnsi" w:hAnsiTheme="majorHAnsi"/>
          <w:sz w:val="22"/>
          <w:szCs w:val="24"/>
        </w:rPr>
        <w:t>”.</w:t>
      </w:r>
    </w:p>
    <w:p w:rsidR="00F72020" w:rsidRPr="00BD78B8" w:rsidRDefault="00F72020" w:rsidP="00A054FA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360"/>
        <w:jc w:val="both"/>
        <w:rPr>
          <w:rFonts w:asciiTheme="majorHAnsi" w:hAnsiTheme="majorHAnsi"/>
          <w:sz w:val="22"/>
          <w:szCs w:val="24"/>
        </w:rPr>
      </w:pPr>
    </w:p>
    <w:p w:rsidR="00D55FE8" w:rsidRPr="00BD78B8" w:rsidRDefault="00D55FE8" w:rsidP="00F72020">
      <w:pPr>
        <w:pStyle w:val="Listaszerbekezds"/>
        <w:numPr>
          <w:ilvl w:val="0"/>
          <w:numId w:val="8"/>
        </w:numPr>
        <w:jc w:val="both"/>
        <w:rPr>
          <w:rFonts w:asciiTheme="majorHAnsi" w:hAnsiTheme="majorHAnsi"/>
          <w:b/>
          <w:sz w:val="22"/>
          <w:szCs w:val="24"/>
        </w:rPr>
      </w:pPr>
      <w:r w:rsidRPr="00BD78B8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3415FE" w:rsidRPr="00BD78B8">
        <w:rPr>
          <w:rFonts w:asciiTheme="majorHAnsi" w:hAnsiTheme="majorHAnsi"/>
          <w:b/>
          <w:sz w:val="22"/>
          <w:szCs w:val="24"/>
        </w:rPr>
        <w:t>„Közfeladata”, „Alaptevékenysége”, „Egyéb tevékenysége”, „Alaptevékenységi besorolás”, „Kormányzati funkciók”</w:t>
      </w:r>
      <w:r w:rsidR="00422273" w:rsidRPr="00BD78B8">
        <w:rPr>
          <w:rFonts w:asciiTheme="majorHAnsi" w:hAnsiTheme="majorHAnsi"/>
          <w:b/>
          <w:sz w:val="22"/>
          <w:szCs w:val="24"/>
        </w:rPr>
        <w:t>, „Működési köre”</w:t>
      </w:r>
      <w:r w:rsidR="003415FE" w:rsidRPr="00BD78B8">
        <w:rPr>
          <w:rFonts w:asciiTheme="majorHAnsi" w:hAnsiTheme="majorHAnsi"/>
          <w:b/>
          <w:sz w:val="22"/>
          <w:szCs w:val="24"/>
        </w:rPr>
        <w:t xml:space="preserve"> </w:t>
      </w:r>
      <w:r w:rsidR="00422273" w:rsidRPr="00BD78B8">
        <w:rPr>
          <w:rFonts w:asciiTheme="majorHAnsi" w:hAnsiTheme="majorHAnsi"/>
          <w:b/>
          <w:sz w:val="22"/>
          <w:szCs w:val="24"/>
        </w:rPr>
        <w:t>rendelkezései helyébe - mely a módosított okiratban a 4. alcím 4.1</w:t>
      </w:r>
      <w:proofErr w:type="gramStart"/>
      <w:r w:rsidR="00422273" w:rsidRPr="00BD78B8">
        <w:rPr>
          <w:rFonts w:asciiTheme="majorHAnsi" w:hAnsiTheme="majorHAnsi"/>
          <w:b/>
          <w:sz w:val="22"/>
          <w:szCs w:val="24"/>
        </w:rPr>
        <w:t>.,</w:t>
      </w:r>
      <w:proofErr w:type="gramEnd"/>
      <w:r w:rsidR="00422273" w:rsidRPr="00BD78B8">
        <w:rPr>
          <w:rFonts w:asciiTheme="majorHAnsi" w:hAnsiTheme="majorHAnsi"/>
          <w:b/>
          <w:sz w:val="22"/>
          <w:szCs w:val="24"/>
        </w:rPr>
        <w:t xml:space="preserve"> 4.2., 4.3., 4.4. és 4.5. pontjai  alatt szerepelnek – a következő rendelkezés lép:</w:t>
      </w:r>
    </w:p>
    <w:p w:rsidR="003301BC" w:rsidRPr="00BD78B8" w:rsidRDefault="00422273" w:rsidP="003301BC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 w:firstLine="360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„</w:t>
      </w:r>
      <w:r w:rsidR="003415FE" w:rsidRPr="00BD78B8">
        <w:rPr>
          <w:rFonts w:asciiTheme="majorHAnsi" w:hAnsiTheme="majorHAnsi"/>
          <w:sz w:val="22"/>
          <w:szCs w:val="22"/>
        </w:rPr>
        <w:t>4.1. A költségvetési szerv közfeladata:</w:t>
      </w:r>
      <w:r w:rsidR="00210B98" w:rsidRPr="00BD78B8">
        <w:rPr>
          <w:rFonts w:asciiTheme="majorHAnsi" w:hAnsiTheme="majorHAnsi"/>
          <w:sz w:val="22"/>
          <w:szCs w:val="22"/>
        </w:rPr>
        <w:t xml:space="preserve"> gyermekek napközbeni ellátása és</w:t>
      </w:r>
      <w:r w:rsidR="003415FE" w:rsidRPr="00BD78B8">
        <w:rPr>
          <w:rFonts w:asciiTheme="majorHAnsi" w:hAnsiTheme="majorHAnsi"/>
          <w:sz w:val="22"/>
          <w:szCs w:val="22"/>
        </w:rPr>
        <w:t xml:space="preserve"> bölcsődei ellátás</w:t>
      </w:r>
      <w:r w:rsidR="003301BC" w:rsidRPr="00BD78B8">
        <w:rPr>
          <w:rFonts w:asciiTheme="majorHAnsi" w:hAnsiTheme="majorHAnsi"/>
          <w:sz w:val="22"/>
          <w:szCs w:val="22"/>
        </w:rPr>
        <w:t xml:space="preserve">, a gyermekek védelméről és a gyámügyi igazgatásról szóló 1997. évi XXXI. törvényben előírtak szerint </w:t>
      </w:r>
    </w:p>
    <w:p w:rsidR="003415FE" w:rsidRPr="00BD78B8" w:rsidRDefault="003415FE" w:rsidP="003415FE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4.2. 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BD78B8" w:rsidRPr="00BD78B8" w:rsidTr="00B82C8A">
        <w:tc>
          <w:tcPr>
            <w:tcW w:w="288" w:type="pct"/>
            <w:vAlign w:val="center"/>
          </w:tcPr>
          <w:p w:rsidR="003415FE" w:rsidRPr="00BD78B8" w:rsidRDefault="003415FE" w:rsidP="00B82C8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3415FE" w:rsidRPr="00BD78B8" w:rsidRDefault="003415FE" w:rsidP="00B82C8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D78B8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3415FE" w:rsidRPr="00BD78B8" w:rsidRDefault="003415FE" w:rsidP="00B82C8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D78B8">
              <w:rPr>
                <w:rFonts w:asciiTheme="majorHAnsi" w:hAnsiTheme="majorHAnsi"/>
              </w:rPr>
              <w:t>szakágazat megnevezése</w:t>
            </w:r>
          </w:p>
        </w:tc>
      </w:tr>
      <w:tr w:rsidR="003415FE" w:rsidRPr="00250D33" w:rsidTr="00B82C8A">
        <w:tc>
          <w:tcPr>
            <w:tcW w:w="288" w:type="pct"/>
            <w:vAlign w:val="center"/>
          </w:tcPr>
          <w:p w:rsidR="003415FE" w:rsidRPr="00250D33" w:rsidRDefault="003415FE" w:rsidP="00B82C8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50D33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3415FE" w:rsidRPr="00250D33" w:rsidRDefault="003415FE" w:rsidP="00B82C8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50D33">
              <w:rPr>
                <w:rFonts w:asciiTheme="majorHAnsi" w:hAnsiTheme="majorHAnsi"/>
              </w:rPr>
              <w:t>889110</w:t>
            </w:r>
          </w:p>
        </w:tc>
        <w:tc>
          <w:tcPr>
            <w:tcW w:w="3644" w:type="pct"/>
          </w:tcPr>
          <w:p w:rsidR="003415FE" w:rsidRPr="00250D33" w:rsidRDefault="003415FE" w:rsidP="00B82C8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50D33">
              <w:rPr>
                <w:rFonts w:asciiTheme="majorHAnsi" w:hAnsiTheme="majorHAnsi"/>
              </w:rPr>
              <w:t>Bölcsődei ellátás</w:t>
            </w:r>
          </w:p>
        </w:tc>
      </w:tr>
    </w:tbl>
    <w:p w:rsidR="003415FE" w:rsidRPr="003415FE" w:rsidRDefault="003415FE" w:rsidP="003415FE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4.3. </w:t>
      </w:r>
      <w:r w:rsidRPr="003415FE">
        <w:rPr>
          <w:rFonts w:asciiTheme="majorHAnsi" w:hAnsiTheme="majorHAnsi"/>
          <w:sz w:val="22"/>
          <w:szCs w:val="22"/>
        </w:rPr>
        <w:t xml:space="preserve">A költségvetési szerv alaptevékenysége: </w:t>
      </w:r>
    </w:p>
    <w:p w:rsidR="003415FE" w:rsidRPr="002351CD" w:rsidRDefault="003415FE" w:rsidP="003415F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>A bölcsőde a családban nevelkedő 3 éven aluli gyermekek napközbeni ellátását, szakszerű gondozását és nevelését biztosító intézmény.</w:t>
      </w:r>
    </w:p>
    <w:p w:rsidR="003415FE" w:rsidRPr="002351CD" w:rsidRDefault="003415FE" w:rsidP="003415F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>Ha a gyermek a 3. évét betöltötte, de testi vagy szellemi fejlettségi szintje alapján még nem érett az óvodai nevelésre, a 4. évének betöltését követő augusztus 31-ig nevelhető és gondozható a bölcsődében.</w:t>
      </w:r>
    </w:p>
    <w:p w:rsidR="003415FE" w:rsidRPr="002351CD" w:rsidRDefault="003415FE" w:rsidP="003415F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 xml:space="preserve">A bölcsőde a fentieken túl végezheti a fogyatékos gyermekek nevelését és gondozását is. A bölcsődei ellátásban az </w:t>
      </w:r>
      <w:proofErr w:type="spellStart"/>
      <w:r w:rsidRPr="002351CD">
        <w:rPr>
          <w:rFonts w:asciiTheme="majorHAnsi" w:hAnsiTheme="majorHAnsi"/>
          <w:sz w:val="22"/>
          <w:szCs w:val="22"/>
        </w:rPr>
        <w:t>Nktv</w:t>
      </w:r>
      <w:proofErr w:type="spellEnd"/>
      <w:r w:rsidRPr="002351CD">
        <w:rPr>
          <w:rFonts w:asciiTheme="majorHAnsi" w:hAnsiTheme="majorHAnsi"/>
          <w:sz w:val="22"/>
          <w:szCs w:val="22"/>
        </w:rPr>
        <w:t>. 4. § 25. pontja szerinti gyermek legfeljebb hatéves koráig vehet részt.</w:t>
      </w:r>
    </w:p>
    <w:p w:rsidR="003415FE" w:rsidRPr="002351CD" w:rsidRDefault="003415FE" w:rsidP="003415F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lastRenderedPageBreak/>
        <w:t xml:space="preserve">A bölcsődei ellátásban részesülő gyermekek részére </w:t>
      </w:r>
      <w:r>
        <w:rPr>
          <w:rFonts w:asciiTheme="majorHAnsi" w:hAnsiTheme="majorHAnsi"/>
          <w:sz w:val="22"/>
          <w:szCs w:val="22"/>
        </w:rPr>
        <w:t xml:space="preserve">az intézmény </w:t>
      </w:r>
      <w:r w:rsidRPr="002351CD">
        <w:rPr>
          <w:rFonts w:asciiTheme="majorHAnsi" w:hAnsiTheme="majorHAnsi"/>
          <w:sz w:val="22"/>
          <w:szCs w:val="22"/>
        </w:rPr>
        <w:t>az ellátási napokon a reggeli főétkezést, a déli meleg főétkezést, valamint tízórai és uzso</w:t>
      </w:r>
      <w:r>
        <w:rPr>
          <w:rFonts w:asciiTheme="majorHAnsi" w:hAnsiTheme="majorHAnsi"/>
          <w:sz w:val="22"/>
          <w:szCs w:val="22"/>
        </w:rPr>
        <w:t>nna formájában két kisétkezést biztosít, 100 adag kapacitású konyha működtetésével.</w:t>
      </w:r>
    </w:p>
    <w:p w:rsidR="003415FE" w:rsidRDefault="003415FE" w:rsidP="003415F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intézmény alkalmazottai részére napi egyszeri főétkezést biztosít.</w:t>
      </w:r>
    </w:p>
    <w:p w:rsidR="00357249" w:rsidRDefault="003415FE" w:rsidP="0035724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i/>
          <w:color w:val="1F497D" w:themeColor="text2"/>
          <w:sz w:val="22"/>
          <w:szCs w:val="22"/>
        </w:rPr>
      </w:pPr>
      <w:r w:rsidRPr="002C2981">
        <w:rPr>
          <w:rFonts w:asciiTheme="majorHAnsi" w:hAnsiTheme="majorHAnsi"/>
          <w:sz w:val="22"/>
          <w:szCs w:val="22"/>
        </w:rPr>
        <w:t>Az alapellátáson túl családi nevelést támogató szolgáltatás</w:t>
      </w:r>
      <w:r w:rsidRPr="00854CC6">
        <w:rPr>
          <w:rFonts w:asciiTheme="majorHAnsi" w:hAnsiTheme="majorHAnsi"/>
          <w:sz w:val="22"/>
          <w:szCs w:val="22"/>
        </w:rPr>
        <w:t>okat (</w:t>
      </w:r>
      <w:r w:rsidRPr="002C2981">
        <w:rPr>
          <w:rFonts w:asciiTheme="majorHAnsi" w:hAnsiTheme="majorHAnsi"/>
          <w:sz w:val="22"/>
          <w:szCs w:val="22"/>
        </w:rPr>
        <w:t>tanácsadás, időszakos gyermekfelügyelet, játszócsoport működtetése, baba-mama klub</w:t>
      </w:r>
      <w:r w:rsidRPr="00854CC6">
        <w:rPr>
          <w:rFonts w:asciiTheme="majorHAnsi" w:hAnsiTheme="majorHAnsi"/>
          <w:sz w:val="22"/>
          <w:szCs w:val="22"/>
        </w:rPr>
        <w:t>), valamint t</w:t>
      </w:r>
      <w:r w:rsidRPr="002C2981">
        <w:rPr>
          <w:rFonts w:asciiTheme="majorHAnsi" w:hAnsiTheme="majorHAnsi"/>
          <w:sz w:val="22"/>
          <w:szCs w:val="22"/>
        </w:rPr>
        <w:t>érítésmentes só-terápiás szolgáltatás biztosít a hajdúszoboszlói 3 éven aluli kisgyermekek számára.</w:t>
      </w:r>
    </w:p>
    <w:p w:rsidR="003415FE" w:rsidRPr="003415FE" w:rsidRDefault="003415FE" w:rsidP="0035724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4.4. </w:t>
      </w:r>
      <w:r w:rsidRPr="003415FE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3415FE" w:rsidRPr="0059292E" w:rsidTr="00B82C8A">
        <w:tc>
          <w:tcPr>
            <w:tcW w:w="288" w:type="pct"/>
            <w:vAlign w:val="center"/>
          </w:tcPr>
          <w:p w:rsidR="003415FE" w:rsidRPr="00744E0B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3415FE" w:rsidRPr="00744E0B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3415FE" w:rsidRPr="00744E0B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 megnevezése</w:t>
            </w:r>
          </w:p>
        </w:tc>
      </w:tr>
      <w:tr w:rsidR="003415FE" w:rsidRPr="00203E53" w:rsidTr="00B82C8A">
        <w:tc>
          <w:tcPr>
            <w:tcW w:w="288" w:type="pct"/>
            <w:vAlign w:val="center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101270</w:t>
            </w:r>
          </w:p>
        </w:tc>
        <w:tc>
          <w:tcPr>
            <w:tcW w:w="3644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Fogyatékossággal élők társadalmi integrációját és életminőségét segítő programok, támogatások</w:t>
            </w:r>
          </w:p>
        </w:tc>
      </w:tr>
      <w:tr w:rsidR="003415FE" w:rsidRPr="0059292E" w:rsidTr="00B82C8A">
        <w:tc>
          <w:tcPr>
            <w:tcW w:w="288" w:type="pct"/>
            <w:vAlign w:val="center"/>
          </w:tcPr>
          <w:p w:rsidR="003415FE" w:rsidRPr="00744E0B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104031</w:t>
            </w:r>
          </w:p>
        </w:tc>
        <w:tc>
          <w:tcPr>
            <w:tcW w:w="3644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Gyermekek bölcsődei ellátása</w:t>
            </w:r>
          </w:p>
        </w:tc>
      </w:tr>
      <w:tr w:rsidR="003415FE" w:rsidRPr="0059292E" w:rsidTr="00B82C8A">
        <w:tc>
          <w:tcPr>
            <w:tcW w:w="288" w:type="pct"/>
            <w:vAlign w:val="center"/>
          </w:tcPr>
          <w:p w:rsidR="003415FE" w:rsidRPr="00744E0B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104035</w:t>
            </w:r>
          </w:p>
        </w:tc>
        <w:tc>
          <w:tcPr>
            <w:tcW w:w="3644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Gyermekétkeztetés bölcsődében, fogyatékosok nappali intézményében</w:t>
            </w:r>
          </w:p>
        </w:tc>
      </w:tr>
      <w:tr w:rsidR="003415FE" w:rsidRPr="0059292E" w:rsidTr="00B82C8A">
        <w:tc>
          <w:tcPr>
            <w:tcW w:w="288" w:type="pct"/>
            <w:vAlign w:val="center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104036</w:t>
            </w:r>
          </w:p>
        </w:tc>
        <w:tc>
          <w:tcPr>
            <w:tcW w:w="3644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Munkahelyi étkeztetés bölcsődében</w:t>
            </w:r>
          </w:p>
        </w:tc>
      </w:tr>
      <w:tr w:rsidR="003415FE" w:rsidRPr="0059292E" w:rsidTr="00B82C8A">
        <w:tc>
          <w:tcPr>
            <w:tcW w:w="288" w:type="pct"/>
            <w:vAlign w:val="center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104060</w:t>
            </w:r>
          </w:p>
        </w:tc>
        <w:tc>
          <w:tcPr>
            <w:tcW w:w="3644" w:type="pct"/>
          </w:tcPr>
          <w:p w:rsidR="003415FE" w:rsidRPr="00203E53" w:rsidRDefault="003415FE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03E53">
              <w:rPr>
                <w:rFonts w:asciiTheme="majorHAnsi" w:hAnsiTheme="majorHAnsi"/>
              </w:rPr>
              <w:t>A gyermekek, fiatalok és családok életminőségét javító programok</w:t>
            </w:r>
          </w:p>
        </w:tc>
      </w:tr>
    </w:tbl>
    <w:p w:rsidR="003415FE" w:rsidRPr="00BD78B8" w:rsidRDefault="003415FE" w:rsidP="003415FE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bookmarkStart w:id="0" w:name="_GoBack"/>
      <w:bookmarkEnd w:id="0"/>
      <w:r>
        <w:rPr>
          <w:rFonts w:asciiTheme="majorHAnsi" w:hAnsiTheme="majorHAnsi"/>
          <w:sz w:val="22"/>
          <w:szCs w:val="22"/>
        </w:rPr>
        <w:t>4.5</w:t>
      </w:r>
      <w:r w:rsidR="003C3AFB">
        <w:rPr>
          <w:rFonts w:asciiTheme="majorHAnsi" w:hAnsiTheme="majorHAnsi"/>
          <w:sz w:val="22"/>
          <w:szCs w:val="22"/>
        </w:rPr>
        <w:t>.</w:t>
      </w:r>
      <w:r>
        <w:rPr>
          <w:rFonts w:asciiTheme="majorHAnsi" w:hAnsiTheme="majorHAnsi"/>
          <w:sz w:val="22"/>
          <w:szCs w:val="22"/>
        </w:rPr>
        <w:t xml:space="preserve"> </w:t>
      </w:r>
      <w:r w:rsidRPr="003415FE">
        <w:rPr>
          <w:rFonts w:asciiTheme="majorHAnsi" w:hAnsiTheme="majorHAnsi"/>
          <w:sz w:val="22"/>
          <w:szCs w:val="22"/>
        </w:rPr>
        <w:t xml:space="preserve">A költségvetési szerv illetékessége, működési területe: Hajdúszoboszló Város közigazgatási </w:t>
      </w:r>
      <w:r w:rsidRPr="00BD78B8">
        <w:rPr>
          <w:rFonts w:asciiTheme="majorHAnsi" w:hAnsiTheme="majorHAnsi"/>
          <w:sz w:val="22"/>
          <w:szCs w:val="22"/>
        </w:rPr>
        <w:t>területe”</w:t>
      </w:r>
    </w:p>
    <w:p w:rsidR="00CE343A" w:rsidRPr="00BD78B8" w:rsidRDefault="00CE343A" w:rsidP="00B7594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F45C09" w:rsidRPr="00BD78B8" w:rsidRDefault="00F45C09" w:rsidP="00F72020">
      <w:pPr>
        <w:pStyle w:val="Listaszerbekezds"/>
        <w:numPr>
          <w:ilvl w:val="0"/>
          <w:numId w:val="8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804"/>
        </w:tabs>
        <w:jc w:val="both"/>
        <w:rPr>
          <w:rFonts w:asciiTheme="majorHAnsi" w:hAnsiTheme="majorHAnsi"/>
          <w:b/>
          <w:sz w:val="22"/>
          <w:szCs w:val="24"/>
        </w:rPr>
      </w:pPr>
      <w:r w:rsidRPr="00BD78B8">
        <w:rPr>
          <w:rFonts w:asciiTheme="majorHAnsi" w:hAnsiTheme="majorHAnsi"/>
          <w:b/>
          <w:sz w:val="22"/>
          <w:szCs w:val="24"/>
        </w:rPr>
        <w:t xml:space="preserve">Az alapító okirat „Vezetőjének kinevezési, megbízási, választási rendje” és a „Foglalkoztatottjaira vonatkozó foglalkoztatási </w:t>
      </w:r>
      <w:proofErr w:type="gramStart"/>
      <w:r w:rsidRPr="00BD78B8">
        <w:rPr>
          <w:rFonts w:asciiTheme="majorHAnsi" w:hAnsiTheme="majorHAnsi"/>
          <w:b/>
          <w:sz w:val="22"/>
          <w:szCs w:val="24"/>
        </w:rPr>
        <w:t>jogviszony(</w:t>
      </w:r>
      <w:proofErr w:type="gramEnd"/>
      <w:r w:rsidRPr="00BD78B8">
        <w:rPr>
          <w:rFonts w:asciiTheme="majorHAnsi" w:hAnsiTheme="majorHAnsi"/>
          <w:b/>
          <w:sz w:val="22"/>
          <w:szCs w:val="24"/>
        </w:rPr>
        <w:t xml:space="preserve">ok) megjelölése” </w:t>
      </w:r>
      <w:r w:rsidR="003E3EB9" w:rsidRPr="00BD78B8">
        <w:rPr>
          <w:rFonts w:asciiTheme="majorHAnsi" w:hAnsiTheme="majorHAnsi"/>
          <w:b/>
          <w:sz w:val="22"/>
          <w:szCs w:val="24"/>
        </w:rPr>
        <w:t xml:space="preserve">rendelkezései helyébe -  mely a módosított okiratban az 5. alcím 5.1. és </w:t>
      </w:r>
      <w:r w:rsidR="00A265E6" w:rsidRPr="00BD78B8">
        <w:rPr>
          <w:rFonts w:asciiTheme="majorHAnsi" w:hAnsiTheme="majorHAnsi"/>
          <w:b/>
          <w:sz w:val="22"/>
          <w:szCs w:val="24"/>
        </w:rPr>
        <w:t xml:space="preserve">5.2. pontjai alatt szerepelnek - </w:t>
      </w:r>
      <w:r w:rsidRPr="00BD78B8">
        <w:rPr>
          <w:rFonts w:asciiTheme="majorHAnsi" w:hAnsiTheme="majorHAnsi"/>
          <w:b/>
          <w:sz w:val="22"/>
          <w:szCs w:val="24"/>
        </w:rPr>
        <w:t xml:space="preserve">a következő </w:t>
      </w:r>
      <w:r w:rsidR="00A265E6" w:rsidRPr="00BD78B8">
        <w:rPr>
          <w:rFonts w:asciiTheme="majorHAnsi" w:hAnsiTheme="majorHAnsi"/>
          <w:b/>
          <w:sz w:val="22"/>
          <w:szCs w:val="24"/>
        </w:rPr>
        <w:t>rendelkezés lép:</w:t>
      </w:r>
    </w:p>
    <w:p w:rsidR="00F45C09" w:rsidRPr="00F45C09" w:rsidRDefault="00A265E6" w:rsidP="00F45C0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„</w:t>
      </w:r>
      <w:r w:rsidR="00F45C09" w:rsidRPr="00BD78B8">
        <w:rPr>
          <w:rFonts w:asciiTheme="majorHAnsi" w:hAnsiTheme="majorHAnsi"/>
          <w:sz w:val="22"/>
          <w:szCs w:val="22"/>
        </w:rPr>
        <w:t xml:space="preserve">5.1. A költségvetési szerv vezetőjének megbízási rendje: Hajdúszoboszló Város Önkormányzatának Képviselő-testülete az intézményvezetőt a közalkalmazottak jogállásáról szóló 1992. évi XXXIII. törvénynek a szociális, valamint a gyermekjóléti és gyermekvédelmi </w:t>
      </w:r>
      <w:r w:rsidR="00F45C09" w:rsidRPr="00F45C09">
        <w:rPr>
          <w:rFonts w:asciiTheme="majorHAnsi" w:hAnsiTheme="majorHAnsi"/>
          <w:sz w:val="22"/>
          <w:szCs w:val="22"/>
        </w:rPr>
        <w:t>ágazatban történő végrehajtásáról szóló 257/2000. (XII. 26.) Kormányrendelet alapján bízza meg az intézményvezetői feladatok ellátásával, pályázati eljárás lefolytatása után, határozott időtartamra (legfeljebb 5 évre). A Képviselő-testület a Polgármesterrel együtt gyakorolja a munkáltatói jogokat.</w:t>
      </w:r>
    </w:p>
    <w:p w:rsidR="00F45C09" w:rsidRPr="00F45C09" w:rsidRDefault="00F45C09" w:rsidP="00F45C09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5.2. </w:t>
      </w:r>
      <w:r w:rsidRPr="00F45C09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F45C09" w:rsidRPr="0059292E" w:rsidTr="00B82C8A">
        <w:tc>
          <w:tcPr>
            <w:tcW w:w="288" w:type="pct"/>
            <w:vAlign w:val="center"/>
          </w:tcPr>
          <w:p w:rsidR="00F45C09" w:rsidRPr="00744E0B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F45C09" w:rsidRPr="00744E0B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F45C09" w:rsidRPr="00744E0B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F45C09" w:rsidRPr="0059292E" w:rsidTr="00B82C8A">
        <w:tc>
          <w:tcPr>
            <w:tcW w:w="288" w:type="pct"/>
            <w:vAlign w:val="center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közalkalmazotti jogviszony</w:t>
            </w:r>
          </w:p>
        </w:tc>
        <w:tc>
          <w:tcPr>
            <w:tcW w:w="3020" w:type="pct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1992. évi XXXIII. törvény a közalkalmazottak jogállásáról</w:t>
            </w:r>
          </w:p>
        </w:tc>
      </w:tr>
      <w:tr w:rsidR="00F45C09" w:rsidRPr="0059292E" w:rsidTr="00B82C8A">
        <w:tc>
          <w:tcPr>
            <w:tcW w:w="288" w:type="pct"/>
            <w:vAlign w:val="center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2012. évi I. törvény a Munka Törvénykönyvéről</w:t>
            </w:r>
          </w:p>
        </w:tc>
      </w:tr>
      <w:tr w:rsidR="00F45C09" w:rsidRPr="0059292E" w:rsidTr="00B82C8A">
        <w:tc>
          <w:tcPr>
            <w:tcW w:w="288" w:type="pct"/>
            <w:vAlign w:val="center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megbízási jogviszony</w:t>
            </w:r>
          </w:p>
        </w:tc>
        <w:tc>
          <w:tcPr>
            <w:tcW w:w="3020" w:type="pct"/>
          </w:tcPr>
          <w:p w:rsidR="00F45C09" w:rsidRPr="00496D99" w:rsidRDefault="00F45C09" w:rsidP="00B82C8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496D99">
              <w:rPr>
                <w:rFonts w:asciiTheme="majorHAnsi" w:hAnsiTheme="majorHAnsi"/>
              </w:rPr>
              <w:t>2013. évi. V. törvény a Polgári Törvénykönyvről</w:t>
            </w:r>
            <w:r w:rsidR="00A265E6">
              <w:rPr>
                <w:rFonts w:asciiTheme="majorHAnsi" w:hAnsiTheme="majorHAnsi"/>
              </w:rPr>
              <w:t>”</w:t>
            </w:r>
          </w:p>
        </w:tc>
      </w:tr>
    </w:tbl>
    <w:p w:rsidR="00CE343A" w:rsidRDefault="00CE343A" w:rsidP="00B7594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F45C09" w:rsidRDefault="0072722D" w:rsidP="00A265E6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72722D">
        <w:rPr>
          <w:rFonts w:asciiTheme="majorHAnsi" w:hAnsiTheme="majorHAnsi"/>
          <w:b/>
          <w:sz w:val="22"/>
          <w:szCs w:val="24"/>
        </w:rPr>
        <w:t>Az alapító okirat „Vállalkozási tevékenysége arányának felső határa a szerv kiadásaiban”, „</w:t>
      </w:r>
      <w:proofErr w:type="gramStart"/>
      <w:r w:rsidRPr="0072722D">
        <w:rPr>
          <w:rFonts w:asciiTheme="majorHAnsi" w:hAnsiTheme="majorHAnsi"/>
          <w:b/>
          <w:sz w:val="22"/>
          <w:szCs w:val="24"/>
        </w:rPr>
        <w:t>A</w:t>
      </w:r>
      <w:proofErr w:type="gramEnd"/>
      <w:r w:rsidRPr="0072722D">
        <w:rPr>
          <w:rFonts w:asciiTheme="majorHAnsi" w:hAnsiTheme="majorHAnsi"/>
          <w:b/>
          <w:sz w:val="22"/>
          <w:szCs w:val="24"/>
        </w:rPr>
        <w:t xml:space="preserve"> feladatellátást szolgáló vagyon”, „A vagyon feletti rendelkezési joga” és a „Maximális gyermeklétszám” </w:t>
      </w:r>
      <w:r w:rsidR="00A265E6">
        <w:rPr>
          <w:rFonts w:asciiTheme="majorHAnsi" w:hAnsiTheme="majorHAnsi"/>
          <w:b/>
          <w:sz w:val="22"/>
          <w:szCs w:val="24"/>
        </w:rPr>
        <w:t xml:space="preserve">rendelkezései </w:t>
      </w:r>
      <w:r w:rsidRPr="0072722D">
        <w:rPr>
          <w:rFonts w:asciiTheme="majorHAnsi" w:hAnsiTheme="majorHAnsi"/>
          <w:b/>
          <w:sz w:val="22"/>
          <w:szCs w:val="24"/>
        </w:rPr>
        <w:t>elhagyásra kerülnek.</w:t>
      </w:r>
    </w:p>
    <w:p w:rsidR="00A265E6" w:rsidRDefault="00A265E6" w:rsidP="00A265E6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A265E6" w:rsidRPr="00BD78B8" w:rsidRDefault="00A265E6" w:rsidP="00A265E6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  <w:r w:rsidRPr="00BD78B8">
        <w:rPr>
          <w:rFonts w:asciiTheme="majorHAnsi" w:hAnsiTheme="majorHAnsi"/>
          <w:b/>
          <w:sz w:val="22"/>
          <w:szCs w:val="24"/>
        </w:rPr>
        <w:lastRenderedPageBreak/>
        <w:t>Az alapító okirat „Alapító, illetve fenntartó neve és címe” helyébe – mely a módosított okiratban a 2.2. és a 3.2. pontok alatt szerepel – a következő rendelkezés lép:</w:t>
      </w:r>
    </w:p>
    <w:p w:rsidR="00A265E6" w:rsidRPr="00BD78B8" w:rsidRDefault="00A265E6" w:rsidP="00A265E6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„2.2. A</w:t>
      </w:r>
      <w:r w:rsidRPr="00BD78B8">
        <w:rPr>
          <w:rFonts w:asciiTheme="majorHAnsi" w:hAnsiTheme="majorHAnsi"/>
          <w:sz w:val="22"/>
          <w:szCs w:val="24"/>
        </w:rPr>
        <w:t xml:space="preserve"> költségvetés</w:t>
      </w:r>
      <w:r w:rsidRPr="00BD78B8">
        <w:rPr>
          <w:rFonts w:asciiTheme="majorHAnsi" w:hAnsiTheme="majorHAnsi"/>
          <w:sz w:val="22"/>
          <w:szCs w:val="22"/>
        </w:rPr>
        <w:t>i szerv alapítására, átalakítására, megszüntetésére jogosult szerv</w:t>
      </w:r>
    </w:p>
    <w:p w:rsidR="00A265E6" w:rsidRPr="00BD78B8" w:rsidRDefault="00A265E6" w:rsidP="00A265E6">
      <w:pPr>
        <w:tabs>
          <w:tab w:val="left" w:pos="4075"/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 xml:space="preserve">       2.2.1. megnevezése: Hajdúszoboszló Város Önkormányzata</w:t>
      </w:r>
    </w:p>
    <w:p w:rsidR="00A265E6" w:rsidRPr="00BD78B8" w:rsidRDefault="00A265E6" w:rsidP="00A265E6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 xml:space="preserve">       2.2.2. székhelye: 4200 Hajdúszoboszló, Hősök tere 1.</w:t>
      </w:r>
    </w:p>
    <w:p w:rsidR="00A265E6" w:rsidRPr="00BD78B8" w:rsidRDefault="00A265E6" w:rsidP="00A265E6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firstLine="142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3.2. A költségvetési szerv fenntartójának</w:t>
      </w:r>
    </w:p>
    <w:p w:rsidR="00A265E6" w:rsidRPr="00BD78B8" w:rsidRDefault="00A265E6" w:rsidP="00A265E6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 w:right="-143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3.2.1. megnevezése: Hajdúszoboszló Város Önkormányzata</w:t>
      </w:r>
    </w:p>
    <w:p w:rsidR="00A265E6" w:rsidRPr="00BD78B8" w:rsidRDefault="00A265E6" w:rsidP="00A265E6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426" w:right="-143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3.2.2. székhelye: 4200 Hajdúszoboszló, Hősök tere 1.”</w:t>
      </w:r>
    </w:p>
    <w:p w:rsidR="00A265E6" w:rsidRPr="00BD78B8" w:rsidRDefault="00A265E6" w:rsidP="00DA005A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both"/>
        <w:rPr>
          <w:rFonts w:asciiTheme="majorHAnsi" w:hAnsiTheme="majorHAnsi"/>
          <w:b/>
          <w:sz w:val="22"/>
          <w:szCs w:val="22"/>
        </w:rPr>
      </w:pPr>
      <w:r w:rsidRPr="00BD78B8">
        <w:rPr>
          <w:rFonts w:asciiTheme="majorHAnsi" w:hAnsiTheme="majorHAnsi" w:cs="Arial"/>
          <w:b/>
          <w:sz w:val="22"/>
          <w:szCs w:val="22"/>
        </w:rPr>
        <w:t>Az alapító okirat új számozás szerinti 2. alcíme a következő 2.1. ponttal egészül ki:</w:t>
      </w:r>
    </w:p>
    <w:p w:rsidR="00DA005A" w:rsidRPr="00BD78B8" w:rsidRDefault="00380F7E" w:rsidP="00A265E6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both"/>
        <w:rPr>
          <w:rFonts w:asciiTheme="majorHAnsi" w:hAnsiTheme="majorHAnsi"/>
          <w:sz w:val="22"/>
          <w:szCs w:val="22"/>
        </w:rPr>
      </w:pPr>
      <w:r w:rsidRPr="00BD78B8">
        <w:rPr>
          <w:rFonts w:asciiTheme="majorHAnsi" w:hAnsiTheme="majorHAnsi"/>
          <w:sz w:val="22"/>
          <w:szCs w:val="22"/>
        </w:rPr>
        <w:t>„</w:t>
      </w:r>
      <w:r w:rsidR="00DA005A" w:rsidRPr="00BD78B8">
        <w:rPr>
          <w:rFonts w:asciiTheme="majorHAnsi" w:hAnsiTheme="majorHAnsi"/>
          <w:sz w:val="22"/>
          <w:szCs w:val="22"/>
        </w:rPr>
        <w:t xml:space="preserve">2.1. A </w:t>
      </w:r>
      <w:r w:rsidR="00DA005A" w:rsidRPr="00BD78B8">
        <w:rPr>
          <w:rFonts w:asciiTheme="majorHAnsi" w:hAnsiTheme="majorHAnsi"/>
          <w:sz w:val="22"/>
          <w:szCs w:val="24"/>
        </w:rPr>
        <w:t>költségvetési</w:t>
      </w:r>
      <w:r w:rsidR="00DA005A" w:rsidRPr="00BD78B8">
        <w:rPr>
          <w:rFonts w:asciiTheme="majorHAnsi" w:hAnsiTheme="majorHAnsi"/>
          <w:sz w:val="22"/>
          <w:szCs w:val="22"/>
        </w:rPr>
        <w:t xml:space="preserve"> szerv alapításának dátuma: 2004. 09. 01.</w:t>
      </w:r>
      <w:r w:rsidRPr="00BD78B8">
        <w:rPr>
          <w:rFonts w:asciiTheme="majorHAnsi" w:hAnsiTheme="majorHAnsi"/>
          <w:sz w:val="22"/>
          <w:szCs w:val="22"/>
        </w:rPr>
        <w:t>”</w:t>
      </w:r>
    </w:p>
    <w:p w:rsidR="00CE343A" w:rsidRPr="00BD78B8" w:rsidRDefault="00CE343A" w:rsidP="00B7594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2B3ADF" w:rsidRPr="00BD78B8" w:rsidRDefault="002B3AD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913C3F" w:rsidRPr="00897EC5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BD78B8">
        <w:rPr>
          <w:rFonts w:asciiTheme="majorHAnsi" w:hAnsiTheme="majorHAnsi"/>
          <w:sz w:val="22"/>
          <w:szCs w:val="24"/>
        </w:rPr>
        <w:t xml:space="preserve">Jelen </w:t>
      </w:r>
      <w:r w:rsidR="007A2622" w:rsidRPr="00BD78B8">
        <w:rPr>
          <w:rFonts w:asciiTheme="majorHAnsi" w:hAnsiTheme="majorHAnsi"/>
          <w:sz w:val="22"/>
          <w:szCs w:val="24"/>
        </w:rPr>
        <w:t>módosító</w:t>
      </w:r>
      <w:r w:rsidRPr="00BD78B8">
        <w:rPr>
          <w:rFonts w:asciiTheme="majorHAnsi" w:hAnsiTheme="majorHAnsi"/>
          <w:sz w:val="22"/>
          <w:szCs w:val="24"/>
        </w:rPr>
        <w:t xml:space="preserve"> okiratot </w:t>
      </w:r>
      <w:r w:rsidR="00381DE5" w:rsidRPr="00BD78B8">
        <w:rPr>
          <w:rFonts w:asciiTheme="majorHAnsi" w:hAnsiTheme="majorHAnsi"/>
          <w:sz w:val="22"/>
          <w:szCs w:val="24"/>
        </w:rPr>
        <w:t>a törzskönyvi nyilvántartásba történő bejegyzés napjától</w:t>
      </w:r>
      <w:r w:rsidR="00624816" w:rsidRPr="00BD78B8">
        <w:rPr>
          <w:rFonts w:asciiTheme="majorHAnsi" w:hAnsiTheme="majorHAnsi"/>
          <w:sz w:val="22"/>
          <w:szCs w:val="24"/>
        </w:rPr>
        <w:t xml:space="preserve"> </w:t>
      </w:r>
      <w:r w:rsidRPr="00BD78B8">
        <w:rPr>
          <w:rFonts w:asciiTheme="majorHAnsi" w:hAnsiTheme="majorHAnsi"/>
          <w:sz w:val="22"/>
          <w:szCs w:val="24"/>
        </w:rPr>
        <w:t xml:space="preserve">kell </w:t>
      </w:r>
      <w:r w:rsidRPr="00897EC5">
        <w:rPr>
          <w:rFonts w:asciiTheme="majorHAnsi" w:hAnsiTheme="majorHAnsi"/>
          <w:sz w:val="22"/>
          <w:szCs w:val="24"/>
        </w:rPr>
        <w:t>alkalmazni.</w:t>
      </w:r>
    </w:p>
    <w:p w:rsidR="00861402" w:rsidRPr="00897EC5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897EC5">
        <w:rPr>
          <w:rFonts w:asciiTheme="majorHAnsi" w:hAnsiTheme="majorHAnsi"/>
          <w:sz w:val="22"/>
          <w:szCs w:val="24"/>
        </w:rPr>
        <w:t xml:space="preserve">Kelt: </w:t>
      </w:r>
      <w:r w:rsidR="006023E3" w:rsidRPr="00897EC5">
        <w:rPr>
          <w:rFonts w:asciiTheme="majorHAnsi" w:hAnsiTheme="majorHAnsi"/>
          <w:sz w:val="22"/>
          <w:szCs w:val="24"/>
        </w:rPr>
        <w:t>Hajdúszoboszló, 201</w:t>
      </w:r>
      <w:r w:rsidR="00381DE5">
        <w:rPr>
          <w:rFonts w:asciiTheme="majorHAnsi" w:hAnsiTheme="majorHAnsi"/>
          <w:sz w:val="22"/>
          <w:szCs w:val="24"/>
        </w:rPr>
        <w:t>6</w:t>
      </w:r>
      <w:r w:rsidR="006023E3" w:rsidRPr="00897EC5">
        <w:rPr>
          <w:rFonts w:asciiTheme="majorHAnsi" w:hAnsiTheme="majorHAnsi"/>
          <w:sz w:val="22"/>
          <w:szCs w:val="24"/>
        </w:rPr>
        <w:t xml:space="preserve">. </w:t>
      </w:r>
      <w:r w:rsidR="0072722D">
        <w:rPr>
          <w:rFonts w:asciiTheme="majorHAnsi" w:hAnsiTheme="majorHAnsi"/>
          <w:sz w:val="22"/>
          <w:szCs w:val="24"/>
        </w:rPr>
        <w:t>február 18.</w:t>
      </w:r>
    </w:p>
    <w:p w:rsidR="008D1BDE" w:rsidRPr="00897EC5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897EC5">
        <w:rPr>
          <w:rFonts w:asciiTheme="majorHAnsi" w:hAnsiTheme="majorHAnsi"/>
          <w:sz w:val="22"/>
          <w:szCs w:val="24"/>
        </w:rPr>
        <w:t>P.H.</w:t>
      </w:r>
    </w:p>
    <w:p w:rsidR="0072722D" w:rsidRDefault="0072722D" w:rsidP="006023E3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Dr. Sóvágó László</w:t>
      </w:r>
    </w:p>
    <w:p w:rsidR="006023E3" w:rsidRPr="00FB080E" w:rsidRDefault="0072722D" w:rsidP="006023E3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polgármester</w:t>
      </w:r>
      <w:proofErr w:type="gramEnd"/>
    </w:p>
    <w:sectPr w:rsidR="006023E3" w:rsidRPr="00FB080E" w:rsidSect="00BD1350">
      <w:headerReference w:type="even" r:id="rId9"/>
      <w:headerReference w:type="default" r:id="rId10"/>
      <w:footerReference w:type="default" r:id="rId11"/>
      <w:headerReference w:type="first" r:id="rId12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0F" w:rsidRDefault="0011180F" w:rsidP="00861402">
      <w:r>
        <w:separator/>
      </w:r>
    </w:p>
  </w:endnote>
  <w:endnote w:type="continuationSeparator" w:id="0">
    <w:p w:rsidR="0011180F" w:rsidRDefault="0011180F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A265E6" w:rsidRPr="00BD1350" w:rsidRDefault="00A265E6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AF700F">
          <w:rPr>
            <w:rFonts w:asciiTheme="majorHAnsi" w:hAnsiTheme="majorHAnsi"/>
            <w:noProof/>
            <w:sz w:val="22"/>
            <w:szCs w:val="22"/>
          </w:rPr>
          <w:t>3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0F" w:rsidRDefault="0011180F" w:rsidP="00861402">
      <w:r>
        <w:separator/>
      </w:r>
    </w:p>
  </w:footnote>
  <w:footnote w:type="continuationSeparator" w:id="0">
    <w:p w:rsidR="0011180F" w:rsidRDefault="0011180F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5E6" w:rsidRDefault="00A265E6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5E6" w:rsidRDefault="00A265E6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5E6" w:rsidRDefault="00A265E6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29130C"/>
    <w:multiLevelType w:val="hybridMultilevel"/>
    <w:tmpl w:val="EAE6FFB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8194FD9"/>
    <w:multiLevelType w:val="hybridMultilevel"/>
    <w:tmpl w:val="2DCC525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B25332D"/>
    <w:multiLevelType w:val="multilevel"/>
    <w:tmpl w:val="07709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0112001"/>
    <w:multiLevelType w:val="hybridMultilevel"/>
    <w:tmpl w:val="EBC6BEE4"/>
    <w:lvl w:ilvl="0" w:tplc="C38EA1E2">
      <w:start w:val="42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2AA3087"/>
    <w:multiLevelType w:val="multilevel"/>
    <w:tmpl w:val="E7A8A9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B94C09"/>
    <w:multiLevelType w:val="hybridMultilevel"/>
    <w:tmpl w:val="6A84BCE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D277C"/>
    <w:multiLevelType w:val="multilevel"/>
    <w:tmpl w:val="0BE849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04283"/>
    <w:multiLevelType w:val="multilevel"/>
    <w:tmpl w:val="A31AB7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48465DBD"/>
    <w:multiLevelType w:val="multilevel"/>
    <w:tmpl w:val="D2605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540453"/>
    <w:multiLevelType w:val="hybridMultilevel"/>
    <w:tmpl w:val="5B10F63C"/>
    <w:lvl w:ilvl="0" w:tplc="3D80D66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3D35D78"/>
    <w:multiLevelType w:val="multilevel"/>
    <w:tmpl w:val="1A86C89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58A6F30"/>
    <w:multiLevelType w:val="hybridMultilevel"/>
    <w:tmpl w:val="EBC6BEE4"/>
    <w:lvl w:ilvl="0" w:tplc="C38EA1E2">
      <w:start w:val="42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6"/>
  </w:num>
  <w:num w:numId="5">
    <w:abstractNumId w:val="11"/>
  </w:num>
  <w:num w:numId="6">
    <w:abstractNumId w:val="9"/>
  </w:num>
  <w:num w:numId="7">
    <w:abstractNumId w:val="15"/>
  </w:num>
  <w:num w:numId="8">
    <w:abstractNumId w:val="13"/>
  </w:num>
  <w:num w:numId="9">
    <w:abstractNumId w:val="17"/>
  </w:num>
  <w:num w:numId="10">
    <w:abstractNumId w:val="19"/>
  </w:num>
  <w:num w:numId="11">
    <w:abstractNumId w:val="1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4"/>
  </w:num>
  <w:num w:numId="17">
    <w:abstractNumId w:val="10"/>
  </w:num>
  <w:num w:numId="18">
    <w:abstractNumId w:val="18"/>
  </w:num>
  <w:num w:numId="19">
    <w:abstractNumId w:val="6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10941"/>
    <w:rsid w:val="00014C66"/>
    <w:rsid w:val="00021505"/>
    <w:rsid w:val="00021D5A"/>
    <w:rsid w:val="000233C5"/>
    <w:rsid w:val="000276FC"/>
    <w:rsid w:val="00034921"/>
    <w:rsid w:val="00046775"/>
    <w:rsid w:val="00047313"/>
    <w:rsid w:val="0006031B"/>
    <w:rsid w:val="00060B42"/>
    <w:rsid w:val="000751B5"/>
    <w:rsid w:val="000907FE"/>
    <w:rsid w:val="00094B2F"/>
    <w:rsid w:val="000C48F9"/>
    <w:rsid w:val="000D01A8"/>
    <w:rsid w:val="0011180F"/>
    <w:rsid w:val="0011403E"/>
    <w:rsid w:val="00133EB2"/>
    <w:rsid w:val="00145E2F"/>
    <w:rsid w:val="00171B30"/>
    <w:rsid w:val="00177135"/>
    <w:rsid w:val="0018168C"/>
    <w:rsid w:val="001864ED"/>
    <w:rsid w:val="001A6118"/>
    <w:rsid w:val="001B32D9"/>
    <w:rsid w:val="001D4FD4"/>
    <w:rsid w:val="001E4CA1"/>
    <w:rsid w:val="001E51F2"/>
    <w:rsid w:val="001F1F02"/>
    <w:rsid w:val="00201D72"/>
    <w:rsid w:val="00210B98"/>
    <w:rsid w:val="00212B0A"/>
    <w:rsid w:val="00220B99"/>
    <w:rsid w:val="0022385E"/>
    <w:rsid w:val="002309C0"/>
    <w:rsid w:val="00235734"/>
    <w:rsid w:val="00252D64"/>
    <w:rsid w:val="00283155"/>
    <w:rsid w:val="002A485D"/>
    <w:rsid w:val="002A5F21"/>
    <w:rsid w:val="002B3ADF"/>
    <w:rsid w:val="002B7009"/>
    <w:rsid w:val="002C6D50"/>
    <w:rsid w:val="002E6454"/>
    <w:rsid w:val="002F0BB2"/>
    <w:rsid w:val="00314E50"/>
    <w:rsid w:val="0031700C"/>
    <w:rsid w:val="00325795"/>
    <w:rsid w:val="003301BC"/>
    <w:rsid w:val="00331888"/>
    <w:rsid w:val="003415FE"/>
    <w:rsid w:val="0034705D"/>
    <w:rsid w:val="00351687"/>
    <w:rsid w:val="00357249"/>
    <w:rsid w:val="00360662"/>
    <w:rsid w:val="003657EC"/>
    <w:rsid w:val="00370E06"/>
    <w:rsid w:val="00380F7E"/>
    <w:rsid w:val="00381DE5"/>
    <w:rsid w:val="003971BB"/>
    <w:rsid w:val="003C3AFB"/>
    <w:rsid w:val="003C4085"/>
    <w:rsid w:val="003C4A78"/>
    <w:rsid w:val="003E3EB9"/>
    <w:rsid w:val="003F61B0"/>
    <w:rsid w:val="004048E2"/>
    <w:rsid w:val="00422273"/>
    <w:rsid w:val="00450277"/>
    <w:rsid w:val="004520EA"/>
    <w:rsid w:val="00457416"/>
    <w:rsid w:val="004977BD"/>
    <w:rsid w:val="004E5BA0"/>
    <w:rsid w:val="004F49C7"/>
    <w:rsid w:val="004F54A5"/>
    <w:rsid w:val="00504D5B"/>
    <w:rsid w:val="00517114"/>
    <w:rsid w:val="00522745"/>
    <w:rsid w:val="00552543"/>
    <w:rsid w:val="005540B4"/>
    <w:rsid w:val="00582BD5"/>
    <w:rsid w:val="00583893"/>
    <w:rsid w:val="00596247"/>
    <w:rsid w:val="0059772C"/>
    <w:rsid w:val="005C5F2F"/>
    <w:rsid w:val="005D63C9"/>
    <w:rsid w:val="006023E3"/>
    <w:rsid w:val="00616F12"/>
    <w:rsid w:val="00617E97"/>
    <w:rsid w:val="0062102D"/>
    <w:rsid w:val="00624816"/>
    <w:rsid w:val="00634534"/>
    <w:rsid w:val="006469FF"/>
    <w:rsid w:val="00655FCB"/>
    <w:rsid w:val="00675103"/>
    <w:rsid w:val="006902B1"/>
    <w:rsid w:val="006A727B"/>
    <w:rsid w:val="006C3424"/>
    <w:rsid w:val="006D16FE"/>
    <w:rsid w:val="006D4086"/>
    <w:rsid w:val="006E4FAC"/>
    <w:rsid w:val="006F35EC"/>
    <w:rsid w:val="007020EB"/>
    <w:rsid w:val="00713BFB"/>
    <w:rsid w:val="0072722D"/>
    <w:rsid w:val="00794674"/>
    <w:rsid w:val="0079542F"/>
    <w:rsid w:val="007A2622"/>
    <w:rsid w:val="007A6F80"/>
    <w:rsid w:val="007A73D0"/>
    <w:rsid w:val="007B68DA"/>
    <w:rsid w:val="007E2BDC"/>
    <w:rsid w:val="007F4FA8"/>
    <w:rsid w:val="00814D8E"/>
    <w:rsid w:val="00823A57"/>
    <w:rsid w:val="00861402"/>
    <w:rsid w:val="00863050"/>
    <w:rsid w:val="008778E6"/>
    <w:rsid w:val="00897EC5"/>
    <w:rsid w:val="008A47DB"/>
    <w:rsid w:val="008B0F41"/>
    <w:rsid w:val="008B4FBD"/>
    <w:rsid w:val="008D1BDE"/>
    <w:rsid w:val="008D6FD1"/>
    <w:rsid w:val="008F5D2D"/>
    <w:rsid w:val="00913C3F"/>
    <w:rsid w:val="0093513F"/>
    <w:rsid w:val="00946DEF"/>
    <w:rsid w:val="00985D73"/>
    <w:rsid w:val="009B14CF"/>
    <w:rsid w:val="009C5647"/>
    <w:rsid w:val="009D1FB5"/>
    <w:rsid w:val="009D28E9"/>
    <w:rsid w:val="009F7DE5"/>
    <w:rsid w:val="00A019F1"/>
    <w:rsid w:val="00A01C5A"/>
    <w:rsid w:val="00A054FA"/>
    <w:rsid w:val="00A147D6"/>
    <w:rsid w:val="00A20271"/>
    <w:rsid w:val="00A22EA9"/>
    <w:rsid w:val="00A250CF"/>
    <w:rsid w:val="00A265E6"/>
    <w:rsid w:val="00A322EA"/>
    <w:rsid w:val="00A7653A"/>
    <w:rsid w:val="00AA5F20"/>
    <w:rsid w:val="00AD29AE"/>
    <w:rsid w:val="00AE0A30"/>
    <w:rsid w:val="00AF3B6C"/>
    <w:rsid w:val="00AF44E0"/>
    <w:rsid w:val="00AF700F"/>
    <w:rsid w:val="00B16D44"/>
    <w:rsid w:val="00B17887"/>
    <w:rsid w:val="00B75944"/>
    <w:rsid w:val="00B82241"/>
    <w:rsid w:val="00B82C8A"/>
    <w:rsid w:val="00B85764"/>
    <w:rsid w:val="00BD1350"/>
    <w:rsid w:val="00BD78B8"/>
    <w:rsid w:val="00BE6DBD"/>
    <w:rsid w:val="00BF5B3A"/>
    <w:rsid w:val="00C058B4"/>
    <w:rsid w:val="00C14600"/>
    <w:rsid w:val="00C20AEA"/>
    <w:rsid w:val="00C37850"/>
    <w:rsid w:val="00C40354"/>
    <w:rsid w:val="00C4661C"/>
    <w:rsid w:val="00C93F42"/>
    <w:rsid w:val="00CA112C"/>
    <w:rsid w:val="00CC487C"/>
    <w:rsid w:val="00CE343A"/>
    <w:rsid w:val="00CF04E8"/>
    <w:rsid w:val="00CF1B97"/>
    <w:rsid w:val="00D03C27"/>
    <w:rsid w:val="00D1425B"/>
    <w:rsid w:val="00D21BF9"/>
    <w:rsid w:val="00D25860"/>
    <w:rsid w:val="00D27C59"/>
    <w:rsid w:val="00D33FCC"/>
    <w:rsid w:val="00D34DE0"/>
    <w:rsid w:val="00D55FE8"/>
    <w:rsid w:val="00D63800"/>
    <w:rsid w:val="00DA005A"/>
    <w:rsid w:val="00DB5F71"/>
    <w:rsid w:val="00DC274F"/>
    <w:rsid w:val="00DD24AC"/>
    <w:rsid w:val="00E1616F"/>
    <w:rsid w:val="00E17534"/>
    <w:rsid w:val="00E61B2C"/>
    <w:rsid w:val="00E65A89"/>
    <w:rsid w:val="00E7106C"/>
    <w:rsid w:val="00E76989"/>
    <w:rsid w:val="00E77503"/>
    <w:rsid w:val="00E844EF"/>
    <w:rsid w:val="00E87980"/>
    <w:rsid w:val="00E9119F"/>
    <w:rsid w:val="00E91508"/>
    <w:rsid w:val="00EB4F6B"/>
    <w:rsid w:val="00EE743B"/>
    <w:rsid w:val="00EF2FF7"/>
    <w:rsid w:val="00F05E74"/>
    <w:rsid w:val="00F127CE"/>
    <w:rsid w:val="00F45C09"/>
    <w:rsid w:val="00F567EA"/>
    <w:rsid w:val="00F604C9"/>
    <w:rsid w:val="00F622CF"/>
    <w:rsid w:val="00F65E88"/>
    <w:rsid w:val="00F661F4"/>
    <w:rsid w:val="00F72020"/>
    <w:rsid w:val="00F91ABA"/>
    <w:rsid w:val="00F9276A"/>
    <w:rsid w:val="00F93B22"/>
    <w:rsid w:val="00FA63EA"/>
    <w:rsid w:val="00FB080E"/>
    <w:rsid w:val="00FB408C"/>
    <w:rsid w:val="00FC43C5"/>
    <w:rsid w:val="00FD291D"/>
    <w:rsid w:val="00FD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59"/>
    <w:rsid w:val="00A20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60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59"/>
    <w:rsid w:val="00A20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60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32C17-1A94-4946-9ED8-4C2C8F38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4781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Kunkliné Dede Erika</cp:lastModifiedBy>
  <cp:revision>5</cp:revision>
  <cp:lastPrinted>2015-09-23T08:00:00Z</cp:lastPrinted>
  <dcterms:created xsi:type="dcterms:W3CDTF">2016-02-09T14:18:00Z</dcterms:created>
  <dcterms:modified xsi:type="dcterms:W3CDTF">2016-02-10T08:55:00Z</dcterms:modified>
</cp:coreProperties>
</file>