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0" w:type="auto"/>
        <w:tblInd w:w="-38" w:type="dxa"/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146"/>
        <w:gridCol w:w="3294"/>
        <w:gridCol w:w="2787"/>
        <w:gridCol w:w="615"/>
        <w:gridCol w:w="2444"/>
        <w:gridCol w:w="641"/>
      </w:tblGrid>
      <w:tr w:rsidR="00A669E4" w:rsidRPr="009E1BB7" w:rsidTr="00A669E4">
        <w:trPr>
          <w:gridAfter w:val="1"/>
          <w:wAfter w:w="641" w:type="dxa"/>
        </w:trPr>
        <w:tc>
          <w:tcPr>
            <w:tcW w:w="6227" w:type="dxa"/>
            <w:gridSpan w:val="3"/>
          </w:tcPr>
          <w:p w:rsidR="00A669E4" w:rsidRPr="009E1BB7" w:rsidRDefault="00A669E4" w:rsidP="00085288">
            <w:pPr>
              <w:jc w:val="both"/>
              <w:rPr>
                <w:b/>
              </w:rPr>
            </w:pPr>
            <w:r w:rsidRPr="009E1BB7">
              <w:rPr>
                <w:b/>
              </w:rPr>
              <w:t>Hajdúszoboszlói Polgármesteri Hivatal</w:t>
            </w:r>
          </w:p>
          <w:p w:rsidR="00A669E4" w:rsidRPr="009E1BB7" w:rsidRDefault="00A669E4" w:rsidP="00085288">
            <w:pPr>
              <w:jc w:val="both"/>
              <w:rPr>
                <w:b/>
              </w:rPr>
            </w:pPr>
            <w:r w:rsidRPr="009E1BB7">
              <w:rPr>
                <w:b/>
              </w:rPr>
              <w:t>Gazdasági és Városfejlesztési Főosztály</w:t>
            </w:r>
          </w:p>
          <w:p w:rsidR="00A669E4" w:rsidRPr="009E1BB7" w:rsidRDefault="00A669E4" w:rsidP="00085288">
            <w:pPr>
              <w:jc w:val="both"/>
              <w:rPr>
                <w:b/>
              </w:rPr>
            </w:pPr>
            <w:r w:rsidRPr="009E1BB7">
              <w:rPr>
                <w:b/>
              </w:rPr>
              <w:t>Városfejlesztési és Városüzemeltetési Osztály</w:t>
            </w:r>
          </w:p>
          <w:p w:rsidR="00A669E4" w:rsidRPr="009E1BB7" w:rsidRDefault="00A669E4" w:rsidP="00085288">
            <w:pPr>
              <w:jc w:val="both"/>
            </w:pPr>
            <w:r w:rsidRPr="009E1BB7">
              <w:t>4200 Hajdúszoboszló, Hősök tere 1.</w:t>
            </w:r>
          </w:p>
          <w:p w:rsidR="00A669E4" w:rsidRPr="009E1BB7" w:rsidRDefault="00A669E4" w:rsidP="00085288">
            <w:pPr>
              <w:jc w:val="both"/>
              <w:rPr>
                <w:b/>
              </w:rPr>
            </w:pPr>
            <w:r w:rsidRPr="009E1BB7">
              <w:t>www.hajduszoboszlo.eu</w:t>
            </w:r>
          </w:p>
        </w:tc>
        <w:tc>
          <w:tcPr>
            <w:tcW w:w="3059" w:type="dxa"/>
            <w:gridSpan w:val="2"/>
          </w:tcPr>
          <w:p w:rsidR="00A669E4" w:rsidRPr="009E1BB7" w:rsidRDefault="00A669E4" w:rsidP="00085288"/>
          <w:p w:rsidR="00A669E4" w:rsidRPr="009E1BB7" w:rsidRDefault="00A669E4" w:rsidP="00085288">
            <w:pPr>
              <w:jc w:val="center"/>
            </w:pPr>
          </w:p>
          <w:p w:rsidR="00A669E4" w:rsidRPr="009E1BB7" w:rsidRDefault="00A669E4" w:rsidP="00085288"/>
          <w:p w:rsidR="00A669E4" w:rsidRPr="009E1BB7" w:rsidRDefault="00A669E4" w:rsidP="00085288">
            <w:pPr>
              <w:jc w:val="center"/>
            </w:pPr>
            <w:r w:rsidRPr="009E1BB7">
              <w:t>…………….…………</w:t>
            </w:r>
            <w:r w:rsidR="009E1BB7">
              <w:t>…</w:t>
            </w:r>
            <w:r w:rsidRPr="009E1BB7">
              <w:t>.....</w:t>
            </w:r>
          </w:p>
          <w:p w:rsidR="00A669E4" w:rsidRPr="009E1BB7" w:rsidRDefault="00A669E4" w:rsidP="00085288">
            <w:pPr>
              <w:jc w:val="center"/>
            </w:pPr>
            <w:r w:rsidRPr="009E1BB7">
              <w:t>sorszám</w:t>
            </w:r>
          </w:p>
        </w:tc>
      </w:tr>
      <w:tr w:rsidR="000F6FC9" w:rsidRPr="009E1BB7" w:rsidTr="00C5314F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4A0" w:firstRow="1" w:lastRow="0" w:firstColumn="1" w:lastColumn="0" w:noHBand="0" w:noVBand="1"/>
        </w:tblPrEx>
        <w:trPr>
          <w:gridBefore w:val="1"/>
          <w:wBefore w:w="146" w:type="dxa"/>
          <w:cantSplit/>
        </w:trPr>
        <w:tc>
          <w:tcPr>
            <w:tcW w:w="329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5A041F" w:rsidRPr="00090AF7" w:rsidRDefault="005A041F" w:rsidP="005A041F">
            <w:pPr>
              <w:jc w:val="both"/>
            </w:pPr>
            <w:r w:rsidRPr="00090AF7">
              <w:t>Ügyiratszám: HSZ/</w:t>
            </w:r>
            <w:r w:rsidR="00C700C6">
              <w:t>17256</w:t>
            </w:r>
            <w:r w:rsidRPr="00090AF7">
              <w:t>/2</w:t>
            </w:r>
            <w:r w:rsidRPr="00090AF7">
              <w:rPr>
                <w:bCs/>
              </w:rPr>
              <w:t>026.</w:t>
            </w:r>
          </w:p>
          <w:p w:rsidR="005A041F" w:rsidRPr="00090AF7" w:rsidRDefault="005A041F" w:rsidP="005A041F">
            <w:pPr>
              <w:jc w:val="both"/>
            </w:pPr>
          </w:p>
          <w:p w:rsidR="005A041F" w:rsidRPr="00090AF7" w:rsidRDefault="005A041F" w:rsidP="005A041F">
            <w:pPr>
              <w:jc w:val="both"/>
            </w:pPr>
            <w:r w:rsidRPr="00090AF7">
              <w:t xml:space="preserve">A 2026. </w:t>
            </w:r>
            <w:r>
              <w:t>jú</w:t>
            </w:r>
            <w:r w:rsidR="00AA51A4">
              <w:t>l</w:t>
            </w:r>
            <w:r>
              <w:t xml:space="preserve">ius </w:t>
            </w:r>
            <w:r w:rsidRPr="00090AF7">
              <w:t xml:space="preserve">hó </w:t>
            </w:r>
            <w:r w:rsidR="00AA51A4">
              <w:t>9</w:t>
            </w:r>
            <w:r w:rsidRPr="00090AF7">
              <w:t>.-</w:t>
            </w:r>
            <w:r w:rsidR="00AA51A4">
              <w:t>e</w:t>
            </w:r>
            <w:r w:rsidRPr="00090AF7">
              <w:t>i</w:t>
            </w:r>
          </w:p>
          <w:p w:rsidR="005A041F" w:rsidRPr="00090AF7" w:rsidRDefault="005A041F" w:rsidP="005A041F">
            <w:pPr>
              <w:jc w:val="both"/>
            </w:pPr>
            <w:r w:rsidRPr="00090AF7">
              <w:t>városfejlesztési és műszaki bizottsági ülés</w:t>
            </w:r>
          </w:p>
          <w:p w:rsidR="000F6FC9" w:rsidRPr="009E1BB7" w:rsidRDefault="005A041F" w:rsidP="005A041F">
            <w:pPr>
              <w:jc w:val="both"/>
            </w:pPr>
            <w:r w:rsidRPr="009E1BB7">
              <w:t>jegyzőkönyvének melléklete</w:t>
            </w:r>
          </w:p>
        </w:tc>
        <w:tc>
          <w:tcPr>
            <w:tcW w:w="340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F6FC9" w:rsidRPr="009E1BB7" w:rsidRDefault="000F6FC9" w:rsidP="000F6FC9">
            <w:r w:rsidRPr="009E1BB7">
              <w:t>ügyintéző:</w:t>
            </w:r>
          </w:p>
        </w:tc>
        <w:tc>
          <w:tcPr>
            <w:tcW w:w="30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F6FC9" w:rsidRPr="009E1BB7" w:rsidRDefault="000F6FC9" w:rsidP="000F6FC9">
            <w:r w:rsidRPr="009E1BB7">
              <w:t>Szabó László kiemelt városfejlesztési ügyintéző</w:t>
            </w:r>
          </w:p>
        </w:tc>
      </w:tr>
      <w:tr w:rsidR="000F6FC9" w:rsidRPr="009E1BB7" w:rsidTr="00C5314F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4A0" w:firstRow="1" w:lastRow="0" w:firstColumn="1" w:lastColumn="0" w:noHBand="0" w:noVBand="1"/>
        </w:tblPrEx>
        <w:trPr>
          <w:gridBefore w:val="1"/>
          <w:wBefore w:w="146" w:type="dxa"/>
          <w:cantSplit/>
        </w:trPr>
        <w:tc>
          <w:tcPr>
            <w:tcW w:w="329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0F6FC9" w:rsidRPr="009E1BB7" w:rsidRDefault="000F6FC9" w:rsidP="000F6FC9"/>
        </w:tc>
        <w:tc>
          <w:tcPr>
            <w:tcW w:w="340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F6FC9" w:rsidRPr="009E1BB7" w:rsidRDefault="000F6FC9" w:rsidP="000F6FC9">
            <w:r w:rsidRPr="009E1BB7">
              <w:t>Törvényességi ellenőrzést végezte (jegyző/aljegyző kézjegye):</w:t>
            </w:r>
          </w:p>
        </w:tc>
        <w:tc>
          <w:tcPr>
            <w:tcW w:w="30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F6FC9" w:rsidRPr="009E1BB7" w:rsidRDefault="000F6FC9" w:rsidP="000F6FC9">
            <w:pPr>
              <w:jc w:val="center"/>
            </w:pPr>
          </w:p>
        </w:tc>
      </w:tr>
      <w:tr w:rsidR="000F6FC9" w:rsidRPr="009E1BB7" w:rsidTr="00C5314F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4A0" w:firstRow="1" w:lastRow="0" w:firstColumn="1" w:lastColumn="0" w:noHBand="0" w:noVBand="1"/>
        </w:tblPrEx>
        <w:trPr>
          <w:gridBefore w:val="1"/>
          <w:wBefore w:w="146" w:type="dxa"/>
          <w:cantSplit/>
          <w:trHeight w:val="642"/>
        </w:trPr>
        <w:tc>
          <w:tcPr>
            <w:tcW w:w="329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0F6FC9" w:rsidRPr="009E1BB7" w:rsidRDefault="000F6FC9" w:rsidP="000F6FC9"/>
        </w:tc>
        <w:tc>
          <w:tcPr>
            <w:tcW w:w="340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F6FC9" w:rsidRPr="009E1BB7" w:rsidRDefault="000F6FC9" w:rsidP="000F6FC9">
            <w:r w:rsidRPr="009E1BB7">
              <w:t>Megtárgyalja (bizottságok megnevezése):</w:t>
            </w:r>
          </w:p>
        </w:tc>
        <w:tc>
          <w:tcPr>
            <w:tcW w:w="30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F6FC9" w:rsidRPr="009E1BB7" w:rsidRDefault="000F6FC9" w:rsidP="000F6FC9">
            <w:pPr>
              <w:rPr>
                <w:lang w:eastAsia="en-US"/>
              </w:rPr>
            </w:pPr>
            <w:r w:rsidRPr="009E1BB7">
              <w:rPr>
                <w:lang w:eastAsia="en-US"/>
              </w:rPr>
              <w:t>Városfejlesztési és Műszaki Bizottság</w:t>
            </w:r>
          </w:p>
        </w:tc>
      </w:tr>
      <w:tr w:rsidR="000F6FC9" w:rsidRPr="009E1BB7" w:rsidTr="00C5314F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4A0" w:firstRow="1" w:lastRow="0" w:firstColumn="1" w:lastColumn="0" w:noHBand="0" w:noVBand="1"/>
        </w:tblPrEx>
        <w:trPr>
          <w:gridBefore w:val="1"/>
          <w:wBefore w:w="146" w:type="dxa"/>
          <w:cantSplit/>
          <w:trHeight w:val="358"/>
        </w:trPr>
        <w:tc>
          <w:tcPr>
            <w:tcW w:w="329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0F6FC9" w:rsidRPr="009E1BB7" w:rsidRDefault="000F6FC9" w:rsidP="000F6FC9"/>
        </w:tc>
        <w:tc>
          <w:tcPr>
            <w:tcW w:w="340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F6FC9" w:rsidRPr="009E1BB7" w:rsidRDefault="000F6FC9" w:rsidP="000F6FC9">
            <w:r w:rsidRPr="009E1BB7">
              <w:t xml:space="preserve">Döntés jellege: </w:t>
            </w:r>
          </w:p>
        </w:tc>
        <w:tc>
          <w:tcPr>
            <w:tcW w:w="30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6FC9" w:rsidRPr="009E1BB7" w:rsidRDefault="000F6FC9" w:rsidP="000F6FC9"/>
        </w:tc>
      </w:tr>
      <w:tr w:rsidR="000F6FC9" w:rsidRPr="009E1BB7" w:rsidTr="00C5314F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4A0" w:firstRow="1" w:lastRow="0" w:firstColumn="1" w:lastColumn="0" w:noHBand="0" w:noVBand="1"/>
        </w:tblPrEx>
        <w:trPr>
          <w:gridBefore w:val="1"/>
          <w:wBefore w:w="146" w:type="dxa"/>
          <w:cantSplit/>
          <w:trHeight w:val="358"/>
        </w:trPr>
        <w:tc>
          <w:tcPr>
            <w:tcW w:w="329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F6FC9" w:rsidRPr="009E1BB7" w:rsidRDefault="000F6FC9" w:rsidP="000F6FC9"/>
        </w:tc>
        <w:tc>
          <w:tcPr>
            <w:tcW w:w="340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6FC9" w:rsidRPr="009E1BB7" w:rsidRDefault="000F6FC9" w:rsidP="000F6FC9">
            <w:r w:rsidRPr="009E1BB7">
              <w:t>döntés(ek) típusa, darabszáma:</w:t>
            </w:r>
          </w:p>
        </w:tc>
        <w:tc>
          <w:tcPr>
            <w:tcW w:w="30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6FC9" w:rsidRPr="009E1BB7" w:rsidRDefault="003A32E3" w:rsidP="003720F0">
            <w:r>
              <w:t>1</w:t>
            </w:r>
            <w:bookmarkStart w:id="0" w:name="_GoBack"/>
            <w:bookmarkEnd w:id="0"/>
            <w:r w:rsidR="000F6FC9" w:rsidRPr="009E1BB7">
              <w:t xml:space="preserve"> db határozat</w:t>
            </w:r>
          </w:p>
        </w:tc>
      </w:tr>
    </w:tbl>
    <w:p w:rsidR="00F870C7" w:rsidRDefault="00F870C7" w:rsidP="00F870C7">
      <w:pPr>
        <w:pStyle w:val="Cmsor2"/>
        <w:numPr>
          <w:ilvl w:val="1"/>
          <w:numId w:val="0"/>
        </w:numPr>
        <w:tabs>
          <w:tab w:val="num" w:pos="576"/>
        </w:tabs>
        <w:suppressAutoHyphens/>
        <w:ind w:left="576" w:hanging="576"/>
        <w:rPr>
          <w:sz w:val="24"/>
          <w:szCs w:val="24"/>
        </w:rPr>
      </w:pPr>
    </w:p>
    <w:p w:rsidR="00502823" w:rsidRPr="00090AF7" w:rsidRDefault="00502823" w:rsidP="00502823">
      <w:pPr>
        <w:jc w:val="center"/>
        <w:rPr>
          <w:b/>
        </w:rPr>
      </w:pPr>
      <w:r w:rsidRPr="00090AF7">
        <w:rPr>
          <w:b/>
        </w:rPr>
        <w:t>E L Ő T E R J E S Z T É S</w:t>
      </w:r>
    </w:p>
    <w:p w:rsidR="005A42AD" w:rsidRPr="005C7951" w:rsidRDefault="005C7951" w:rsidP="00502823">
      <w:pPr>
        <w:jc w:val="center"/>
        <w:rPr>
          <w:b/>
          <w:color w:val="000000"/>
          <w:shd w:val="clear" w:color="auto" w:fill="FFFFFF"/>
        </w:rPr>
      </w:pPr>
      <w:r w:rsidRPr="005C7951">
        <w:rPr>
          <w:b/>
        </w:rPr>
        <w:t xml:space="preserve">a </w:t>
      </w:r>
      <w:r w:rsidR="00AA51A4">
        <w:rPr>
          <w:b/>
        </w:rPr>
        <w:t xml:space="preserve">Major utca – József Attila utca </w:t>
      </w:r>
      <w:r w:rsidRPr="005C7951">
        <w:rPr>
          <w:b/>
        </w:rPr>
        <w:t>kereszteződésben gyalogátkelőhely kialakításával kapcsolatosan</w:t>
      </w:r>
    </w:p>
    <w:p w:rsidR="00090AF7" w:rsidRPr="005A42AD" w:rsidRDefault="00090AF7" w:rsidP="00502823">
      <w:pPr>
        <w:jc w:val="center"/>
        <w:rPr>
          <w:b/>
        </w:rPr>
      </w:pPr>
    </w:p>
    <w:p w:rsidR="00502823" w:rsidRPr="005A42AD" w:rsidRDefault="00502823" w:rsidP="00502823">
      <w:pPr>
        <w:jc w:val="both"/>
        <w:rPr>
          <w:b/>
        </w:rPr>
      </w:pPr>
      <w:r w:rsidRPr="005A42AD">
        <w:rPr>
          <w:b/>
        </w:rPr>
        <w:t>Tisztelt Bizottság!</w:t>
      </w:r>
    </w:p>
    <w:p w:rsidR="00502823" w:rsidRPr="005A42AD" w:rsidRDefault="00502823" w:rsidP="00502823">
      <w:pPr>
        <w:jc w:val="both"/>
        <w:rPr>
          <w:b/>
        </w:rPr>
      </w:pPr>
    </w:p>
    <w:p w:rsidR="005C7951" w:rsidRDefault="005C7951" w:rsidP="005C7951">
      <w:pPr>
        <w:jc w:val="both"/>
      </w:pPr>
      <w:r>
        <w:t xml:space="preserve">Jónás Kálmán képviselő úr </w:t>
      </w:r>
      <w:r w:rsidRPr="00BF34D4">
        <w:t>a 202</w:t>
      </w:r>
      <w:r>
        <w:t>6</w:t>
      </w:r>
      <w:r w:rsidRPr="00BF34D4">
        <w:t xml:space="preserve">. </w:t>
      </w:r>
      <w:r w:rsidR="00AA51A4">
        <w:t xml:space="preserve">júniusi </w:t>
      </w:r>
      <w:r w:rsidRPr="00BF34D4">
        <w:t xml:space="preserve">képviselő-testületi ülésen az alábbi témában </w:t>
      </w:r>
      <w:r>
        <w:t>interpellált</w:t>
      </w:r>
      <w:r w:rsidRPr="00BF34D4">
        <w:t>:</w:t>
      </w:r>
    </w:p>
    <w:p w:rsidR="00AA51A4" w:rsidRDefault="00AA51A4" w:rsidP="005C7951">
      <w:pPr>
        <w:jc w:val="both"/>
      </w:pPr>
    </w:p>
    <w:p w:rsidR="005C7951" w:rsidRPr="005C7951" w:rsidRDefault="005C7951" w:rsidP="005C7951">
      <w:pPr>
        <w:jc w:val="both"/>
        <w:rPr>
          <w:i/>
        </w:rPr>
      </w:pPr>
      <w:r w:rsidRPr="005C7951">
        <w:rPr>
          <w:i/>
        </w:rPr>
        <w:t>„Bizottsági ülésünkön ismételten felmerült a Major utcai zebra ügye, valahogy ezt meg kellene oldanunk. Hogy gondolja ezt Polgármester Úr, érdemes ezt visszahozni még egyszer? Megkaptuk korábban a hivatal válaszát, hogy parkolóhelyeket kellene megszüntetni emiatt, de hatalmas ott a forgalom.”</w:t>
      </w:r>
    </w:p>
    <w:p w:rsidR="005C7951" w:rsidRDefault="005C7951" w:rsidP="005C7951">
      <w:pPr>
        <w:jc w:val="both"/>
      </w:pPr>
    </w:p>
    <w:p w:rsidR="005C7951" w:rsidRPr="00DC50B6" w:rsidRDefault="005C7951" w:rsidP="00502823">
      <w:pPr>
        <w:jc w:val="both"/>
      </w:pPr>
      <w:r>
        <w:t xml:space="preserve">A József Attila utca – Major utca torkolatnál kijelölt gyalogos átkelőhely </w:t>
      </w:r>
      <w:r w:rsidR="00AA51A4">
        <w:t>létesítésével</w:t>
      </w:r>
      <w:r>
        <w:t xml:space="preserve"> kapcsolatban legutóbb 2022. évben foglalt állást a képviselő-testület, ahol a bemutatott kialakítási lehetőségek közül</w:t>
      </w:r>
      <w:r w:rsidR="00AA51A4">
        <w:t xml:space="preserve"> -</w:t>
      </w:r>
      <w:r>
        <w:t xml:space="preserve"> a </w:t>
      </w:r>
      <w:r w:rsidRPr="00DC50B6">
        <w:t>228/2022. (IX. 22.) határo</w:t>
      </w:r>
      <w:r w:rsidR="00AA51A4">
        <w:t xml:space="preserve">zatában hozott döntésével - </w:t>
      </w:r>
      <w:r w:rsidRPr="00DC50B6">
        <w:t>egyik megoldási lehetőség terveztetését, kialakítását sem támogatta.</w:t>
      </w:r>
    </w:p>
    <w:p w:rsidR="005C7951" w:rsidRPr="00DC50B6" w:rsidRDefault="005C7951" w:rsidP="00502823">
      <w:pPr>
        <w:jc w:val="both"/>
      </w:pPr>
    </w:p>
    <w:p w:rsidR="00DC50B6" w:rsidRPr="00DC50B6" w:rsidRDefault="00DC50B6" w:rsidP="00DC50B6">
      <w:pPr>
        <w:jc w:val="both"/>
      </w:pPr>
      <w:r w:rsidRPr="00DC50B6">
        <w:t xml:space="preserve">A József Attila utca – Major utca úttorkolatnál 2020. évben </w:t>
      </w:r>
      <w:r w:rsidR="00AA51A4">
        <w:t xml:space="preserve">a </w:t>
      </w:r>
      <w:r w:rsidRPr="00C700C6">
        <w:rPr>
          <w:i/>
        </w:rPr>
        <w:t>gyalogos átkelőhely</w:t>
      </w:r>
      <w:r w:rsidRPr="00DC50B6">
        <w:t xml:space="preserve"> </w:t>
      </w:r>
      <w:r w:rsidRPr="00AA51A4">
        <w:rPr>
          <w:i/>
        </w:rPr>
        <w:t>kijelölési eljárás</w:t>
      </w:r>
      <w:r w:rsidRPr="00DC50B6">
        <w:t xml:space="preserve"> keretében </w:t>
      </w:r>
      <w:r w:rsidR="00C700C6">
        <w:t xml:space="preserve">a </w:t>
      </w:r>
      <w:r w:rsidRPr="00DC50B6">
        <w:t>Hajdú-Bihar Megyei Kormányhivatal kijelölhetőnek ítélte a gyalogos átkelőhelyet, ugyanakkor feltételt írt elő a kialakításával kapcsolatban (</w:t>
      </w:r>
      <w:r w:rsidRPr="00DC50B6">
        <w:rPr>
          <w:b/>
        </w:rPr>
        <w:t xml:space="preserve">1. sz. melléklet). </w:t>
      </w:r>
      <w:r w:rsidRPr="00DC50B6">
        <w:t>Jelenleg már nincs kijelölési eljárás, hanem a szaktervező által elkészített tervdokumentációt kell engedélyezésre benyújtani Hajdú-Bihar Vármegyei Kormányhivatal részére.</w:t>
      </w:r>
    </w:p>
    <w:p w:rsidR="00DC50B6" w:rsidRPr="00DC50B6" w:rsidRDefault="00DC50B6" w:rsidP="00DC50B6">
      <w:pPr>
        <w:jc w:val="both"/>
      </w:pPr>
    </w:p>
    <w:p w:rsidR="00DC50B6" w:rsidRPr="00DC50B6" w:rsidRDefault="00DC50B6" w:rsidP="00DC50B6">
      <w:pPr>
        <w:jc w:val="both"/>
      </w:pPr>
      <w:r w:rsidRPr="00DC50B6">
        <w:t xml:space="preserve">A gyalogos átkelőhely kialakítására vonatkozó előírások és jogszabályok az elmúlt időszakban jelentősen nem változtak, ezért </w:t>
      </w:r>
      <w:r w:rsidR="003F019B">
        <w:t xml:space="preserve">megítélésünk szerint </w:t>
      </w:r>
      <w:r w:rsidRPr="00DC50B6">
        <w:t xml:space="preserve">a Major utca torkolattól </w:t>
      </w:r>
      <w:r w:rsidR="003F019B">
        <w:t xml:space="preserve">mindkét irányba ki lehet alakítani, azonban az azóta megvalósult fejlesztés okán (e-töltő) célszerűbbnek látszik a </w:t>
      </w:r>
      <w:r w:rsidR="00317D23">
        <w:t>strand gazdasági bejáratától a Szilfákalja irányába tervezni azt. Fontos előírás, ami nem változott, az emelt szintű köz</w:t>
      </w:r>
      <w:r w:rsidR="00370D53">
        <w:t xml:space="preserve">világítás kiépítése, valamint </w:t>
      </w:r>
      <w:r w:rsidR="00317D23">
        <w:t>az 50 m-es látómező szabadon tartása érdekében a gyalogos-átkelőhely rálátási háromszögébe eső, er</w:t>
      </w:r>
      <w:r w:rsidR="00370D53">
        <w:t xml:space="preserve">őleges állású várakozóhelyeket </w:t>
      </w:r>
      <w:r w:rsidR="00317D23">
        <w:t>a gyalogos-átkelőhely előtt és után meg kell szüntetni a burkolat visszabontásával, kiemelt szegély építésével.</w:t>
      </w:r>
    </w:p>
    <w:p w:rsidR="00DC50B6" w:rsidRPr="00DC50B6" w:rsidRDefault="00DC50B6" w:rsidP="00DC50B6">
      <w:pPr>
        <w:jc w:val="both"/>
        <w:rPr>
          <w:b/>
        </w:rPr>
      </w:pPr>
    </w:p>
    <w:p w:rsidR="00317D23" w:rsidRDefault="00370D53" w:rsidP="00DC50B6">
      <w:pPr>
        <w:jc w:val="both"/>
      </w:pPr>
      <w:r>
        <w:t>A</w:t>
      </w:r>
      <w:r w:rsidR="00DC50B6" w:rsidRPr="00DC50B6">
        <w:t xml:space="preserve"> KRESZ – ha nincs a közelben kijelölt gyalogos átkelőhely - lehetőséget biztosít útkereszteződésnél a járda meghosszabbított vonalában az átkelésre. Ez esetben gyalogos átkelőhely nem kerül felfestésre, de </w:t>
      </w:r>
      <w:r w:rsidR="00DC50B6" w:rsidRPr="00DC50B6">
        <w:lastRenderedPageBreak/>
        <w:t>az átkelés az úttestig kiépített járdaburkolaton történik</w:t>
      </w:r>
      <w:r w:rsidR="00DC50B6">
        <w:t>, amely járdaburkolat most nem áll rendelkezésre</w:t>
      </w:r>
      <w:r w:rsidR="00DC50B6" w:rsidRPr="00DC50B6">
        <w:t xml:space="preserve">. Azonban ez esetben a gyalogosnak csak </w:t>
      </w:r>
      <w:r w:rsidR="00DC50B6" w:rsidRPr="00DC50B6">
        <w:rPr>
          <w:shd w:val="clear" w:color="auto" w:fill="FFFFFF"/>
        </w:rPr>
        <w:t>azokkal a járművekkel szemben van elsőbbsége, amelyek arra az útra kanyarodnak be, amelyen a gyalogos áthalad.</w:t>
      </w:r>
      <w:r w:rsidR="00DC50B6">
        <w:rPr>
          <w:shd w:val="clear" w:color="auto" w:fill="FFFFFF"/>
        </w:rPr>
        <w:t xml:space="preserve"> A járdaburkolat meghosszabbításához a József Attila utca útburkolatig nincs szükség a </w:t>
      </w:r>
      <w:r w:rsidR="00177AC5">
        <w:rPr>
          <w:shd w:val="clear" w:color="auto" w:fill="FFFFFF"/>
        </w:rPr>
        <w:t xml:space="preserve">közlekedési hatóság engedélyére, ugyanakkor a gyalogosok minél biztonságosabb átkelése érdekében célszerű a gyalogos átkelőhely kialakításához előírt feltételek betartása ebben az esetben is, ezért az </w:t>
      </w:r>
      <w:r w:rsidR="00DC50B6" w:rsidRPr="00DC50B6">
        <w:t>emelt szintű közvilágítás</w:t>
      </w:r>
      <w:r w:rsidR="00177AC5">
        <w:t xml:space="preserve"> kialakítását ez esetben nagyon fontosnak ítéljük é</w:t>
      </w:r>
      <w:r w:rsidR="00DC50B6" w:rsidRPr="00DC50B6">
        <w:t>s javasoljuk, amelyhez közvilágítás bővítési terv szükséges.</w:t>
      </w:r>
      <w:r w:rsidR="00833267">
        <w:t xml:space="preserve"> </w:t>
      </w:r>
    </w:p>
    <w:p w:rsidR="00370D53" w:rsidRDefault="00370D53" w:rsidP="00DC50B6">
      <w:pPr>
        <w:jc w:val="both"/>
      </w:pPr>
    </w:p>
    <w:p w:rsidR="00370D53" w:rsidRDefault="00370D53" w:rsidP="00370D53">
      <w:pPr>
        <w:jc w:val="center"/>
      </w:pPr>
      <w:r w:rsidRPr="00317D23">
        <w:rPr>
          <w:noProof/>
        </w:rPr>
        <w:drawing>
          <wp:inline distT="0" distB="0" distL="0" distR="0" wp14:anchorId="3141B6C1" wp14:editId="410CC921">
            <wp:extent cx="4429125" cy="3181350"/>
            <wp:effectExtent l="0" t="0" r="9525" b="0"/>
            <wp:docPr id="2" name="Kép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l="21660" t="21965" r="8393" b="11342"/>
                    <a:stretch/>
                  </pic:blipFill>
                  <pic:spPr bwMode="auto">
                    <a:xfrm>
                      <a:off x="0" y="0"/>
                      <a:ext cx="4429125" cy="31813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70D53" w:rsidRDefault="00370D53" w:rsidP="00DC50B6">
      <w:pPr>
        <w:jc w:val="both"/>
      </w:pPr>
    </w:p>
    <w:p w:rsidR="00317D23" w:rsidRDefault="00317D23" w:rsidP="00370D53">
      <w:pPr>
        <w:jc w:val="center"/>
      </w:pPr>
      <w:r w:rsidRPr="00317D23">
        <w:rPr>
          <w:noProof/>
        </w:rPr>
        <w:drawing>
          <wp:inline distT="0" distB="0" distL="0" distR="0" wp14:anchorId="29666999" wp14:editId="216C469D">
            <wp:extent cx="5657850" cy="3061548"/>
            <wp:effectExtent l="0" t="0" r="0" b="5715"/>
            <wp:docPr id="1" name="Kép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675202" cy="30709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17D23" w:rsidRDefault="00317D23" w:rsidP="00DC50B6">
      <w:pPr>
        <w:jc w:val="both"/>
      </w:pPr>
    </w:p>
    <w:p w:rsidR="00370D53" w:rsidRPr="00DC50B6" w:rsidRDefault="00370D53" w:rsidP="00370D53">
      <w:pPr>
        <w:jc w:val="center"/>
      </w:pPr>
      <w:r w:rsidRPr="00370D53">
        <w:lastRenderedPageBreak/>
        <w:drawing>
          <wp:inline distT="0" distB="0" distL="0" distR="0" wp14:anchorId="7F2466CC" wp14:editId="406B59F3">
            <wp:extent cx="5334000" cy="3371460"/>
            <wp:effectExtent l="0" t="0" r="0" b="635"/>
            <wp:docPr id="3" name="Kép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339090" cy="33746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C50B6" w:rsidRPr="00DC50B6" w:rsidRDefault="00DC50B6" w:rsidP="00DC50B6">
      <w:pPr>
        <w:jc w:val="both"/>
      </w:pPr>
    </w:p>
    <w:p w:rsidR="001F34E0" w:rsidRDefault="00370D53" w:rsidP="00502823">
      <w:pPr>
        <w:jc w:val="both"/>
        <w:rPr>
          <w:color w:val="000000"/>
          <w:shd w:val="clear" w:color="auto" w:fill="FFFFFF"/>
        </w:rPr>
      </w:pPr>
      <w:r>
        <w:rPr>
          <w:color w:val="000000"/>
          <w:shd w:val="clear" w:color="auto" w:fill="FFFFFF"/>
        </w:rPr>
        <w:t>A legbiztonságosabb megoldást a gyalogátkelőhely megépítése jelentené, azonban a</w:t>
      </w:r>
      <w:r w:rsidR="00FF0748">
        <w:rPr>
          <w:color w:val="000000"/>
          <w:shd w:val="clear" w:color="auto" w:fill="FFFFFF"/>
        </w:rPr>
        <w:t xml:space="preserve"> 2026. évi városi költségvetés jelenleg nem tartalmaz </w:t>
      </w:r>
      <w:r>
        <w:rPr>
          <w:color w:val="000000"/>
          <w:shd w:val="clear" w:color="auto" w:fill="FFFFFF"/>
        </w:rPr>
        <w:t xml:space="preserve">kijelölt </w:t>
      </w:r>
      <w:r w:rsidR="00FF0748">
        <w:rPr>
          <w:color w:val="000000"/>
          <w:shd w:val="clear" w:color="auto" w:fill="FFFFFF"/>
        </w:rPr>
        <w:t xml:space="preserve">gyalogos átkelő </w:t>
      </w:r>
      <w:r>
        <w:rPr>
          <w:color w:val="000000"/>
          <w:shd w:val="clear" w:color="auto" w:fill="FFFFFF"/>
        </w:rPr>
        <w:t xml:space="preserve">tervezésére és engedélyezésére vonatkozóan </w:t>
      </w:r>
      <w:r w:rsidR="00FF0748">
        <w:rPr>
          <w:color w:val="000000"/>
          <w:shd w:val="clear" w:color="auto" w:fill="FFFFFF"/>
        </w:rPr>
        <w:t xml:space="preserve">pénzügyi </w:t>
      </w:r>
      <w:r>
        <w:rPr>
          <w:color w:val="000000"/>
          <w:shd w:val="clear" w:color="auto" w:fill="FFFFFF"/>
        </w:rPr>
        <w:t>forrást, amelynek költségigénye</w:t>
      </w:r>
      <w:r w:rsidR="00FF0748">
        <w:rPr>
          <w:color w:val="000000"/>
          <w:shd w:val="clear" w:color="auto" w:fill="FFFFFF"/>
        </w:rPr>
        <w:t xml:space="preserve"> cca. 2.000.000,- Ft.</w:t>
      </w:r>
    </w:p>
    <w:p w:rsidR="00502823" w:rsidRPr="005A42AD" w:rsidRDefault="00502823" w:rsidP="00502823">
      <w:pPr>
        <w:jc w:val="both"/>
      </w:pPr>
    </w:p>
    <w:p w:rsidR="00502823" w:rsidRPr="005A42AD" w:rsidRDefault="00502823" w:rsidP="00502823">
      <w:pPr>
        <w:jc w:val="both"/>
      </w:pPr>
      <w:r w:rsidRPr="005A42AD">
        <w:t xml:space="preserve">Kérjük a Tisztelt Bizottságot, </w:t>
      </w:r>
      <w:r w:rsidR="00370D53">
        <w:t>az előterjesztésünket megtárgyalni, d</w:t>
      </w:r>
      <w:r w:rsidRPr="005A42AD">
        <w:t>öntését meghozni szíveskedjen.</w:t>
      </w:r>
    </w:p>
    <w:p w:rsidR="000B2B39" w:rsidRDefault="000B2B39" w:rsidP="00502823">
      <w:pPr>
        <w:jc w:val="both"/>
      </w:pPr>
    </w:p>
    <w:p w:rsidR="000B2B39" w:rsidRPr="005A42AD" w:rsidRDefault="000B2B39" w:rsidP="000B2B39">
      <w:pPr>
        <w:jc w:val="both"/>
        <w:rPr>
          <w:b/>
        </w:rPr>
      </w:pPr>
      <w:r w:rsidRPr="005A42AD">
        <w:rPr>
          <w:b/>
          <w:u w:val="single"/>
        </w:rPr>
        <w:t>Határozati javaslat:</w:t>
      </w:r>
    </w:p>
    <w:p w:rsidR="000B2B39" w:rsidRPr="005A42AD" w:rsidRDefault="000B2B39" w:rsidP="000B2B39">
      <w:pPr>
        <w:jc w:val="both"/>
        <w:rPr>
          <w:b/>
        </w:rPr>
      </w:pPr>
    </w:p>
    <w:p w:rsidR="000B2B39" w:rsidRPr="005A42AD" w:rsidRDefault="000B2B39" w:rsidP="000B2B39">
      <w:pPr>
        <w:pStyle w:val="Nincstrkz"/>
        <w:jc w:val="center"/>
        <w:rPr>
          <w:rFonts w:ascii="Times New Roman" w:hAnsi="Times New Roman"/>
          <w:b/>
          <w:i/>
          <w:sz w:val="24"/>
          <w:szCs w:val="24"/>
        </w:rPr>
      </w:pPr>
      <w:r w:rsidRPr="005A42AD">
        <w:rPr>
          <w:rFonts w:ascii="Times New Roman" w:hAnsi="Times New Roman"/>
          <w:b/>
          <w:i/>
          <w:sz w:val="24"/>
          <w:szCs w:val="24"/>
        </w:rPr>
        <w:t>„Hajdúszoboszló Város Önkormányzata Városfejlesztési és Műszaki Bizottság</w:t>
      </w:r>
    </w:p>
    <w:p w:rsidR="000B2B39" w:rsidRPr="005A42AD" w:rsidRDefault="000B2B39" w:rsidP="000B2B39">
      <w:pPr>
        <w:pStyle w:val="Nincstrkz"/>
        <w:jc w:val="center"/>
        <w:rPr>
          <w:rFonts w:ascii="Times New Roman" w:hAnsi="Times New Roman"/>
          <w:b/>
          <w:i/>
          <w:sz w:val="24"/>
          <w:szCs w:val="24"/>
        </w:rPr>
      </w:pPr>
      <w:r w:rsidRPr="005A42AD">
        <w:rPr>
          <w:rFonts w:ascii="Times New Roman" w:hAnsi="Times New Roman"/>
          <w:b/>
          <w:i/>
          <w:sz w:val="24"/>
          <w:szCs w:val="24"/>
        </w:rPr>
        <w:t xml:space="preserve"> …/</w:t>
      </w:r>
      <w:r w:rsidRPr="002F08F3">
        <w:rPr>
          <w:rFonts w:ascii="Times New Roman" w:hAnsi="Times New Roman"/>
          <w:b/>
          <w:i/>
          <w:sz w:val="24"/>
          <w:szCs w:val="24"/>
        </w:rPr>
        <w:t>2026. (</w:t>
      </w:r>
      <w:r>
        <w:rPr>
          <w:rFonts w:ascii="Times New Roman" w:hAnsi="Times New Roman"/>
          <w:b/>
          <w:i/>
          <w:sz w:val="24"/>
          <w:szCs w:val="24"/>
        </w:rPr>
        <w:t>V</w:t>
      </w:r>
      <w:r w:rsidRPr="002F08F3">
        <w:rPr>
          <w:rFonts w:ascii="Times New Roman" w:hAnsi="Times New Roman"/>
          <w:b/>
          <w:i/>
          <w:sz w:val="24"/>
          <w:szCs w:val="24"/>
        </w:rPr>
        <w:t>I</w:t>
      </w:r>
      <w:r w:rsidR="00177AC5">
        <w:rPr>
          <w:rFonts w:ascii="Times New Roman" w:hAnsi="Times New Roman"/>
          <w:b/>
          <w:i/>
          <w:sz w:val="24"/>
          <w:szCs w:val="24"/>
        </w:rPr>
        <w:t>I</w:t>
      </w:r>
      <w:r w:rsidRPr="002F08F3">
        <w:rPr>
          <w:rFonts w:ascii="Times New Roman" w:hAnsi="Times New Roman"/>
          <w:b/>
          <w:i/>
          <w:sz w:val="24"/>
          <w:szCs w:val="24"/>
        </w:rPr>
        <w:t xml:space="preserve">. </w:t>
      </w:r>
      <w:r w:rsidR="00177AC5">
        <w:rPr>
          <w:rFonts w:ascii="Times New Roman" w:hAnsi="Times New Roman"/>
          <w:b/>
          <w:i/>
          <w:sz w:val="24"/>
          <w:szCs w:val="24"/>
        </w:rPr>
        <w:t>07</w:t>
      </w:r>
      <w:r w:rsidRPr="002F08F3">
        <w:rPr>
          <w:rFonts w:ascii="Times New Roman" w:hAnsi="Times New Roman"/>
          <w:b/>
          <w:i/>
          <w:sz w:val="24"/>
          <w:szCs w:val="24"/>
        </w:rPr>
        <w:t>.) határozata</w:t>
      </w:r>
    </w:p>
    <w:p w:rsidR="000B2B39" w:rsidRPr="005A42AD" w:rsidRDefault="000B2B39" w:rsidP="000B2B39">
      <w:pPr>
        <w:pStyle w:val="Nincstrkz"/>
        <w:jc w:val="center"/>
        <w:rPr>
          <w:rFonts w:ascii="Times New Roman" w:hAnsi="Times New Roman"/>
          <w:b/>
          <w:i/>
          <w:sz w:val="24"/>
          <w:szCs w:val="24"/>
        </w:rPr>
      </w:pPr>
    </w:p>
    <w:p w:rsidR="00FF0748" w:rsidRPr="00177AC5" w:rsidRDefault="00FF0748" w:rsidP="00FF0748">
      <w:pPr>
        <w:jc w:val="both"/>
        <w:rPr>
          <w:b/>
          <w:i/>
          <w:color w:val="000000"/>
          <w:shd w:val="clear" w:color="auto" w:fill="FFFFFF"/>
        </w:rPr>
      </w:pPr>
      <w:r w:rsidRPr="00177AC5">
        <w:rPr>
          <w:b/>
          <w:i/>
        </w:rPr>
        <w:t>Hajdúszoboszló Város Önkormányzatának Városfejlesztési és Műszaki Bizottsága támogatja a József Attila utcán a Major utca úttorkolattól a Szilfákalja irányába, a Hotel Délibáb előtt</w:t>
      </w:r>
      <w:r w:rsidR="00370D53">
        <w:rPr>
          <w:b/>
          <w:i/>
        </w:rPr>
        <w:t>i szakaszon</w:t>
      </w:r>
      <w:r w:rsidRPr="00177AC5">
        <w:rPr>
          <w:b/>
          <w:i/>
        </w:rPr>
        <w:t xml:space="preserve"> kijelölt gyalogos átkelőhely tervezését,</w:t>
      </w:r>
      <w:r w:rsidRPr="00177AC5">
        <w:rPr>
          <w:b/>
          <w:i/>
          <w:color w:val="000000"/>
          <w:shd w:val="clear" w:color="auto" w:fill="FFFFFF"/>
        </w:rPr>
        <w:t xml:space="preserve"> ezért javasolja képviselő – testület részére a tervezési feladatok elvégzésére 2 millió Ft pénzügyi forrás biztosítását.</w:t>
      </w:r>
      <w:r w:rsidR="00370D53">
        <w:rPr>
          <w:b/>
          <w:i/>
          <w:color w:val="000000"/>
          <w:shd w:val="clear" w:color="auto" w:fill="FFFFFF"/>
        </w:rPr>
        <w:t xml:space="preserve"> </w:t>
      </w:r>
    </w:p>
    <w:p w:rsidR="00FF0748" w:rsidRPr="005A42AD" w:rsidRDefault="00370D53" w:rsidP="00FF0748">
      <w:pPr>
        <w:tabs>
          <w:tab w:val="left" w:pos="540"/>
          <w:tab w:val="left" w:pos="720"/>
          <w:tab w:val="left" w:pos="900"/>
          <w:tab w:val="left" w:pos="9360"/>
        </w:tabs>
        <w:ind w:right="46"/>
        <w:jc w:val="both"/>
        <w:rPr>
          <w:b/>
          <w:i/>
        </w:rPr>
      </w:pPr>
      <w:r w:rsidRPr="00177AC5">
        <w:rPr>
          <w:b/>
          <w:i/>
        </w:rPr>
        <w:t>Hajdúszoboszló Város Önkormányzatának Városfejlesztési és Műszaki Bizottsága</w:t>
      </w:r>
      <w:r>
        <w:rPr>
          <w:b/>
          <w:i/>
        </w:rPr>
        <w:t xml:space="preserve"> felkéri a Jegyzőt készítsen erre vonatkozóan előterjesztést a Képviselő-testület soron következő ülésére. </w:t>
      </w:r>
    </w:p>
    <w:p w:rsidR="003A32E3" w:rsidRDefault="003A32E3" w:rsidP="00FF0748">
      <w:pPr>
        <w:jc w:val="both"/>
        <w:rPr>
          <w:b/>
          <w:i/>
          <w:u w:val="single"/>
        </w:rPr>
      </w:pPr>
    </w:p>
    <w:p w:rsidR="00FF0748" w:rsidRPr="005A42AD" w:rsidRDefault="00FF0748" w:rsidP="00FF0748">
      <w:pPr>
        <w:jc w:val="both"/>
        <w:rPr>
          <w:b/>
          <w:i/>
        </w:rPr>
      </w:pPr>
      <w:r w:rsidRPr="005A42AD">
        <w:rPr>
          <w:b/>
          <w:i/>
          <w:u w:val="single"/>
        </w:rPr>
        <w:t>Felelős</w:t>
      </w:r>
      <w:r w:rsidRPr="005A42AD">
        <w:rPr>
          <w:b/>
          <w:i/>
        </w:rPr>
        <w:t>: Jegyző</w:t>
      </w:r>
    </w:p>
    <w:p w:rsidR="00FF0748" w:rsidRPr="005A42AD" w:rsidRDefault="00FF0748" w:rsidP="00FF0748">
      <w:pPr>
        <w:jc w:val="both"/>
        <w:rPr>
          <w:b/>
          <w:i/>
        </w:rPr>
      </w:pPr>
      <w:r w:rsidRPr="005A42AD">
        <w:rPr>
          <w:b/>
          <w:i/>
          <w:u w:val="single"/>
        </w:rPr>
        <w:t>Határidő</w:t>
      </w:r>
      <w:r w:rsidRPr="005A42AD">
        <w:rPr>
          <w:b/>
          <w:i/>
        </w:rPr>
        <w:t xml:space="preserve">: </w:t>
      </w:r>
      <w:r w:rsidR="00C700C6">
        <w:rPr>
          <w:b/>
          <w:i/>
        </w:rPr>
        <w:t>soron következő képviselő-testületi ülés</w:t>
      </w:r>
      <w:r w:rsidRPr="005A42AD">
        <w:rPr>
          <w:b/>
          <w:i/>
        </w:rPr>
        <w:t>”</w:t>
      </w:r>
    </w:p>
    <w:p w:rsidR="000B2B39" w:rsidRPr="005A42AD" w:rsidRDefault="000B2B39" w:rsidP="00502823">
      <w:pPr>
        <w:jc w:val="both"/>
      </w:pPr>
    </w:p>
    <w:p w:rsidR="00502823" w:rsidRPr="005A42AD" w:rsidRDefault="00502823" w:rsidP="00502823">
      <w:pPr>
        <w:jc w:val="both"/>
      </w:pPr>
      <w:r w:rsidRPr="005A42AD">
        <w:t xml:space="preserve">Hajdúszoboszló, </w:t>
      </w:r>
      <w:r w:rsidR="00177AC5">
        <w:t>2026. június 24</w:t>
      </w:r>
      <w:r w:rsidR="005866BC">
        <w:t>.</w:t>
      </w:r>
    </w:p>
    <w:p w:rsidR="00204A02" w:rsidRPr="005A42AD" w:rsidRDefault="00204A02" w:rsidP="00F870C7">
      <w:pPr>
        <w:pStyle w:val="Szvegtrzsbehzssal"/>
        <w:tabs>
          <w:tab w:val="left" w:pos="187"/>
          <w:tab w:val="left" w:pos="561"/>
        </w:tabs>
        <w:spacing w:after="0"/>
        <w:ind w:left="0"/>
        <w:rPr>
          <w:rFonts w:eastAsia="SimSun"/>
        </w:rPr>
      </w:pPr>
    </w:p>
    <w:p w:rsidR="00204A02" w:rsidRPr="005A42AD" w:rsidRDefault="00204A02" w:rsidP="00F870C7">
      <w:pPr>
        <w:pStyle w:val="Szvegtrzsbehzssal"/>
        <w:tabs>
          <w:tab w:val="left" w:pos="187"/>
          <w:tab w:val="left" w:pos="561"/>
        </w:tabs>
        <w:spacing w:after="0"/>
        <w:ind w:left="0"/>
        <w:rPr>
          <w:rFonts w:eastAsia="SimSun"/>
        </w:rPr>
      </w:pPr>
    </w:p>
    <w:p w:rsidR="00F870C7" w:rsidRPr="005A42AD" w:rsidRDefault="00F870C7" w:rsidP="00F870C7">
      <w:pPr>
        <w:tabs>
          <w:tab w:val="center" w:pos="6237"/>
        </w:tabs>
        <w:jc w:val="center"/>
      </w:pPr>
      <w:r w:rsidRPr="005A42AD">
        <w:t>Szilágyiné Pál Gyöngyi</w:t>
      </w:r>
    </w:p>
    <w:p w:rsidR="00F870C7" w:rsidRPr="005A42AD" w:rsidRDefault="00F870C7" w:rsidP="00F870C7">
      <w:pPr>
        <w:tabs>
          <w:tab w:val="center" w:pos="6237"/>
        </w:tabs>
        <w:jc w:val="center"/>
      </w:pPr>
      <w:r w:rsidRPr="005A42AD">
        <w:t>városfejlesztési és városüzemeltetési</w:t>
      </w:r>
    </w:p>
    <w:p w:rsidR="00317D23" w:rsidRDefault="00F870C7" w:rsidP="003A32E3">
      <w:pPr>
        <w:tabs>
          <w:tab w:val="center" w:pos="6237"/>
        </w:tabs>
        <w:jc w:val="center"/>
      </w:pPr>
      <w:r w:rsidRPr="005A42AD">
        <w:t>osztályvezető</w:t>
      </w:r>
    </w:p>
    <w:p w:rsidR="00317D23" w:rsidRDefault="00317D23" w:rsidP="003A32E3">
      <w:pPr>
        <w:tabs>
          <w:tab w:val="center" w:pos="6237"/>
        </w:tabs>
      </w:pPr>
    </w:p>
    <w:sectPr w:rsidR="00317D23" w:rsidSect="009E1BB7">
      <w:headerReference w:type="even" r:id="rId11"/>
      <w:footerReference w:type="even" r:id="rId12"/>
      <w:footerReference w:type="default" r:id="rId13"/>
      <w:pgSz w:w="12240" w:h="15840"/>
      <w:pgMar w:top="1134" w:right="1134" w:bottom="1134" w:left="1134" w:header="709" w:footer="709" w:gutter="0"/>
      <w:cols w:space="708"/>
      <w:noEndnote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FB7F30" w:rsidRDefault="00FB7F30">
      <w:r>
        <w:separator/>
      </w:r>
    </w:p>
  </w:endnote>
  <w:endnote w:type="continuationSeparator" w:id="0">
    <w:p w:rsidR="00FB7F30" w:rsidRDefault="00FB7F3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tarSymbol">
    <w:altName w:val="MS Gothic"/>
    <w:charset w:val="80"/>
    <w:family w:val="auto"/>
    <w:pitch w:val="default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Liberation Serif">
    <w:altName w:val="Times New Roman"/>
    <w:charset w:val="00"/>
    <w:family w:val="roman"/>
    <w:pitch w:val="variable"/>
  </w:font>
  <w:font w:name="NSimSun">
    <w:panose1 w:val="02010609030101010101"/>
    <w:charset w:val="86"/>
    <w:family w:val="modern"/>
    <w:pitch w:val="fixed"/>
    <w:sig w:usb0="00000203" w:usb1="288F0000" w:usb2="00000016" w:usb3="00000000" w:csb0="00040001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31FD7" w:rsidRDefault="00E31FD7" w:rsidP="00607F44">
    <w:pPr>
      <w:pStyle w:val="llb"/>
      <w:framePr w:wrap="around" w:vAnchor="text" w:hAnchor="margin" w:xAlign="right" w:y="1"/>
      <w:rPr>
        <w:rStyle w:val="Oldalszm"/>
      </w:rPr>
    </w:pPr>
    <w:r>
      <w:rPr>
        <w:rStyle w:val="Oldalszm"/>
      </w:rPr>
      <w:fldChar w:fldCharType="begin"/>
    </w:r>
    <w:r>
      <w:rPr>
        <w:rStyle w:val="Oldalszm"/>
      </w:rPr>
      <w:instrText xml:space="preserve">PAGE  </w:instrText>
    </w:r>
    <w:r>
      <w:rPr>
        <w:rStyle w:val="Oldalszm"/>
      </w:rPr>
      <w:fldChar w:fldCharType="end"/>
    </w:r>
  </w:p>
  <w:p w:rsidR="00E31FD7" w:rsidRDefault="00E31FD7" w:rsidP="00B061E6">
    <w:pPr>
      <w:pStyle w:val="llb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813757132"/>
      <w:docPartObj>
        <w:docPartGallery w:val="Page Numbers (Bottom of Page)"/>
        <w:docPartUnique/>
      </w:docPartObj>
    </w:sdtPr>
    <w:sdtEndPr/>
    <w:sdtContent>
      <w:p w:rsidR="00E31FD7" w:rsidRDefault="00540C2A">
        <w:pPr>
          <w:pStyle w:val="llb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E2534C">
          <w:rPr>
            <w:noProof/>
          </w:rPr>
          <w:t>1</w:t>
        </w:r>
        <w:r>
          <w:rPr>
            <w:noProof/>
          </w:rPr>
          <w:fldChar w:fldCharType="end"/>
        </w:r>
      </w:p>
    </w:sdtContent>
  </w:sdt>
  <w:p w:rsidR="00E31FD7" w:rsidRDefault="00E31FD7" w:rsidP="00B061E6">
    <w:pPr>
      <w:pStyle w:val="llb"/>
      <w:ind w:right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FB7F30" w:rsidRDefault="00FB7F30">
      <w:r>
        <w:separator/>
      </w:r>
    </w:p>
  </w:footnote>
  <w:footnote w:type="continuationSeparator" w:id="0">
    <w:p w:rsidR="00FB7F30" w:rsidRDefault="00FB7F3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31FD7" w:rsidRDefault="00E31FD7" w:rsidP="00345946">
    <w:pPr>
      <w:pStyle w:val="lfej"/>
      <w:framePr w:wrap="around" w:vAnchor="text" w:hAnchor="margin" w:xAlign="center" w:y="1"/>
      <w:rPr>
        <w:rStyle w:val="Oldalszm"/>
      </w:rPr>
    </w:pPr>
    <w:r>
      <w:rPr>
        <w:rStyle w:val="Oldalszm"/>
      </w:rPr>
      <w:fldChar w:fldCharType="begin"/>
    </w:r>
    <w:r>
      <w:rPr>
        <w:rStyle w:val="Oldalszm"/>
      </w:rPr>
      <w:instrText xml:space="preserve">PAGE  </w:instrText>
    </w:r>
    <w:r>
      <w:rPr>
        <w:rStyle w:val="Oldalszm"/>
      </w:rPr>
      <w:fldChar w:fldCharType="end"/>
    </w:r>
  </w:p>
  <w:p w:rsidR="00E31FD7" w:rsidRDefault="00E31FD7">
    <w:pPr>
      <w:pStyle w:val="lfej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003"/>
    <w:multiLevelType w:val="multilevel"/>
    <w:tmpl w:val="00000003"/>
    <w:name w:val="WW8Num3"/>
    <w:lvl w:ilvl="0">
      <w:start w:val="1"/>
      <w:numFmt w:val="bullet"/>
      <w:lvlText w:val="–"/>
      <w:lvlJc w:val="left"/>
      <w:pPr>
        <w:tabs>
          <w:tab w:val="num" w:pos="360"/>
        </w:tabs>
        <w:ind w:left="360" w:hanging="360"/>
      </w:pPr>
      <w:rPr>
        <w:rFonts w:ascii="StarSymbol" w:hAnsi="StarSymbol" w:cs="StarSymbol"/>
        <w:sz w:val="18"/>
        <w:szCs w:val="18"/>
      </w:rPr>
    </w:lvl>
    <w:lvl w:ilvl="1">
      <w:start w:val="1"/>
      <w:numFmt w:val="bullet"/>
      <w:lvlText w:val="–"/>
      <w:lvlJc w:val="left"/>
      <w:pPr>
        <w:tabs>
          <w:tab w:val="num" w:pos="720"/>
        </w:tabs>
        <w:ind w:left="720" w:hanging="360"/>
      </w:pPr>
      <w:rPr>
        <w:rFonts w:ascii="StarSymbol" w:hAnsi="StarSymbol" w:cs="StarSymbol"/>
        <w:sz w:val="18"/>
        <w:szCs w:val="18"/>
      </w:rPr>
    </w:lvl>
    <w:lvl w:ilvl="2">
      <w:start w:val="1"/>
      <w:numFmt w:val="bullet"/>
      <w:lvlText w:val="–"/>
      <w:lvlJc w:val="left"/>
      <w:pPr>
        <w:tabs>
          <w:tab w:val="num" w:pos="1080"/>
        </w:tabs>
        <w:ind w:left="1080" w:hanging="360"/>
      </w:pPr>
      <w:rPr>
        <w:rFonts w:ascii="StarSymbol" w:hAnsi="StarSymbol" w:cs="StarSymbol"/>
        <w:sz w:val="18"/>
        <w:szCs w:val="18"/>
      </w:rPr>
    </w:lvl>
    <w:lvl w:ilvl="3">
      <w:start w:val="1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StarSymbol" w:hAnsi="StarSymbol" w:cs="StarSymbol"/>
        <w:sz w:val="18"/>
        <w:szCs w:val="18"/>
      </w:rPr>
    </w:lvl>
    <w:lvl w:ilvl="4">
      <w:start w:val="1"/>
      <w:numFmt w:val="bullet"/>
      <w:lvlText w:val="–"/>
      <w:lvlJc w:val="left"/>
      <w:pPr>
        <w:tabs>
          <w:tab w:val="num" w:pos="1800"/>
        </w:tabs>
        <w:ind w:left="1800" w:hanging="360"/>
      </w:pPr>
      <w:rPr>
        <w:rFonts w:ascii="StarSymbol" w:hAnsi="StarSymbol" w:cs="StarSymbol"/>
        <w:sz w:val="18"/>
        <w:szCs w:val="18"/>
      </w:rPr>
    </w:lvl>
    <w:lvl w:ilvl="5">
      <w:start w:val="1"/>
      <w:numFmt w:val="bullet"/>
      <w:lvlText w:val="–"/>
      <w:lvlJc w:val="left"/>
      <w:pPr>
        <w:tabs>
          <w:tab w:val="num" w:pos="2160"/>
        </w:tabs>
        <w:ind w:left="2160" w:hanging="360"/>
      </w:pPr>
      <w:rPr>
        <w:rFonts w:ascii="StarSymbol" w:hAnsi="StarSymbol" w:cs="StarSymbol"/>
        <w:sz w:val="18"/>
        <w:szCs w:val="18"/>
      </w:rPr>
    </w:lvl>
    <w:lvl w:ilvl="6">
      <w:start w:val="1"/>
      <w:numFmt w:val="bullet"/>
      <w:lvlText w:val="–"/>
      <w:lvlJc w:val="left"/>
      <w:pPr>
        <w:tabs>
          <w:tab w:val="num" w:pos="2520"/>
        </w:tabs>
        <w:ind w:left="2520" w:hanging="360"/>
      </w:pPr>
      <w:rPr>
        <w:rFonts w:ascii="StarSymbol" w:hAnsi="StarSymbol" w:cs="StarSymbol"/>
        <w:sz w:val="18"/>
        <w:szCs w:val="18"/>
      </w:rPr>
    </w:lvl>
    <w:lvl w:ilvl="7">
      <w:start w:val="1"/>
      <w:numFmt w:val="bullet"/>
      <w:lvlText w:val="–"/>
      <w:lvlJc w:val="left"/>
      <w:pPr>
        <w:tabs>
          <w:tab w:val="num" w:pos="2880"/>
        </w:tabs>
        <w:ind w:left="2880" w:hanging="360"/>
      </w:pPr>
      <w:rPr>
        <w:rFonts w:ascii="StarSymbol" w:hAnsi="StarSymbol" w:cs="StarSymbol"/>
        <w:sz w:val="18"/>
        <w:szCs w:val="18"/>
      </w:rPr>
    </w:lvl>
    <w:lvl w:ilvl="8">
      <w:start w:val="1"/>
      <w:numFmt w:val="bullet"/>
      <w:lvlText w:val="–"/>
      <w:lvlJc w:val="left"/>
      <w:pPr>
        <w:tabs>
          <w:tab w:val="num" w:pos="3240"/>
        </w:tabs>
        <w:ind w:left="3240" w:hanging="360"/>
      </w:pPr>
      <w:rPr>
        <w:rFonts w:ascii="StarSymbol" w:hAnsi="StarSymbol" w:cs="StarSymbol"/>
        <w:sz w:val="18"/>
        <w:szCs w:val="18"/>
      </w:rPr>
    </w:lvl>
  </w:abstractNum>
  <w:abstractNum w:abstractNumId="1" w15:restartNumberingAfterBreak="0">
    <w:nsid w:val="0628586F"/>
    <w:multiLevelType w:val="multilevel"/>
    <w:tmpl w:val="DE4CAE8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073D5895"/>
    <w:multiLevelType w:val="hybridMultilevel"/>
    <w:tmpl w:val="274636C2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B171FDF"/>
    <w:multiLevelType w:val="hybridMultilevel"/>
    <w:tmpl w:val="3C029B74"/>
    <w:lvl w:ilvl="0" w:tplc="4F38947E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D8A27DE"/>
    <w:multiLevelType w:val="hybridMultilevel"/>
    <w:tmpl w:val="92D2EA10"/>
    <w:lvl w:ilvl="0" w:tplc="12CA3B70">
      <w:start w:val="1"/>
      <w:numFmt w:val="bullet"/>
      <w:pStyle w:val="felsorolsnorml"/>
      <w:lvlText w:val=""/>
      <w:lvlJc w:val="left"/>
      <w:pPr>
        <w:tabs>
          <w:tab w:val="num" w:pos="540"/>
        </w:tabs>
        <w:ind w:left="540" w:hanging="360"/>
      </w:pPr>
      <w:rPr>
        <w:rFonts w:ascii="Symbol" w:hAnsi="Symbol" w:hint="default"/>
      </w:rPr>
    </w:lvl>
    <w:lvl w:ilvl="1" w:tplc="040E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E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B2175A1"/>
    <w:multiLevelType w:val="hybridMultilevel"/>
    <w:tmpl w:val="C4C42C42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B925AD4"/>
    <w:multiLevelType w:val="multilevel"/>
    <w:tmpl w:val="83D618CC"/>
    <w:lvl w:ilvl="0">
      <w:start w:val="1"/>
      <w:numFmt w:val="bullet"/>
      <w:pStyle w:val="Felsorols"/>
      <w:lvlText w:val=""/>
      <w:lvlJc w:val="left"/>
      <w:pPr>
        <w:tabs>
          <w:tab w:val="num" w:pos="720"/>
        </w:tabs>
        <w:ind w:left="720" w:hanging="363"/>
      </w:pPr>
      <w:rPr>
        <w:rFonts w:ascii="Wingdings" w:hAnsi="Wingdings" w:hint="default"/>
        <w:b w:val="0"/>
        <w:i w:val="0"/>
        <w:caps w:val="0"/>
        <w:strike w:val="0"/>
        <w:dstrike w:val="0"/>
        <w:vanish w:val="0"/>
        <w:color w:val="000000"/>
        <w:sz w:val="20"/>
        <w:szCs w:val="20"/>
        <w:vertAlign w:val="baseline"/>
      </w:rPr>
    </w:lvl>
    <w:lvl w:ilvl="1">
      <w:start w:val="1"/>
      <w:numFmt w:val="bullet"/>
      <w:lvlText w:val="–"/>
      <w:lvlJc w:val="left"/>
      <w:pPr>
        <w:tabs>
          <w:tab w:val="num" w:pos="1134"/>
        </w:tabs>
        <w:ind w:left="1134" w:hanging="414"/>
      </w:pPr>
      <w:rPr>
        <w:rFonts w:ascii="Times New Roman" w:hAnsi="Times New Roman" w:cs="Times New Roman" w:hint="default"/>
        <w:b w:val="0"/>
        <w:i w:val="0"/>
        <w:caps w:val="0"/>
        <w:strike w:val="0"/>
        <w:dstrike w:val="0"/>
        <w:vanish w:val="0"/>
        <w:color w:val="000000"/>
        <w:sz w:val="24"/>
        <w:vertAlign w:val="baseline"/>
      </w:rPr>
    </w:lvl>
    <w:lvl w:ilvl="2">
      <w:start w:val="1"/>
      <w:numFmt w:val="bullet"/>
      <w:lvlText w:val="-"/>
      <w:lvlJc w:val="left"/>
      <w:pPr>
        <w:tabs>
          <w:tab w:val="num" w:pos="1440"/>
        </w:tabs>
        <w:ind w:left="1440" w:hanging="306"/>
      </w:pPr>
      <w:rPr>
        <w:rFonts w:ascii="Courier New" w:hAnsi="Courier New" w:hint="default"/>
      </w:rPr>
    </w:lvl>
    <w:lvl w:ilvl="3">
      <w:start w:val="1"/>
      <w:numFmt w:val="bullet"/>
      <w:lvlText w:val="–"/>
      <w:lvlJc w:val="left"/>
      <w:pPr>
        <w:tabs>
          <w:tab w:val="num" w:pos="1083"/>
        </w:tabs>
        <w:ind w:left="1083" w:hanging="360"/>
      </w:pPr>
      <w:rPr>
        <w:rFonts w:ascii="Times New Roman" w:hAnsi="Times New Roman" w:cs="Times New Roman" w:hint="default"/>
      </w:rPr>
    </w:lvl>
    <w:lvl w:ilvl="4">
      <w:start w:val="1"/>
      <w:numFmt w:val="lowerLetter"/>
      <w:lvlText w:val="(%5)"/>
      <w:lvlJc w:val="left"/>
      <w:pPr>
        <w:tabs>
          <w:tab w:val="num" w:pos="1443"/>
        </w:tabs>
        <w:ind w:left="1443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1803"/>
        </w:tabs>
        <w:ind w:left="1803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163"/>
        </w:tabs>
        <w:ind w:left="2163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523"/>
        </w:tabs>
        <w:ind w:left="2523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2883"/>
        </w:tabs>
        <w:ind w:left="2883" w:hanging="360"/>
      </w:pPr>
      <w:rPr>
        <w:rFonts w:hint="default"/>
      </w:rPr>
    </w:lvl>
  </w:abstractNum>
  <w:abstractNum w:abstractNumId="7" w15:restartNumberingAfterBreak="0">
    <w:nsid w:val="1C0C2988"/>
    <w:multiLevelType w:val="hybridMultilevel"/>
    <w:tmpl w:val="F1726212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C174854"/>
    <w:multiLevelType w:val="hybridMultilevel"/>
    <w:tmpl w:val="FFEED478"/>
    <w:lvl w:ilvl="0" w:tplc="040E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DA03A77"/>
    <w:multiLevelType w:val="multilevel"/>
    <w:tmpl w:val="59B6175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2138177E"/>
    <w:multiLevelType w:val="hybridMultilevel"/>
    <w:tmpl w:val="B85C2AB4"/>
    <w:lvl w:ilvl="0" w:tplc="F43E7832">
      <w:start w:val="2024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  <w:b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54632A9"/>
    <w:multiLevelType w:val="hybridMultilevel"/>
    <w:tmpl w:val="C96E063E"/>
    <w:lvl w:ilvl="0" w:tplc="A872BCC8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05D241A"/>
    <w:multiLevelType w:val="multilevel"/>
    <w:tmpl w:val="74A8C9F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3169590B"/>
    <w:multiLevelType w:val="multilevel"/>
    <w:tmpl w:val="6980AF4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320D4D87"/>
    <w:multiLevelType w:val="hybridMultilevel"/>
    <w:tmpl w:val="9DE4D6BC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2441FB5"/>
    <w:multiLevelType w:val="hybridMultilevel"/>
    <w:tmpl w:val="6D523DE0"/>
    <w:lvl w:ilvl="0" w:tplc="CA56FC44">
      <w:numFmt w:val="bullet"/>
      <w:lvlText w:val="-"/>
      <w:lvlJc w:val="left"/>
      <w:pPr>
        <w:ind w:left="420" w:hanging="360"/>
      </w:pPr>
      <w:rPr>
        <w:rFonts w:ascii="Times New Roman" w:eastAsia="Calibri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1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18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5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3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0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47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4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180" w:hanging="360"/>
      </w:pPr>
      <w:rPr>
        <w:rFonts w:ascii="Wingdings" w:hAnsi="Wingdings" w:hint="default"/>
      </w:rPr>
    </w:lvl>
  </w:abstractNum>
  <w:abstractNum w:abstractNumId="16" w15:restartNumberingAfterBreak="0">
    <w:nsid w:val="37F61EFE"/>
    <w:multiLevelType w:val="multilevel"/>
    <w:tmpl w:val="81F2935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46160899"/>
    <w:multiLevelType w:val="hybridMultilevel"/>
    <w:tmpl w:val="915E6250"/>
    <w:lvl w:ilvl="0" w:tplc="32E862AA">
      <w:start w:val="2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0DA4F94"/>
    <w:multiLevelType w:val="hybridMultilevel"/>
    <w:tmpl w:val="6CB021F8"/>
    <w:lvl w:ilvl="0" w:tplc="140C9458">
      <w:start w:val="1"/>
      <w:numFmt w:val="bullet"/>
      <w:lvlText w:val="-"/>
      <w:lvlJc w:val="left"/>
      <w:pPr>
        <w:ind w:left="1080" w:hanging="360"/>
      </w:pPr>
      <w:rPr>
        <w:rFonts w:ascii="Times New Roman" w:eastAsia="Times New Roman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9" w15:restartNumberingAfterBreak="0">
    <w:nsid w:val="62505F62"/>
    <w:multiLevelType w:val="hybridMultilevel"/>
    <w:tmpl w:val="D7A0CB64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66B045E7"/>
    <w:multiLevelType w:val="hybridMultilevel"/>
    <w:tmpl w:val="DD106B3E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68530D35"/>
    <w:multiLevelType w:val="hybridMultilevel"/>
    <w:tmpl w:val="14240148"/>
    <w:lvl w:ilvl="0" w:tplc="5E6E041C">
      <w:numFmt w:val="bullet"/>
      <w:lvlText w:val="-"/>
      <w:lvlJc w:val="left"/>
      <w:pPr>
        <w:ind w:left="720" w:hanging="360"/>
      </w:pPr>
      <w:rPr>
        <w:rFonts w:ascii="Times New Roman" w:eastAsia="SimSun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7CB5727E"/>
    <w:multiLevelType w:val="hybridMultilevel"/>
    <w:tmpl w:val="D7A0CB64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7E6A6F9B"/>
    <w:multiLevelType w:val="hybridMultilevel"/>
    <w:tmpl w:val="13167FDC"/>
    <w:lvl w:ilvl="0" w:tplc="21C260EE">
      <w:start w:val="20"/>
      <w:numFmt w:val="bullet"/>
      <w:lvlText w:val="-"/>
      <w:lvlJc w:val="left"/>
      <w:pPr>
        <w:ind w:left="720" w:hanging="360"/>
      </w:pPr>
      <w:rPr>
        <w:rFonts w:ascii="Times New Roman" w:eastAsia="SimSun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6"/>
  </w:num>
  <w:num w:numId="2">
    <w:abstractNumId w:val="4"/>
  </w:num>
  <w:num w:numId="3">
    <w:abstractNumId w:val="21"/>
  </w:num>
  <w:num w:numId="4">
    <w:abstractNumId w:val="9"/>
  </w:num>
  <w:num w:numId="5">
    <w:abstractNumId w:val="16"/>
  </w:num>
  <w:num w:numId="6">
    <w:abstractNumId w:val="12"/>
  </w:num>
  <w:num w:numId="7">
    <w:abstractNumId w:val="1"/>
  </w:num>
  <w:num w:numId="8">
    <w:abstractNumId w:val="23"/>
  </w:num>
  <w:num w:numId="9">
    <w:abstractNumId w:val="13"/>
  </w:num>
  <w:num w:numId="10">
    <w:abstractNumId w:val="3"/>
  </w:num>
  <w:num w:numId="11">
    <w:abstractNumId w:val="7"/>
  </w:num>
  <w:num w:numId="12">
    <w:abstractNumId w:val="11"/>
  </w:num>
  <w:num w:numId="13">
    <w:abstractNumId w:val="2"/>
  </w:num>
  <w:num w:numId="14">
    <w:abstractNumId w:val="10"/>
  </w:num>
  <w:num w:numId="15">
    <w:abstractNumId w:val="14"/>
  </w:num>
  <w:num w:numId="16">
    <w:abstractNumId w:val="15"/>
  </w:num>
  <w:num w:numId="17">
    <w:abstractNumId w:val="18"/>
  </w:num>
  <w:num w:numId="18">
    <w:abstractNumId w:val="17"/>
  </w:num>
  <w:num w:numId="19">
    <w:abstractNumId w:val="19"/>
  </w:num>
  <w:num w:numId="20">
    <w:abstractNumId w:val="22"/>
  </w:num>
  <w:num w:numId="21">
    <w:abstractNumId w:val="5"/>
  </w:num>
  <w:num w:numId="22">
    <w:abstractNumId w:val="8"/>
  </w:num>
  <w:num w:numId="23">
    <w:abstractNumId w:val="20"/>
  </w:num>
  <w:numIdMacAtCleanup w:val="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81013"/>
    <w:rsid w:val="0000143A"/>
    <w:rsid w:val="000019B4"/>
    <w:rsid w:val="00003987"/>
    <w:rsid w:val="00005C62"/>
    <w:rsid w:val="000075D5"/>
    <w:rsid w:val="00007FE8"/>
    <w:rsid w:val="00011A2B"/>
    <w:rsid w:val="00013C0B"/>
    <w:rsid w:val="000167C2"/>
    <w:rsid w:val="000172AD"/>
    <w:rsid w:val="000218B5"/>
    <w:rsid w:val="00021D53"/>
    <w:rsid w:val="0002293B"/>
    <w:rsid w:val="0002347B"/>
    <w:rsid w:val="00027DB3"/>
    <w:rsid w:val="00033479"/>
    <w:rsid w:val="0003402D"/>
    <w:rsid w:val="00035545"/>
    <w:rsid w:val="00035ED7"/>
    <w:rsid w:val="000364E1"/>
    <w:rsid w:val="000371C9"/>
    <w:rsid w:val="00037C9C"/>
    <w:rsid w:val="00040EDB"/>
    <w:rsid w:val="000424CB"/>
    <w:rsid w:val="00045E22"/>
    <w:rsid w:val="00050DF6"/>
    <w:rsid w:val="000526E7"/>
    <w:rsid w:val="00056EF8"/>
    <w:rsid w:val="00062114"/>
    <w:rsid w:val="00066B0D"/>
    <w:rsid w:val="000673D0"/>
    <w:rsid w:val="00072C75"/>
    <w:rsid w:val="00075249"/>
    <w:rsid w:val="00075D55"/>
    <w:rsid w:val="000762B6"/>
    <w:rsid w:val="0008312B"/>
    <w:rsid w:val="00085288"/>
    <w:rsid w:val="00090AF7"/>
    <w:rsid w:val="00091476"/>
    <w:rsid w:val="0009354B"/>
    <w:rsid w:val="00093789"/>
    <w:rsid w:val="00095B70"/>
    <w:rsid w:val="000979FA"/>
    <w:rsid w:val="000A2E8E"/>
    <w:rsid w:val="000A5258"/>
    <w:rsid w:val="000A6838"/>
    <w:rsid w:val="000A6CD5"/>
    <w:rsid w:val="000A7C57"/>
    <w:rsid w:val="000B0484"/>
    <w:rsid w:val="000B13DE"/>
    <w:rsid w:val="000B2B39"/>
    <w:rsid w:val="000B3187"/>
    <w:rsid w:val="000B51A9"/>
    <w:rsid w:val="000B5BD4"/>
    <w:rsid w:val="000B604F"/>
    <w:rsid w:val="000B743D"/>
    <w:rsid w:val="000C2160"/>
    <w:rsid w:val="000C514E"/>
    <w:rsid w:val="000C5F7C"/>
    <w:rsid w:val="000C7404"/>
    <w:rsid w:val="000C7934"/>
    <w:rsid w:val="000C7B35"/>
    <w:rsid w:val="000D04A8"/>
    <w:rsid w:val="000D2C70"/>
    <w:rsid w:val="000D3A44"/>
    <w:rsid w:val="000D66E9"/>
    <w:rsid w:val="000D74CD"/>
    <w:rsid w:val="000D79F4"/>
    <w:rsid w:val="000E18BB"/>
    <w:rsid w:val="000E1D85"/>
    <w:rsid w:val="000E44A2"/>
    <w:rsid w:val="000E45AF"/>
    <w:rsid w:val="000E6441"/>
    <w:rsid w:val="000E6DBA"/>
    <w:rsid w:val="000E6E95"/>
    <w:rsid w:val="000F673E"/>
    <w:rsid w:val="000F6FC9"/>
    <w:rsid w:val="000F7E1E"/>
    <w:rsid w:val="00100545"/>
    <w:rsid w:val="00100F42"/>
    <w:rsid w:val="00107F58"/>
    <w:rsid w:val="00112AC4"/>
    <w:rsid w:val="00112E56"/>
    <w:rsid w:val="00115A5D"/>
    <w:rsid w:val="00117B9A"/>
    <w:rsid w:val="00120FA4"/>
    <w:rsid w:val="00121C3B"/>
    <w:rsid w:val="00122D83"/>
    <w:rsid w:val="001240DC"/>
    <w:rsid w:val="00135DCD"/>
    <w:rsid w:val="0014085C"/>
    <w:rsid w:val="00141F46"/>
    <w:rsid w:val="0014311D"/>
    <w:rsid w:val="00145DF8"/>
    <w:rsid w:val="00147901"/>
    <w:rsid w:val="00150416"/>
    <w:rsid w:val="00156D7B"/>
    <w:rsid w:val="00165392"/>
    <w:rsid w:val="001676C3"/>
    <w:rsid w:val="00170664"/>
    <w:rsid w:val="001726C7"/>
    <w:rsid w:val="00175671"/>
    <w:rsid w:val="00175EAB"/>
    <w:rsid w:val="00175EDA"/>
    <w:rsid w:val="00177AC5"/>
    <w:rsid w:val="00180478"/>
    <w:rsid w:val="0018059A"/>
    <w:rsid w:val="00181013"/>
    <w:rsid w:val="00184C2E"/>
    <w:rsid w:val="00191290"/>
    <w:rsid w:val="00192649"/>
    <w:rsid w:val="001945E6"/>
    <w:rsid w:val="00195D5D"/>
    <w:rsid w:val="001A3C2B"/>
    <w:rsid w:val="001A44CD"/>
    <w:rsid w:val="001B435F"/>
    <w:rsid w:val="001B6ECC"/>
    <w:rsid w:val="001B75BC"/>
    <w:rsid w:val="001B7999"/>
    <w:rsid w:val="001C032D"/>
    <w:rsid w:val="001C15A3"/>
    <w:rsid w:val="001C18A2"/>
    <w:rsid w:val="001C3181"/>
    <w:rsid w:val="001C41E7"/>
    <w:rsid w:val="001C507C"/>
    <w:rsid w:val="001C5EE2"/>
    <w:rsid w:val="001C7256"/>
    <w:rsid w:val="001D15B3"/>
    <w:rsid w:val="001D20BA"/>
    <w:rsid w:val="001D43E7"/>
    <w:rsid w:val="001D6C55"/>
    <w:rsid w:val="001E30D2"/>
    <w:rsid w:val="001E4606"/>
    <w:rsid w:val="001E5ADB"/>
    <w:rsid w:val="001F19F0"/>
    <w:rsid w:val="001F2201"/>
    <w:rsid w:val="001F34E0"/>
    <w:rsid w:val="001F365E"/>
    <w:rsid w:val="001F4E10"/>
    <w:rsid w:val="001F570E"/>
    <w:rsid w:val="001F7A7B"/>
    <w:rsid w:val="00201284"/>
    <w:rsid w:val="002031FE"/>
    <w:rsid w:val="00203350"/>
    <w:rsid w:val="002036ED"/>
    <w:rsid w:val="00203A6F"/>
    <w:rsid w:val="00204244"/>
    <w:rsid w:val="00204A02"/>
    <w:rsid w:val="00205989"/>
    <w:rsid w:val="00205D0F"/>
    <w:rsid w:val="0021041A"/>
    <w:rsid w:val="00210F7E"/>
    <w:rsid w:val="002118AE"/>
    <w:rsid w:val="002140CE"/>
    <w:rsid w:val="00216910"/>
    <w:rsid w:val="00216F82"/>
    <w:rsid w:val="002178B8"/>
    <w:rsid w:val="00223342"/>
    <w:rsid w:val="00223BDA"/>
    <w:rsid w:val="00224470"/>
    <w:rsid w:val="0022597E"/>
    <w:rsid w:val="002266F0"/>
    <w:rsid w:val="0023150D"/>
    <w:rsid w:val="002336A9"/>
    <w:rsid w:val="0023379F"/>
    <w:rsid w:val="00233D06"/>
    <w:rsid w:val="00241EE2"/>
    <w:rsid w:val="00244A8F"/>
    <w:rsid w:val="0025072B"/>
    <w:rsid w:val="00251396"/>
    <w:rsid w:val="002515CA"/>
    <w:rsid w:val="00255DB9"/>
    <w:rsid w:val="002565A0"/>
    <w:rsid w:val="00256E65"/>
    <w:rsid w:val="002574BA"/>
    <w:rsid w:val="00257CCE"/>
    <w:rsid w:val="00260B16"/>
    <w:rsid w:val="00265138"/>
    <w:rsid w:val="00265B2D"/>
    <w:rsid w:val="00273239"/>
    <w:rsid w:val="00274A0E"/>
    <w:rsid w:val="0028017B"/>
    <w:rsid w:val="002865E0"/>
    <w:rsid w:val="002901ED"/>
    <w:rsid w:val="00291D9B"/>
    <w:rsid w:val="00291DA8"/>
    <w:rsid w:val="00292DCE"/>
    <w:rsid w:val="00294DC4"/>
    <w:rsid w:val="002A0A1D"/>
    <w:rsid w:val="002A1E29"/>
    <w:rsid w:val="002A35C9"/>
    <w:rsid w:val="002A661E"/>
    <w:rsid w:val="002B08FA"/>
    <w:rsid w:val="002B0D25"/>
    <w:rsid w:val="002B1528"/>
    <w:rsid w:val="002B161F"/>
    <w:rsid w:val="002B23C9"/>
    <w:rsid w:val="002B3DC7"/>
    <w:rsid w:val="002B4470"/>
    <w:rsid w:val="002B6E84"/>
    <w:rsid w:val="002C04DA"/>
    <w:rsid w:val="002C43B6"/>
    <w:rsid w:val="002C4BE6"/>
    <w:rsid w:val="002D2150"/>
    <w:rsid w:val="002D3543"/>
    <w:rsid w:val="002D6EC5"/>
    <w:rsid w:val="002E0F37"/>
    <w:rsid w:val="002E33AD"/>
    <w:rsid w:val="002E680C"/>
    <w:rsid w:val="002F08F3"/>
    <w:rsid w:val="002F18FF"/>
    <w:rsid w:val="002F2DF8"/>
    <w:rsid w:val="003075F0"/>
    <w:rsid w:val="00317D23"/>
    <w:rsid w:val="00317E11"/>
    <w:rsid w:val="00321EF3"/>
    <w:rsid w:val="0032365C"/>
    <w:rsid w:val="003300F9"/>
    <w:rsid w:val="00330DCD"/>
    <w:rsid w:val="00331052"/>
    <w:rsid w:val="00333283"/>
    <w:rsid w:val="00333E5A"/>
    <w:rsid w:val="0033751E"/>
    <w:rsid w:val="00340322"/>
    <w:rsid w:val="003433DE"/>
    <w:rsid w:val="00343D0B"/>
    <w:rsid w:val="00343FA9"/>
    <w:rsid w:val="00345946"/>
    <w:rsid w:val="00347DB1"/>
    <w:rsid w:val="003501D6"/>
    <w:rsid w:val="00350349"/>
    <w:rsid w:val="00350B54"/>
    <w:rsid w:val="00350DF6"/>
    <w:rsid w:val="003516F8"/>
    <w:rsid w:val="00353DBC"/>
    <w:rsid w:val="003553D0"/>
    <w:rsid w:val="00360314"/>
    <w:rsid w:val="00361D5F"/>
    <w:rsid w:val="00363CF1"/>
    <w:rsid w:val="00364C41"/>
    <w:rsid w:val="00366E0E"/>
    <w:rsid w:val="00370D53"/>
    <w:rsid w:val="003720F0"/>
    <w:rsid w:val="00373E5D"/>
    <w:rsid w:val="00374C53"/>
    <w:rsid w:val="00375029"/>
    <w:rsid w:val="00380EA4"/>
    <w:rsid w:val="003815A3"/>
    <w:rsid w:val="00382124"/>
    <w:rsid w:val="0038518D"/>
    <w:rsid w:val="00386C5C"/>
    <w:rsid w:val="0039157B"/>
    <w:rsid w:val="003930BD"/>
    <w:rsid w:val="00397189"/>
    <w:rsid w:val="003A0073"/>
    <w:rsid w:val="003A16D0"/>
    <w:rsid w:val="003A2A02"/>
    <w:rsid w:val="003A32E3"/>
    <w:rsid w:val="003B0308"/>
    <w:rsid w:val="003B054C"/>
    <w:rsid w:val="003B3AFD"/>
    <w:rsid w:val="003B4C14"/>
    <w:rsid w:val="003B68F2"/>
    <w:rsid w:val="003B7D36"/>
    <w:rsid w:val="003C0D78"/>
    <w:rsid w:val="003C50F7"/>
    <w:rsid w:val="003C52A5"/>
    <w:rsid w:val="003C5D30"/>
    <w:rsid w:val="003C6070"/>
    <w:rsid w:val="003C6659"/>
    <w:rsid w:val="003C6734"/>
    <w:rsid w:val="003C6E5A"/>
    <w:rsid w:val="003D13E5"/>
    <w:rsid w:val="003D36F9"/>
    <w:rsid w:val="003D3FB1"/>
    <w:rsid w:val="003D548B"/>
    <w:rsid w:val="003D75AB"/>
    <w:rsid w:val="003E1086"/>
    <w:rsid w:val="003F019B"/>
    <w:rsid w:val="003F5B69"/>
    <w:rsid w:val="004007F4"/>
    <w:rsid w:val="00401FC1"/>
    <w:rsid w:val="00403058"/>
    <w:rsid w:val="00403071"/>
    <w:rsid w:val="004106FD"/>
    <w:rsid w:val="004110C5"/>
    <w:rsid w:val="0041140F"/>
    <w:rsid w:val="00411718"/>
    <w:rsid w:val="0041247F"/>
    <w:rsid w:val="00413C9C"/>
    <w:rsid w:val="00416683"/>
    <w:rsid w:val="00420872"/>
    <w:rsid w:val="00422603"/>
    <w:rsid w:val="00422777"/>
    <w:rsid w:val="00423058"/>
    <w:rsid w:val="0042331E"/>
    <w:rsid w:val="0042484E"/>
    <w:rsid w:val="00425EDC"/>
    <w:rsid w:val="00426820"/>
    <w:rsid w:val="004271E0"/>
    <w:rsid w:val="00430144"/>
    <w:rsid w:val="004308C9"/>
    <w:rsid w:val="004312B2"/>
    <w:rsid w:val="004335C3"/>
    <w:rsid w:val="00434179"/>
    <w:rsid w:val="004413E9"/>
    <w:rsid w:val="00441737"/>
    <w:rsid w:val="00441A11"/>
    <w:rsid w:val="00443704"/>
    <w:rsid w:val="00443E91"/>
    <w:rsid w:val="00444A88"/>
    <w:rsid w:val="00457D8F"/>
    <w:rsid w:val="00460922"/>
    <w:rsid w:val="0046493D"/>
    <w:rsid w:val="00465B5B"/>
    <w:rsid w:val="00465F07"/>
    <w:rsid w:val="004707AC"/>
    <w:rsid w:val="00480381"/>
    <w:rsid w:val="00482C4E"/>
    <w:rsid w:val="00482C8E"/>
    <w:rsid w:val="00482ECA"/>
    <w:rsid w:val="0049255B"/>
    <w:rsid w:val="00492A47"/>
    <w:rsid w:val="00495148"/>
    <w:rsid w:val="00496A62"/>
    <w:rsid w:val="00496A9D"/>
    <w:rsid w:val="00496DC0"/>
    <w:rsid w:val="00496E8B"/>
    <w:rsid w:val="004A4165"/>
    <w:rsid w:val="004A52A9"/>
    <w:rsid w:val="004A7386"/>
    <w:rsid w:val="004B05F9"/>
    <w:rsid w:val="004B135E"/>
    <w:rsid w:val="004B1A80"/>
    <w:rsid w:val="004B20E3"/>
    <w:rsid w:val="004B6FEA"/>
    <w:rsid w:val="004C0021"/>
    <w:rsid w:val="004C060B"/>
    <w:rsid w:val="004C0F01"/>
    <w:rsid w:val="004C0F43"/>
    <w:rsid w:val="004C2086"/>
    <w:rsid w:val="004D1B64"/>
    <w:rsid w:val="004D5FC9"/>
    <w:rsid w:val="004E1EF5"/>
    <w:rsid w:val="004E526F"/>
    <w:rsid w:val="004E6550"/>
    <w:rsid w:val="004E6E95"/>
    <w:rsid w:val="004F17B2"/>
    <w:rsid w:val="004F30C6"/>
    <w:rsid w:val="004F491E"/>
    <w:rsid w:val="004F7554"/>
    <w:rsid w:val="004F7AFB"/>
    <w:rsid w:val="0050006A"/>
    <w:rsid w:val="005026EC"/>
    <w:rsid w:val="00502823"/>
    <w:rsid w:val="005044D8"/>
    <w:rsid w:val="00505C13"/>
    <w:rsid w:val="0050694D"/>
    <w:rsid w:val="00506DEB"/>
    <w:rsid w:val="00511525"/>
    <w:rsid w:val="005125CA"/>
    <w:rsid w:val="00513824"/>
    <w:rsid w:val="00520AC2"/>
    <w:rsid w:val="00524035"/>
    <w:rsid w:val="005240D1"/>
    <w:rsid w:val="00527A7B"/>
    <w:rsid w:val="0053123B"/>
    <w:rsid w:val="005329D8"/>
    <w:rsid w:val="00534CEC"/>
    <w:rsid w:val="00537742"/>
    <w:rsid w:val="00540C2A"/>
    <w:rsid w:val="00540F84"/>
    <w:rsid w:val="00541360"/>
    <w:rsid w:val="00541860"/>
    <w:rsid w:val="00541A6E"/>
    <w:rsid w:val="00541CEB"/>
    <w:rsid w:val="00545105"/>
    <w:rsid w:val="00545767"/>
    <w:rsid w:val="005537DE"/>
    <w:rsid w:val="005568E5"/>
    <w:rsid w:val="00560A29"/>
    <w:rsid w:val="0056608C"/>
    <w:rsid w:val="005710CC"/>
    <w:rsid w:val="005729E4"/>
    <w:rsid w:val="00572F7E"/>
    <w:rsid w:val="00576D6F"/>
    <w:rsid w:val="00580159"/>
    <w:rsid w:val="00581E7C"/>
    <w:rsid w:val="00582AA9"/>
    <w:rsid w:val="005866BC"/>
    <w:rsid w:val="00587895"/>
    <w:rsid w:val="00587CAA"/>
    <w:rsid w:val="005930D1"/>
    <w:rsid w:val="005957F7"/>
    <w:rsid w:val="005958C4"/>
    <w:rsid w:val="00595B3B"/>
    <w:rsid w:val="005A041F"/>
    <w:rsid w:val="005A3C21"/>
    <w:rsid w:val="005A42AD"/>
    <w:rsid w:val="005A7495"/>
    <w:rsid w:val="005B08BB"/>
    <w:rsid w:val="005B5EBC"/>
    <w:rsid w:val="005B6BD4"/>
    <w:rsid w:val="005B7015"/>
    <w:rsid w:val="005C7951"/>
    <w:rsid w:val="005D0BC1"/>
    <w:rsid w:val="005D1610"/>
    <w:rsid w:val="005D16B1"/>
    <w:rsid w:val="005D1E7B"/>
    <w:rsid w:val="005D43B3"/>
    <w:rsid w:val="005D63B4"/>
    <w:rsid w:val="005D79B6"/>
    <w:rsid w:val="005E5594"/>
    <w:rsid w:val="005E79AE"/>
    <w:rsid w:val="005E7EBD"/>
    <w:rsid w:val="005F0F9E"/>
    <w:rsid w:val="005F1274"/>
    <w:rsid w:val="005F406B"/>
    <w:rsid w:val="005F699E"/>
    <w:rsid w:val="006069A0"/>
    <w:rsid w:val="00607F44"/>
    <w:rsid w:val="006133FB"/>
    <w:rsid w:val="00615125"/>
    <w:rsid w:val="006230FA"/>
    <w:rsid w:val="006261AF"/>
    <w:rsid w:val="00626991"/>
    <w:rsid w:val="0062738B"/>
    <w:rsid w:val="00631900"/>
    <w:rsid w:val="00633CB9"/>
    <w:rsid w:val="006347B2"/>
    <w:rsid w:val="00634BA4"/>
    <w:rsid w:val="00636547"/>
    <w:rsid w:val="00641D99"/>
    <w:rsid w:val="00643DB5"/>
    <w:rsid w:val="00645E14"/>
    <w:rsid w:val="00645F84"/>
    <w:rsid w:val="0065072A"/>
    <w:rsid w:val="0065083D"/>
    <w:rsid w:val="0065192A"/>
    <w:rsid w:val="00655C0C"/>
    <w:rsid w:val="006570D4"/>
    <w:rsid w:val="00657B09"/>
    <w:rsid w:val="00661CF7"/>
    <w:rsid w:val="00664107"/>
    <w:rsid w:val="00671500"/>
    <w:rsid w:val="0067330F"/>
    <w:rsid w:val="006739E1"/>
    <w:rsid w:val="0067490A"/>
    <w:rsid w:val="00674B51"/>
    <w:rsid w:val="00681096"/>
    <w:rsid w:val="00682250"/>
    <w:rsid w:val="00682A1D"/>
    <w:rsid w:val="0068426E"/>
    <w:rsid w:val="006844EF"/>
    <w:rsid w:val="0068597C"/>
    <w:rsid w:val="00696F8F"/>
    <w:rsid w:val="006A0341"/>
    <w:rsid w:val="006A0BE3"/>
    <w:rsid w:val="006A42EA"/>
    <w:rsid w:val="006B4D9E"/>
    <w:rsid w:val="006C05DD"/>
    <w:rsid w:val="006C1C74"/>
    <w:rsid w:val="006C24FB"/>
    <w:rsid w:val="006C3DE9"/>
    <w:rsid w:val="006C43F0"/>
    <w:rsid w:val="006C5919"/>
    <w:rsid w:val="006D0BFD"/>
    <w:rsid w:val="006D13A7"/>
    <w:rsid w:val="006D1E63"/>
    <w:rsid w:val="006D3362"/>
    <w:rsid w:val="006D6CB4"/>
    <w:rsid w:val="006D7123"/>
    <w:rsid w:val="006D74D1"/>
    <w:rsid w:val="006E4AB2"/>
    <w:rsid w:val="006F02CF"/>
    <w:rsid w:val="006F1C5B"/>
    <w:rsid w:val="006F3F77"/>
    <w:rsid w:val="006F462A"/>
    <w:rsid w:val="00705652"/>
    <w:rsid w:val="00705E2E"/>
    <w:rsid w:val="00714614"/>
    <w:rsid w:val="00720061"/>
    <w:rsid w:val="00720AFD"/>
    <w:rsid w:val="00721388"/>
    <w:rsid w:val="00722E1D"/>
    <w:rsid w:val="007230C7"/>
    <w:rsid w:val="00723E5C"/>
    <w:rsid w:val="007253A5"/>
    <w:rsid w:val="00727B09"/>
    <w:rsid w:val="00727CC5"/>
    <w:rsid w:val="00730A96"/>
    <w:rsid w:val="007324C1"/>
    <w:rsid w:val="00732CAC"/>
    <w:rsid w:val="00733B89"/>
    <w:rsid w:val="0073556F"/>
    <w:rsid w:val="00740474"/>
    <w:rsid w:val="00740EA3"/>
    <w:rsid w:val="00745363"/>
    <w:rsid w:val="0074659F"/>
    <w:rsid w:val="00750256"/>
    <w:rsid w:val="00750861"/>
    <w:rsid w:val="00750D75"/>
    <w:rsid w:val="00751C3A"/>
    <w:rsid w:val="0075733B"/>
    <w:rsid w:val="00757347"/>
    <w:rsid w:val="00761B1E"/>
    <w:rsid w:val="00763FD3"/>
    <w:rsid w:val="00765487"/>
    <w:rsid w:val="0076685C"/>
    <w:rsid w:val="0077001C"/>
    <w:rsid w:val="00772102"/>
    <w:rsid w:val="007725E3"/>
    <w:rsid w:val="007815CB"/>
    <w:rsid w:val="00785704"/>
    <w:rsid w:val="007857FD"/>
    <w:rsid w:val="00786FCA"/>
    <w:rsid w:val="00795B62"/>
    <w:rsid w:val="007A25CC"/>
    <w:rsid w:val="007A402C"/>
    <w:rsid w:val="007A5C62"/>
    <w:rsid w:val="007A6F8E"/>
    <w:rsid w:val="007B047A"/>
    <w:rsid w:val="007B0C0D"/>
    <w:rsid w:val="007B1735"/>
    <w:rsid w:val="007B264A"/>
    <w:rsid w:val="007B4C8F"/>
    <w:rsid w:val="007C49BC"/>
    <w:rsid w:val="007C505F"/>
    <w:rsid w:val="007D247E"/>
    <w:rsid w:val="007D5BE4"/>
    <w:rsid w:val="007D67DF"/>
    <w:rsid w:val="007D6D6F"/>
    <w:rsid w:val="007D6FBE"/>
    <w:rsid w:val="007D7509"/>
    <w:rsid w:val="007E0594"/>
    <w:rsid w:val="007E1A21"/>
    <w:rsid w:val="007E4176"/>
    <w:rsid w:val="007E4874"/>
    <w:rsid w:val="007E50C1"/>
    <w:rsid w:val="007E7207"/>
    <w:rsid w:val="007E75F2"/>
    <w:rsid w:val="007F22AD"/>
    <w:rsid w:val="007F42B1"/>
    <w:rsid w:val="007F4B75"/>
    <w:rsid w:val="007F7541"/>
    <w:rsid w:val="00800724"/>
    <w:rsid w:val="00807A15"/>
    <w:rsid w:val="00811458"/>
    <w:rsid w:val="0081279F"/>
    <w:rsid w:val="00812F44"/>
    <w:rsid w:val="00820ADE"/>
    <w:rsid w:val="00822955"/>
    <w:rsid w:val="00824799"/>
    <w:rsid w:val="008322E3"/>
    <w:rsid w:val="00833267"/>
    <w:rsid w:val="0083342D"/>
    <w:rsid w:val="00843109"/>
    <w:rsid w:val="008431FF"/>
    <w:rsid w:val="00844B14"/>
    <w:rsid w:val="00846824"/>
    <w:rsid w:val="00847E0E"/>
    <w:rsid w:val="008522FD"/>
    <w:rsid w:val="008541E7"/>
    <w:rsid w:val="00857EA4"/>
    <w:rsid w:val="00861F04"/>
    <w:rsid w:val="0086494A"/>
    <w:rsid w:val="00864AC6"/>
    <w:rsid w:val="00867B01"/>
    <w:rsid w:val="00867D92"/>
    <w:rsid w:val="00871034"/>
    <w:rsid w:val="00871362"/>
    <w:rsid w:val="00872F20"/>
    <w:rsid w:val="00874C5C"/>
    <w:rsid w:val="00874D61"/>
    <w:rsid w:val="00875BAE"/>
    <w:rsid w:val="00880B0F"/>
    <w:rsid w:val="00880BF3"/>
    <w:rsid w:val="00880DEC"/>
    <w:rsid w:val="0088105A"/>
    <w:rsid w:val="00881D6C"/>
    <w:rsid w:val="00890C77"/>
    <w:rsid w:val="00891BFB"/>
    <w:rsid w:val="00892255"/>
    <w:rsid w:val="00896E2A"/>
    <w:rsid w:val="008A1621"/>
    <w:rsid w:val="008A1774"/>
    <w:rsid w:val="008A2A3D"/>
    <w:rsid w:val="008A40DB"/>
    <w:rsid w:val="008A42D8"/>
    <w:rsid w:val="008A5332"/>
    <w:rsid w:val="008A590E"/>
    <w:rsid w:val="008B5ADA"/>
    <w:rsid w:val="008B7D1B"/>
    <w:rsid w:val="008B7E43"/>
    <w:rsid w:val="008C00BB"/>
    <w:rsid w:val="008C0430"/>
    <w:rsid w:val="008C0922"/>
    <w:rsid w:val="008C7057"/>
    <w:rsid w:val="008D2934"/>
    <w:rsid w:val="008D463A"/>
    <w:rsid w:val="008D59D6"/>
    <w:rsid w:val="008D6BA0"/>
    <w:rsid w:val="008E2E26"/>
    <w:rsid w:val="008E3092"/>
    <w:rsid w:val="008F28A1"/>
    <w:rsid w:val="008F717D"/>
    <w:rsid w:val="008F766F"/>
    <w:rsid w:val="0090011F"/>
    <w:rsid w:val="0090111D"/>
    <w:rsid w:val="00904D61"/>
    <w:rsid w:val="00904D8E"/>
    <w:rsid w:val="00904E0E"/>
    <w:rsid w:val="00905B7A"/>
    <w:rsid w:val="009060D4"/>
    <w:rsid w:val="009060E8"/>
    <w:rsid w:val="0090776D"/>
    <w:rsid w:val="00912E9B"/>
    <w:rsid w:val="00913D6B"/>
    <w:rsid w:val="00915C4D"/>
    <w:rsid w:val="009241D0"/>
    <w:rsid w:val="00925D93"/>
    <w:rsid w:val="00927F75"/>
    <w:rsid w:val="0093270C"/>
    <w:rsid w:val="009372ED"/>
    <w:rsid w:val="00940081"/>
    <w:rsid w:val="00941643"/>
    <w:rsid w:val="00943DD2"/>
    <w:rsid w:val="00945945"/>
    <w:rsid w:val="00945A06"/>
    <w:rsid w:val="00945A83"/>
    <w:rsid w:val="0095106A"/>
    <w:rsid w:val="00951125"/>
    <w:rsid w:val="00954B7E"/>
    <w:rsid w:val="00955C84"/>
    <w:rsid w:val="00956122"/>
    <w:rsid w:val="009608B4"/>
    <w:rsid w:val="00960BA8"/>
    <w:rsid w:val="0096169C"/>
    <w:rsid w:val="009623C3"/>
    <w:rsid w:val="0096325B"/>
    <w:rsid w:val="0096385B"/>
    <w:rsid w:val="00964478"/>
    <w:rsid w:val="00966E99"/>
    <w:rsid w:val="00975DFE"/>
    <w:rsid w:val="00976B76"/>
    <w:rsid w:val="009808B1"/>
    <w:rsid w:val="009815A7"/>
    <w:rsid w:val="00983EEF"/>
    <w:rsid w:val="00986072"/>
    <w:rsid w:val="0099213C"/>
    <w:rsid w:val="009953DB"/>
    <w:rsid w:val="009954ED"/>
    <w:rsid w:val="00996CA0"/>
    <w:rsid w:val="00996D54"/>
    <w:rsid w:val="00997370"/>
    <w:rsid w:val="009A2B84"/>
    <w:rsid w:val="009A743A"/>
    <w:rsid w:val="009B3873"/>
    <w:rsid w:val="009B6B22"/>
    <w:rsid w:val="009C0023"/>
    <w:rsid w:val="009C1502"/>
    <w:rsid w:val="009C1C85"/>
    <w:rsid w:val="009C36CF"/>
    <w:rsid w:val="009C4616"/>
    <w:rsid w:val="009C46D5"/>
    <w:rsid w:val="009C4DE5"/>
    <w:rsid w:val="009C7091"/>
    <w:rsid w:val="009D488F"/>
    <w:rsid w:val="009E0ED5"/>
    <w:rsid w:val="009E1BB7"/>
    <w:rsid w:val="009E6D5D"/>
    <w:rsid w:val="009E7D8A"/>
    <w:rsid w:val="009F13BE"/>
    <w:rsid w:val="009F4885"/>
    <w:rsid w:val="009F58D2"/>
    <w:rsid w:val="009F5A89"/>
    <w:rsid w:val="009F63BD"/>
    <w:rsid w:val="009F7287"/>
    <w:rsid w:val="00A0196A"/>
    <w:rsid w:val="00A033BD"/>
    <w:rsid w:val="00A037F3"/>
    <w:rsid w:val="00A04A0C"/>
    <w:rsid w:val="00A04BD2"/>
    <w:rsid w:val="00A05738"/>
    <w:rsid w:val="00A111AE"/>
    <w:rsid w:val="00A12D8E"/>
    <w:rsid w:val="00A233EB"/>
    <w:rsid w:val="00A23DAD"/>
    <w:rsid w:val="00A34835"/>
    <w:rsid w:val="00A400E5"/>
    <w:rsid w:val="00A43951"/>
    <w:rsid w:val="00A447F6"/>
    <w:rsid w:val="00A45D67"/>
    <w:rsid w:val="00A4663E"/>
    <w:rsid w:val="00A515FC"/>
    <w:rsid w:val="00A54214"/>
    <w:rsid w:val="00A5439A"/>
    <w:rsid w:val="00A544A9"/>
    <w:rsid w:val="00A5572D"/>
    <w:rsid w:val="00A56BDE"/>
    <w:rsid w:val="00A61146"/>
    <w:rsid w:val="00A61E9C"/>
    <w:rsid w:val="00A65E39"/>
    <w:rsid w:val="00A66513"/>
    <w:rsid w:val="00A669E4"/>
    <w:rsid w:val="00A66E23"/>
    <w:rsid w:val="00A703F1"/>
    <w:rsid w:val="00A72729"/>
    <w:rsid w:val="00A74037"/>
    <w:rsid w:val="00A75210"/>
    <w:rsid w:val="00A7727B"/>
    <w:rsid w:val="00A830D1"/>
    <w:rsid w:val="00A856FB"/>
    <w:rsid w:val="00A85B09"/>
    <w:rsid w:val="00A86CAF"/>
    <w:rsid w:val="00A94BCE"/>
    <w:rsid w:val="00AA1F33"/>
    <w:rsid w:val="00AA3299"/>
    <w:rsid w:val="00AA51A4"/>
    <w:rsid w:val="00AA5399"/>
    <w:rsid w:val="00AA5E4B"/>
    <w:rsid w:val="00AA64AF"/>
    <w:rsid w:val="00AA6AAC"/>
    <w:rsid w:val="00AB1B4C"/>
    <w:rsid w:val="00AB32A1"/>
    <w:rsid w:val="00AB4F13"/>
    <w:rsid w:val="00AB5420"/>
    <w:rsid w:val="00AB62DD"/>
    <w:rsid w:val="00AB7C8B"/>
    <w:rsid w:val="00AC09EF"/>
    <w:rsid w:val="00AC10D5"/>
    <w:rsid w:val="00AC3E30"/>
    <w:rsid w:val="00AC4C16"/>
    <w:rsid w:val="00AD0016"/>
    <w:rsid w:val="00AD069B"/>
    <w:rsid w:val="00AD3F18"/>
    <w:rsid w:val="00AE1C56"/>
    <w:rsid w:val="00AE367B"/>
    <w:rsid w:val="00AF0F5B"/>
    <w:rsid w:val="00AF3791"/>
    <w:rsid w:val="00AF62FA"/>
    <w:rsid w:val="00B019C8"/>
    <w:rsid w:val="00B01BD7"/>
    <w:rsid w:val="00B061E6"/>
    <w:rsid w:val="00B06A68"/>
    <w:rsid w:val="00B06AB6"/>
    <w:rsid w:val="00B0729E"/>
    <w:rsid w:val="00B0747F"/>
    <w:rsid w:val="00B1270B"/>
    <w:rsid w:val="00B13E7B"/>
    <w:rsid w:val="00B22B7C"/>
    <w:rsid w:val="00B22DA4"/>
    <w:rsid w:val="00B231FA"/>
    <w:rsid w:val="00B2655C"/>
    <w:rsid w:val="00B30F55"/>
    <w:rsid w:val="00B34F0B"/>
    <w:rsid w:val="00B360EF"/>
    <w:rsid w:val="00B41674"/>
    <w:rsid w:val="00B476A9"/>
    <w:rsid w:val="00B551E3"/>
    <w:rsid w:val="00B55857"/>
    <w:rsid w:val="00B561A6"/>
    <w:rsid w:val="00B601C7"/>
    <w:rsid w:val="00B62E48"/>
    <w:rsid w:val="00B64974"/>
    <w:rsid w:val="00B7080A"/>
    <w:rsid w:val="00B744C4"/>
    <w:rsid w:val="00B74EAC"/>
    <w:rsid w:val="00B837B8"/>
    <w:rsid w:val="00B853F6"/>
    <w:rsid w:val="00B87051"/>
    <w:rsid w:val="00B9192D"/>
    <w:rsid w:val="00B92027"/>
    <w:rsid w:val="00B92C13"/>
    <w:rsid w:val="00B92E25"/>
    <w:rsid w:val="00BA4103"/>
    <w:rsid w:val="00BA5124"/>
    <w:rsid w:val="00BA67DE"/>
    <w:rsid w:val="00BA6ACA"/>
    <w:rsid w:val="00BA7382"/>
    <w:rsid w:val="00BB01FB"/>
    <w:rsid w:val="00BB090B"/>
    <w:rsid w:val="00BB5E0A"/>
    <w:rsid w:val="00BB6F38"/>
    <w:rsid w:val="00BC090F"/>
    <w:rsid w:val="00BC1966"/>
    <w:rsid w:val="00BC31EB"/>
    <w:rsid w:val="00BC4121"/>
    <w:rsid w:val="00BC727F"/>
    <w:rsid w:val="00BD3ED9"/>
    <w:rsid w:val="00BD6D1D"/>
    <w:rsid w:val="00BD7C9B"/>
    <w:rsid w:val="00BE3FD1"/>
    <w:rsid w:val="00BE7002"/>
    <w:rsid w:val="00BF010F"/>
    <w:rsid w:val="00BF2660"/>
    <w:rsid w:val="00BF27F6"/>
    <w:rsid w:val="00BF704B"/>
    <w:rsid w:val="00BF7DEE"/>
    <w:rsid w:val="00C0148E"/>
    <w:rsid w:val="00C03943"/>
    <w:rsid w:val="00C074AF"/>
    <w:rsid w:val="00C0766A"/>
    <w:rsid w:val="00C117D9"/>
    <w:rsid w:val="00C12D00"/>
    <w:rsid w:val="00C15E37"/>
    <w:rsid w:val="00C172AC"/>
    <w:rsid w:val="00C175BD"/>
    <w:rsid w:val="00C25FF8"/>
    <w:rsid w:val="00C274D2"/>
    <w:rsid w:val="00C30E67"/>
    <w:rsid w:val="00C32E24"/>
    <w:rsid w:val="00C4139E"/>
    <w:rsid w:val="00C424E8"/>
    <w:rsid w:val="00C42CD6"/>
    <w:rsid w:val="00C44E94"/>
    <w:rsid w:val="00C4552A"/>
    <w:rsid w:val="00C47671"/>
    <w:rsid w:val="00C47E92"/>
    <w:rsid w:val="00C51136"/>
    <w:rsid w:val="00C5314F"/>
    <w:rsid w:val="00C540FA"/>
    <w:rsid w:val="00C548B7"/>
    <w:rsid w:val="00C6069B"/>
    <w:rsid w:val="00C64733"/>
    <w:rsid w:val="00C671C7"/>
    <w:rsid w:val="00C700C6"/>
    <w:rsid w:val="00C72E17"/>
    <w:rsid w:val="00C76AF4"/>
    <w:rsid w:val="00C87FE8"/>
    <w:rsid w:val="00C90B3C"/>
    <w:rsid w:val="00C92900"/>
    <w:rsid w:val="00C95467"/>
    <w:rsid w:val="00C960F1"/>
    <w:rsid w:val="00CA39B8"/>
    <w:rsid w:val="00CA5AFB"/>
    <w:rsid w:val="00CB0894"/>
    <w:rsid w:val="00CB584B"/>
    <w:rsid w:val="00CB68F9"/>
    <w:rsid w:val="00CB6CEC"/>
    <w:rsid w:val="00CC17BC"/>
    <w:rsid w:val="00CC26EE"/>
    <w:rsid w:val="00CC3F59"/>
    <w:rsid w:val="00CC43AA"/>
    <w:rsid w:val="00CC477C"/>
    <w:rsid w:val="00CC7E83"/>
    <w:rsid w:val="00CD2CF4"/>
    <w:rsid w:val="00CD5458"/>
    <w:rsid w:val="00CD70DA"/>
    <w:rsid w:val="00CD7AF2"/>
    <w:rsid w:val="00CD7DCB"/>
    <w:rsid w:val="00CE2A61"/>
    <w:rsid w:val="00CF01B7"/>
    <w:rsid w:val="00CF1DBB"/>
    <w:rsid w:val="00CF2EDA"/>
    <w:rsid w:val="00CF3872"/>
    <w:rsid w:val="00CF529D"/>
    <w:rsid w:val="00CF5BD9"/>
    <w:rsid w:val="00CF6E24"/>
    <w:rsid w:val="00D016D0"/>
    <w:rsid w:val="00D03388"/>
    <w:rsid w:val="00D11F1F"/>
    <w:rsid w:val="00D1467C"/>
    <w:rsid w:val="00D14DB3"/>
    <w:rsid w:val="00D314E3"/>
    <w:rsid w:val="00D31806"/>
    <w:rsid w:val="00D33111"/>
    <w:rsid w:val="00D366BE"/>
    <w:rsid w:val="00D37821"/>
    <w:rsid w:val="00D378AC"/>
    <w:rsid w:val="00D37931"/>
    <w:rsid w:val="00D429E6"/>
    <w:rsid w:val="00D438CB"/>
    <w:rsid w:val="00D467DA"/>
    <w:rsid w:val="00D5157D"/>
    <w:rsid w:val="00D522FD"/>
    <w:rsid w:val="00D55A3A"/>
    <w:rsid w:val="00D5614A"/>
    <w:rsid w:val="00D60632"/>
    <w:rsid w:val="00D636D4"/>
    <w:rsid w:val="00D70EF7"/>
    <w:rsid w:val="00D71A15"/>
    <w:rsid w:val="00D7227F"/>
    <w:rsid w:val="00D722EC"/>
    <w:rsid w:val="00D7329D"/>
    <w:rsid w:val="00D75ACA"/>
    <w:rsid w:val="00D77157"/>
    <w:rsid w:val="00D8045B"/>
    <w:rsid w:val="00D80892"/>
    <w:rsid w:val="00D81659"/>
    <w:rsid w:val="00D833DB"/>
    <w:rsid w:val="00D83BC6"/>
    <w:rsid w:val="00D93831"/>
    <w:rsid w:val="00D944B6"/>
    <w:rsid w:val="00D95AE6"/>
    <w:rsid w:val="00D9693B"/>
    <w:rsid w:val="00DA0628"/>
    <w:rsid w:val="00DA1980"/>
    <w:rsid w:val="00DA269A"/>
    <w:rsid w:val="00DA316A"/>
    <w:rsid w:val="00DA5A98"/>
    <w:rsid w:val="00DA7366"/>
    <w:rsid w:val="00DA7586"/>
    <w:rsid w:val="00DA7890"/>
    <w:rsid w:val="00DB168A"/>
    <w:rsid w:val="00DB629C"/>
    <w:rsid w:val="00DC06AE"/>
    <w:rsid w:val="00DC08DB"/>
    <w:rsid w:val="00DC28E7"/>
    <w:rsid w:val="00DC43B3"/>
    <w:rsid w:val="00DC50B6"/>
    <w:rsid w:val="00DC644A"/>
    <w:rsid w:val="00DD070D"/>
    <w:rsid w:val="00DD4625"/>
    <w:rsid w:val="00DD6012"/>
    <w:rsid w:val="00DE156D"/>
    <w:rsid w:val="00DE5421"/>
    <w:rsid w:val="00DE7EA2"/>
    <w:rsid w:val="00DF02CB"/>
    <w:rsid w:val="00DF1E14"/>
    <w:rsid w:val="00DF20C6"/>
    <w:rsid w:val="00DF2CAC"/>
    <w:rsid w:val="00DF5A1D"/>
    <w:rsid w:val="00E00825"/>
    <w:rsid w:val="00E0441C"/>
    <w:rsid w:val="00E05C7F"/>
    <w:rsid w:val="00E0749B"/>
    <w:rsid w:val="00E07586"/>
    <w:rsid w:val="00E10360"/>
    <w:rsid w:val="00E12241"/>
    <w:rsid w:val="00E13698"/>
    <w:rsid w:val="00E17D18"/>
    <w:rsid w:val="00E21183"/>
    <w:rsid w:val="00E21391"/>
    <w:rsid w:val="00E226DA"/>
    <w:rsid w:val="00E23C4F"/>
    <w:rsid w:val="00E24192"/>
    <w:rsid w:val="00E2534C"/>
    <w:rsid w:val="00E25645"/>
    <w:rsid w:val="00E277E7"/>
    <w:rsid w:val="00E3110A"/>
    <w:rsid w:val="00E31FD7"/>
    <w:rsid w:val="00E323C9"/>
    <w:rsid w:val="00E359CA"/>
    <w:rsid w:val="00E35A63"/>
    <w:rsid w:val="00E372C8"/>
    <w:rsid w:val="00E377C0"/>
    <w:rsid w:val="00E37E12"/>
    <w:rsid w:val="00E40022"/>
    <w:rsid w:val="00E41D88"/>
    <w:rsid w:val="00E42B79"/>
    <w:rsid w:val="00E43A6C"/>
    <w:rsid w:val="00E43B88"/>
    <w:rsid w:val="00E444C0"/>
    <w:rsid w:val="00E45DB8"/>
    <w:rsid w:val="00E45F75"/>
    <w:rsid w:val="00E47055"/>
    <w:rsid w:val="00E50012"/>
    <w:rsid w:val="00E50C32"/>
    <w:rsid w:val="00E633FB"/>
    <w:rsid w:val="00E63C6C"/>
    <w:rsid w:val="00E64A27"/>
    <w:rsid w:val="00E64EC5"/>
    <w:rsid w:val="00E6654B"/>
    <w:rsid w:val="00E669E6"/>
    <w:rsid w:val="00E66D4A"/>
    <w:rsid w:val="00E6768B"/>
    <w:rsid w:val="00E70618"/>
    <w:rsid w:val="00E70DC1"/>
    <w:rsid w:val="00E714B2"/>
    <w:rsid w:val="00E71A01"/>
    <w:rsid w:val="00E7722C"/>
    <w:rsid w:val="00E775A8"/>
    <w:rsid w:val="00E80EF5"/>
    <w:rsid w:val="00E85665"/>
    <w:rsid w:val="00E8580F"/>
    <w:rsid w:val="00E85DC2"/>
    <w:rsid w:val="00E90DB4"/>
    <w:rsid w:val="00E929A7"/>
    <w:rsid w:val="00E93C4D"/>
    <w:rsid w:val="00E95B6B"/>
    <w:rsid w:val="00E96C40"/>
    <w:rsid w:val="00EA1662"/>
    <w:rsid w:val="00EA5721"/>
    <w:rsid w:val="00EB5ABF"/>
    <w:rsid w:val="00EB6CCC"/>
    <w:rsid w:val="00EB76AD"/>
    <w:rsid w:val="00EC151E"/>
    <w:rsid w:val="00EC25EF"/>
    <w:rsid w:val="00EC7B2A"/>
    <w:rsid w:val="00ED21BF"/>
    <w:rsid w:val="00ED3100"/>
    <w:rsid w:val="00ED4F95"/>
    <w:rsid w:val="00EE0FC3"/>
    <w:rsid w:val="00EE46AC"/>
    <w:rsid w:val="00EE6A18"/>
    <w:rsid w:val="00EF0FE7"/>
    <w:rsid w:val="00EF1F77"/>
    <w:rsid w:val="00EF249A"/>
    <w:rsid w:val="00EF40FB"/>
    <w:rsid w:val="00EF7778"/>
    <w:rsid w:val="00F001D0"/>
    <w:rsid w:val="00F01954"/>
    <w:rsid w:val="00F01CAF"/>
    <w:rsid w:val="00F0485F"/>
    <w:rsid w:val="00F11EF2"/>
    <w:rsid w:val="00F12179"/>
    <w:rsid w:val="00F17174"/>
    <w:rsid w:val="00F17B77"/>
    <w:rsid w:val="00F241B9"/>
    <w:rsid w:val="00F24E24"/>
    <w:rsid w:val="00F325CD"/>
    <w:rsid w:val="00F376CC"/>
    <w:rsid w:val="00F3789F"/>
    <w:rsid w:val="00F37B7B"/>
    <w:rsid w:val="00F40754"/>
    <w:rsid w:val="00F40DCD"/>
    <w:rsid w:val="00F444F5"/>
    <w:rsid w:val="00F52F77"/>
    <w:rsid w:val="00F57357"/>
    <w:rsid w:val="00F57A4A"/>
    <w:rsid w:val="00F62208"/>
    <w:rsid w:val="00F63816"/>
    <w:rsid w:val="00F64D5A"/>
    <w:rsid w:val="00F6562A"/>
    <w:rsid w:val="00F65C03"/>
    <w:rsid w:val="00F65C9E"/>
    <w:rsid w:val="00F67709"/>
    <w:rsid w:val="00F679B4"/>
    <w:rsid w:val="00F74416"/>
    <w:rsid w:val="00F77DE4"/>
    <w:rsid w:val="00F800AC"/>
    <w:rsid w:val="00F86BC9"/>
    <w:rsid w:val="00F870C7"/>
    <w:rsid w:val="00F87338"/>
    <w:rsid w:val="00F87392"/>
    <w:rsid w:val="00F9196D"/>
    <w:rsid w:val="00F91F81"/>
    <w:rsid w:val="00F93FBC"/>
    <w:rsid w:val="00F94C85"/>
    <w:rsid w:val="00FA1CF4"/>
    <w:rsid w:val="00FA42A7"/>
    <w:rsid w:val="00FA7DF4"/>
    <w:rsid w:val="00FA7EAD"/>
    <w:rsid w:val="00FB0A21"/>
    <w:rsid w:val="00FB7F30"/>
    <w:rsid w:val="00FC0057"/>
    <w:rsid w:val="00FC150F"/>
    <w:rsid w:val="00FC3B1E"/>
    <w:rsid w:val="00FC5ADD"/>
    <w:rsid w:val="00FD0355"/>
    <w:rsid w:val="00FD1124"/>
    <w:rsid w:val="00FD35FD"/>
    <w:rsid w:val="00FD7E94"/>
    <w:rsid w:val="00FE3162"/>
    <w:rsid w:val="00FE373F"/>
    <w:rsid w:val="00FE3BC5"/>
    <w:rsid w:val="00FE5B27"/>
    <w:rsid w:val="00FE5E50"/>
    <w:rsid w:val="00FE6963"/>
    <w:rsid w:val="00FE6F46"/>
    <w:rsid w:val="00FE7162"/>
    <w:rsid w:val="00FE7280"/>
    <w:rsid w:val="00FF0748"/>
    <w:rsid w:val="00FF0D77"/>
    <w:rsid w:val="00FF2551"/>
    <w:rsid w:val="00FF57D4"/>
    <w:rsid w:val="00FF5D0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4:docId w14:val="4EAFB9BF"/>
  <w15:docId w15:val="{778D59BA-706A-4D29-BE1C-2C42AE9E04C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hu-HU" w:eastAsia="hu-H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">
    <w:name w:val="Normal"/>
    <w:qFormat/>
    <w:rsid w:val="000762B6"/>
    <w:rPr>
      <w:sz w:val="24"/>
      <w:szCs w:val="24"/>
    </w:rPr>
  </w:style>
  <w:style w:type="paragraph" w:styleId="Cmsor1">
    <w:name w:val="heading 1"/>
    <w:basedOn w:val="Norml"/>
    <w:next w:val="Norml"/>
    <w:qFormat/>
    <w:rsid w:val="004B20E3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Cmsor2">
    <w:name w:val="heading 2"/>
    <w:basedOn w:val="Norml"/>
    <w:next w:val="Norml"/>
    <w:link w:val="Cmsor2Char"/>
    <w:qFormat/>
    <w:rsid w:val="00181013"/>
    <w:pPr>
      <w:keepNext/>
      <w:jc w:val="center"/>
      <w:outlineLvl w:val="1"/>
    </w:pPr>
    <w:rPr>
      <w:b/>
      <w:sz w:val="32"/>
      <w:szCs w:val="20"/>
    </w:rPr>
  </w:style>
  <w:style w:type="paragraph" w:styleId="Cmsor3">
    <w:name w:val="heading 3"/>
    <w:basedOn w:val="Norml"/>
    <w:next w:val="Norml"/>
    <w:qFormat/>
    <w:rsid w:val="00F12179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customStyle="1" w:styleId="Default">
    <w:name w:val="Default"/>
    <w:rsid w:val="00181013"/>
    <w:pPr>
      <w:autoSpaceDE w:val="0"/>
      <w:autoSpaceDN w:val="0"/>
      <w:adjustRightInd w:val="0"/>
    </w:pPr>
    <w:rPr>
      <w:rFonts w:ascii="Verdana" w:hAnsi="Verdana" w:cs="Verdana"/>
      <w:color w:val="000000"/>
      <w:sz w:val="24"/>
      <w:szCs w:val="24"/>
    </w:rPr>
  </w:style>
  <w:style w:type="paragraph" w:customStyle="1" w:styleId="Normlangol">
    <w:name w:val="Normál angol"/>
    <w:basedOn w:val="Default"/>
    <w:next w:val="Default"/>
    <w:rsid w:val="00181013"/>
    <w:rPr>
      <w:rFonts w:cs="Times New Roman"/>
      <w:color w:val="auto"/>
    </w:rPr>
  </w:style>
  <w:style w:type="paragraph" w:styleId="Szvegtrzs2">
    <w:name w:val="Body Text 2"/>
    <w:basedOn w:val="Default"/>
    <w:next w:val="Default"/>
    <w:rsid w:val="00181013"/>
    <w:rPr>
      <w:rFonts w:cs="Times New Roman"/>
      <w:color w:val="auto"/>
    </w:rPr>
  </w:style>
  <w:style w:type="paragraph" w:styleId="Szvegtrzs">
    <w:name w:val="Body Text"/>
    <w:basedOn w:val="Norml"/>
    <w:rsid w:val="00181013"/>
    <w:pPr>
      <w:spacing w:after="120"/>
    </w:pPr>
  </w:style>
  <w:style w:type="paragraph" w:styleId="lfej">
    <w:name w:val="header"/>
    <w:basedOn w:val="Norml"/>
    <w:rsid w:val="00181013"/>
    <w:pPr>
      <w:tabs>
        <w:tab w:val="center" w:pos="4536"/>
        <w:tab w:val="right" w:pos="9072"/>
      </w:tabs>
    </w:pPr>
  </w:style>
  <w:style w:type="paragraph" w:styleId="llb">
    <w:name w:val="footer"/>
    <w:basedOn w:val="Norml"/>
    <w:link w:val="llbChar"/>
    <w:uiPriority w:val="99"/>
    <w:rsid w:val="00181013"/>
    <w:pPr>
      <w:tabs>
        <w:tab w:val="center" w:pos="4536"/>
        <w:tab w:val="right" w:pos="9072"/>
      </w:tabs>
    </w:pPr>
  </w:style>
  <w:style w:type="character" w:styleId="Oldalszm">
    <w:name w:val="page number"/>
    <w:basedOn w:val="Bekezdsalapbettpusa"/>
    <w:rsid w:val="00A033BD"/>
  </w:style>
  <w:style w:type="paragraph" w:styleId="Szvegtrzs3">
    <w:name w:val="Body Text 3"/>
    <w:basedOn w:val="Norml"/>
    <w:rsid w:val="003300F9"/>
    <w:pPr>
      <w:spacing w:after="120"/>
    </w:pPr>
    <w:rPr>
      <w:sz w:val="16"/>
      <w:szCs w:val="16"/>
    </w:rPr>
  </w:style>
  <w:style w:type="paragraph" w:styleId="Buborkszveg">
    <w:name w:val="Balloon Text"/>
    <w:basedOn w:val="Norml"/>
    <w:semiHidden/>
    <w:rsid w:val="00B551E3"/>
    <w:rPr>
      <w:rFonts w:ascii="Tahoma" w:hAnsi="Tahoma" w:cs="Tahoma"/>
      <w:sz w:val="16"/>
      <w:szCs w:val="16"/>
    </w:rPr>
  </w:style>
  <w:style w:type="table" w:styleId="Rcsostblzat">
    <w:name w:val="Table Grid"/>
    <w:basedOn w:val="Normltblzat"/>
    <w:rsid w:val="00FA1CF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Felsorols">
    <w:name w:val="List Bullet"/>
    <w:aliases w:val="Bullet indent spaced"/>
    <w:basedOn w:val="Norml"/>
    <w:rsid w:val="00A66513"/>
    <w:pPr>
      <w:numPr>
        <w:numId w:val="1"/>
      </w:numPr>
      <w:spacing w:before="60" w:after="60"/>
      <w:jc w:val="both"/>
    </w:pPr>
    <w:rPr>
      <w:rFonts w:ascii="Verdana" w:hAnsi="Verdana"/>
      <w:sz w:val="20"/>
    </w:rPr>
  </w:style>
  <w:style w:type="character" w:styleId="Hiperhivatkozs">
    <w:name w:val="Hyperlink"/>
    <w:rsid w:val="00A66513"/>
    <w:rPr>
      <w:color w:val="0000FF"/>
      <w:u w:val="single"/>
    </w:rPr>
  </w:style>
  <w:style w:type="character" w:styleId="Lbjegyzet-hivatkozs">
    <w:name w:val="footnote reference"/>
    <w:semiHidden/>
    <w:rsid w:val="00A66513"/>
    <w:rPr>
      <w:vertAlign w:val="superscript"/>
    </w:rPr>
  </w:style>
  <w:style w:type="paragraph" w:styleId="Lbjegyzetszveg">
    <w:name w:val="footnote text"/>
    <w:basedOn w:val="Norml"/>
    <w:semiHidden/>
    <w:rsid w:val="00A66513"/>
    <w:pPr>
      <w:spacing w:before="60" w:after="60"/>
      <w:jc w:val="both"/>
    </w:pPr>
    <w:rPr>
      <w:rFonts w:ascii="Verdana" w:hAnsi="Verdana"/>
      <w:sz w:val="16"/>
      <w:szCs w:val="20"/>
    </w:rPr>
  </w:style>
  <w:style w:type="paragraph" w:customStyle="1" w:styleId="felsorolsnorml">
    <w:name w:val="felsorolás normál"/>
    <w:basedOn w:val="Norml"/>
    <w:rsid w:val="00A66513"/>
    <w:pPr>
      <w:numPr>
        <w:numId w:val="2"/>
      </w:numPr>
      <w:spacing w:before="120"/>
      <w:jc w:val="both"/>
    </w:pPr>
    <w:rPr>
      <w:rFonts w:ascii="Arial" w:hAnsi="Arial" w:cs="Arial"/>
      <w:color w:val="000000"/>
      <w:sz w:val="22"/>
      <w:szCs w:val="22"/>
    </w:rPr>
  </w:style>
  <w:style w:type="paragraph" w:customStyle="1" w:styleId="Char">
    <w:name w:val="Char"/>
    <w:basedOn w:val="Norml"/>
    <w:rsid w:val="00B561A6"/>
    <w:pPr>
      <w:spacing w:after="160" w:line="240" w:lineRule="exact"/>
    </w:pPr>
    <w:rPr>
      <w:rFonts w:ascii="Tahoma" w:hAnsi="Tahoma"/>
      <w:sz w:val="20"/>
      <w:szCs w:val="20"/>
      <w:lang w:val="en-US" w:eastAsia="en-US"/>
    </w:rPr>
  </w:style>
  <w:style w:type="paragraph" w:styleId="NormlWeb">
    <w:name w:val="Normal (Web)"/>
    <w:basedOn w:val="Norml"/>
    <w:uiPriority w:val="99"/>
    <w:rsid w:val="00A04A0C"/>
    <w:pPr>
      <w:spacing w:before="100" w:beforeAutospacing="1" w:after="100" w:afterAutospacing="1"/>
    </w:pPr>
  </w:style>
  <w:style w:type="character" w:customStyle="1" w:styleId="ListaszerbekezdsChar">
    <w:name w:val="Listaszerű bekezdés Char"/>
    <w:aliases w:val="Felsorolas1 Char,List Paragraph Char,Listaszerű bekezdés 1 Char,List Paragraph à moi Char,Welt L Char Char,Welt L Char1,Bullet List Char,FooterText Char,numbered Char,Paragraphe de liste1 Char,Bulletr List Paragraph Char"/>
    <w:link w:val="Listaszerbekezds"/>
    <w:uiPriority w:val="34"/>
    <w:qFormat/>
    <w:locked/>
    <w:rsid w:val="005B7015"/>
    <w:rPr>
      <w:lang w:eastAsia="zh-CN"/>
    </w:rPr>
  </w:style>
  <w:style w:type="paragraph" w:styleId="Listaszerbekezds">
    <w:name w:val="List Paragraph"/>
    <w:aliases w:val="Felsorolas1,List Paragraph,Listaszerű bekezdés 1,List Paragraph à moi,Welt L Char,Welt L,Bullet List,FooterText,numbered,Paragraphe de liste1,Bulletr List Paragraph,列出段落,列出段落1,Listeafsnit1,Parágrafo da Lista1,List Paragraph2,リスト段落1"/>
    <w:basedOn w:val="Norml"/>
    <w:link w:val="ListaszerbekezdsChar"/>
    <w:uiPriority w:val="34"/>
    <w:qFormat/>
    <w:rsid w:val="005B7015"/>
    <w:pPr>
      <w:suppressAutoHyphens/>
      <w:ind w:left="720"/>
      <w:contextualSpacing/>
    </w:pPr>
    <w:rPr>
      <w:sz w:val="20"/>
      <w:szCs w:val="20"/>
      <w:lang w:eastAsia="zh-CN"/>
    </w:rPr>
  </w:style>
  <w:style w:type="paragraph" w:customStyle="1" w:styleId="xmsonormal">
    <w:name w:val="x_msonormal"/>
    <w:basedOn w:val="Norml"/>
    <w:rsid w:val="00E85665"/>
    <w:pPr>
      <w:spacing w:before="100" w:beforeAutospacing="1" w:after="100" w:afterAutospacing="1"/>
    </w:pPr>
  </w:style>
  <w:style w:type="character" w:customStyle="1" w:styleId="Cmsor2Char">
    <w:name w:val="Címsor 2 Char"/>
    <w:link w:val="Cmsor2"/>
    <w:rsid w:val="00905B7A"/>
    <w:rPr>
      <w:b/>
      <w:sz w:val="32"/>
    </w:rPr>
  </w:style>
  <w:style w:type="character" w:styleId="Kiemels2">
    <w:name w:val="Strong"/>
    <w:basedOn w:val="Bekezdsalapbettpusa"/>
    <w:uiPriority w:val="22"/>
    <w:qFormat/>
    <w:rsid w:val="008C0430"/>
    <w:rPr>
      <w:b/>
      <w:bCs/>
    </w:rPr>
  </w:style>
  <w:style w:type="paragraph" w:styleId="Nincstrkz">
    <w:name w:val="No Spacing"/>
    <w:uiPriority w:val="1"/>
    <w:qFormat/>
    <w:rsid w:val="00201284"/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styleId="Kiemels">
    <w:name w:val="Emphasis"/>
    <w:basedOn w:val="Bekezdsalapbettpusa"/>
    <w:uiPriority w:val="20"/>
    <w:qFormat/>
    <w:rsid w:val="007815CB"/>
    <w:rPr>
      <w:i/>
      <w:iCs/>
    </w:rPr>
  </w:style>
  <w:style w:type="character" w:customStyle="1" w:styleId="llbChar">
    <w:name w:val="Élőláb Char"/>
    <w:basedOn w:val="Bekezdsalapbettpusa"/>
    <w:link w:val="llb"/>
    <w:uiPriority w:val="99"/>
    <w:rsid w:val="00085288"/>
    <w:rPr>
      <w:sz w:val="24"/>
      <w:szCs w:val="24"/>
    </w:rPr>
  </w:style>
  <w:style w:type="paragraph" w:customStyle="1" w:styleId="Standard">
    <w:name w:val="Standard"/>
    <w:rsid w:val="008F766F"/>
    <w:pPr>
      <w:suppressAutoHyphens/>
      <w:autoSpaceDN w:val="0"/>
      <w:textAlignment w:val="baseline"/>
    </w:pPr>
    <w:rPr>
      <w:rFonts w:ascii="Liberation Serif" w:eastAsia="NSimSun" w:hAnsi="Liberation Serif" w:cs="Lucida Sans"/>
      <w:kern w:val="3"/>
      <w:sz w:val="24"/>
      <w:szCs w:val="24"/>
      <w:lang w:eastAsia="zh-CN" w:bidi="hi-IN"/>
    </w:rPr>
  </w:style>
  <w:style w:type="character" w:customStyle="1" w:styleId="highlighted">
    <w:name w:val="highlighted"/>
    <w:basedOn w:val="Bekezdsalapbettpusa"/>
    <w:rsid w:val="002A0A1D"/>
  </w:style>
  <w:style w:type="paragraph" w:styleId="Szvegtrzsbehzssal">
    <w:name w:val="Body Text Indent"/>
    <w:basedOn w:val="Norml"/>
    <w:link w:val="SzvegtrzsbehzssalChar"/>
    <w:semiHidden/>
    <w:unhideWhenUsed/>
    <w:rsid w:val="00F870C7"/>
    <w:pPr>
      <w:spacing w:after="120"/>
      <w:ind w:left="283"/>
    </w:pPr>
  </w:style>
  <w:style w:type="character" w:customStyle="1" w:styleId="SzvegtrzsbehzssalChar">
    <w:name w:val="Szövegtörzs behúzással Char"/>
    <w:basedOn w:val="Bekezdsalapbettpusa"/>
    <w:link w:val="Szvegtrzsbehzssal"/>
    <w:semiHidden/>
    <w:rsid w:val="00F870C7"/>
    <w:rPr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94058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6506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8373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2766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53006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2079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475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6949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4964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9570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070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53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0796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8521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76204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560849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93015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977232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538640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6584770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7534651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4333281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43637081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77697254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8247377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960502222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544173862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834955707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31144992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282421253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464957205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244224300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964387852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121123344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499346059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317080314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1469742666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  <w:divsChild>
                                                                                                            <w:div w:id="372997388">
                                                                                                              <w:marLeft w:val="0"/>
                                                                                                              <w:marRight w:val="0"/>
                                                                                                              <w:marTop w:val="0"/>
                                                                                                              <w:marBottom w:val="0"/>
                                                                                                              <w:divBdr>
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</w:divBdr>
                                                                                                            </w:div>
                                                                                                          </w:divsChild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76522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4073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9886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208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4908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355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7426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31956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2162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7483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1327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5233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01512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19523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1798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3179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7663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14390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1053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25013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11385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409528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7527671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0643190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31899434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83735447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86378674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582175720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164664284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923752711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277182248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546186186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695307980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009912912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456214569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2079788275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418140312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759448568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1106537577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536239816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  <w:divsChild>
                                                                                                            <w:div w:id="59325782">
                                                                                                              <w:marLeft w:val="0"/>
                                                                                                              <w:marRight w:val="0"/>
                                                                                                              <w:marTop w:val="0"/>
                                                                                                              <w:marBottom w:val="0"/>
                                                                                                              <w:divBdr>
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</w:divBdr>
                                                                                                              <w:divsChild>
                                                                                                                <w:div w:id="1218980006">
                                                                                                                  <w:marLeft w:val="0"/>
                                                                                                                  <w:marRight w:val="0"/>
                                                                                                                  <w:marTop w:val="0"/>
                                                                                                                  <w:marBottom w:val="0"/>
                                                                                                                  <w:divBdr>
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</w:divBdr>
                                                                                                                </w:div>
                                                                                                              </w:divsChild>
                                                                                                            </w:div>
                                                                                                          </w:divsChild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15602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4357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5358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2720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3186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6317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8787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6370836">
              <w:marLeft w:val="0"/>
              <w:marRight w:val="0"/>
              <w:marTop w:val="280"/>
              <w:marBottom w:val="28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2370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2425258">
              <w:marLeft w:val="0"/>
              <w:marRight w:val="0"/>
              <w:marTop w:val="280"/>
              <w:marBottom w:val="28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34495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8221420">
              <w:marLeft w:val="0"/>
              <w:marRight w:val="0"/>
              <w:marTop w:val="280"/>
              <w:marBottom w:val="28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16942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4362305">
              <w:marLeft w:val="0"/>
              <w:marRight w:val="0"/>
              <w:marTop w:val="280"/>
              <w:marBottom w:val="28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6331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7465172">
              <w:marLeft w:val="0"/>
              <w:marRight w:val="0"/>
              <w:marTop w:val="280"/>
              <w:marBottom w:val="28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4260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2973043">
              <w:marLeft w:val="0"/>
              <w:marRight w:val="0"/>
              <w:marTop w:val="280"/>
              <w:marBottom w:val="28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88280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070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3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4658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94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43679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8699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63155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25857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64423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59455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7197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7826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9452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0661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594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8087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5331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841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0753996">
          <w:marLeft w:val="0"/>
          <w:marRight w:val="0"/>
          <w:marTop w:val="280"/>
          <w:marBottom w:val="2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5733509">
          <w:marLeft w:val="0"/>
          <w:marRight w:val="0"/>
          <w:marTop w:val="280"/>
          <w:marBottom w:val="2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22097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08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5092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0782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849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7826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0448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6748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3596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84780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80151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1411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3833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73250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5890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59677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49171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90768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211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4639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67979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05432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15875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187259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998158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471594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3503843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2357523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54880676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6796419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11105106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27687063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550776420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641689069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220989833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740401171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368453324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655142262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356275996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1930234738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240453675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39981511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1766147414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2075004658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  <w:divsChild>
                                                                                                            <w:div w:id="651178478">
                                                                                                              <w:marLeft w:val="0"/>
                                                                                                              <w:marRight w:val="0"/>
                                                                                                              <w:marTop w:val="0"/>
                                                                                                              <w:marBottom w:val="0"/>
                                                                                                              <w:divBdr>
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</w:divBdr>
                                                                                                              <w:divsChild>
                                                                                                                <w:div w:id="1346250679">
                                                                                                                  <w:marLeft w:val="0"/>
                                                                                                                  <w:marRight w:val="0"/>
                                                                                                                  <w:marTop w:val="0"/>
                                                                                                                  <w:marBottom w:val="0"/>
                                                                                                                  <w:divBdr>
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</w:divBdr>
                                                                                                                  <w:divsChild>
                                                                                                                    <w:div w:id="132673499">
                                                                                                                      <w:marLeft w:val="0"/>
                                                                                                                      <w:marRight w:val="0"/>
                                                                                                                      <w:marTop w:val="0"/>
                                                                                                                      <w:marBottom w:val="0"/>
                                                                                                                      <w:divBdr>
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</w:divBdr>
                                                                                                                      <w:divsChild>
                                                                                                                        <w:div w:id="1537812743">
                                                                                                                          <w:marLeft w:val="0"/>
                                                                                                                          <w:marRight w:val="0"/>
                                                                                                                          <w:marTop w:val="0"/>
                                                                                                                          <w:marBottom w:val="0"/>
                                                                                                                          <w:divBdr>
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</w:divBdr>
                                                                                                                          <w:divsChild>
                                                                                                                            <w:div w:id="637995521">
                                                                                                                              <w:marLeft w:val="0"/>
                                                                                                                              <w:marRight w:val="0"/>
                                                                                                                              <w:marTop w:val="0"/>
                                                                                                                              <w:marBottom w:val="0"/>
                                                                                                                              <w:divBdr>
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</w:divBdr>
                                                                                                                              <w:divsChild>
                                                                                                                                <w:div w:id="271132963">
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<w:divBdr>
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</w:divBdr>
                                                                                                                                  <w:divsChild>
                                                                                                                                    <w:div w:id="1663848057">
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<w:div w:id="1733651079">
                                                                                                                                          <w:blockQuote w:val="1"/>
                                                                                                                                          <w:marLeft w:val="96"/>
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<w:left w:val="single" w:sz="6" w:space="6" w:color="CCCCCC"/>
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<w:div w:id="1365786151">
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<w:div w:id="673723771">
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<w:div w:id="1572232413">
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<w:div w:id="143204026">
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</w:div>
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</w:div>
                                                                                                                                  </w:divsChild>
                                                                                                                                </w:div>
                                                                                                                              </w:divsChild>
                                                                                                                            </w:div>
                                                                                                                          </w:divsChild>
                                                                                                                        </w:div>
                                                                                                                      </w:divsChild>
                                                                                                                    </w:div>
                                                                                                                  </w:divsChild>
                                                                                                                </w:div>
                                                                                                              </w:divsChild>
                                                                                                            </w:div>
                                                                                                          </w:divsChild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56186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0646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5075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5750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4043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6119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6640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50352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58293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47169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5568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011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16606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99239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6751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895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52517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5694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809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0071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7887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6784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87540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7744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6083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0745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02337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D06E1D3-E614-46AB-BDB9-E78F7E26D70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597</Words>
  <Characters>4126</Characters>
  <Application>Microsoft Office Word</Application>
  <DocSecurity>0</DocSecurity>
  <Lines>34</Lines>
  <Paragraphs>9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>Polgármesteri Hivatal</vt:lpstr>
    </vt:vector>
  </TitlesOfParts>
  <Company>Polgármesteri Hivatal</Company>
  <LinksUpToDate>false</LinksUpToDate>
  <CharactersWithSpaces>4714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Polgármesteri Hivatal</dc:title>
  <dc:subject/>
  <dc:creator>Kiss Andrea</dc:creator>
  <cp:keywords/>
  <cp:lastModifiedBy>Szilágyiné Pál Gyöngyi</cp:lastModifiedBy>
  <cp:revision>2</cp:revision>
  <cp:lastPrinted>2026-06-25T08:57:00Z</cp:lastPrinted>
  <dcterms:created xsi:type="dcterms:W3CDTF">2026-06-26T07:35:00Z</dcterms:created>
  <dcterms:modified xsi:type="dcterms:W3CDTF">2026-06-26T07:35:00Z</dcterms:modified>
</cp:coreProperties>
</file>