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BAB" w:rsidRDefault="00DA7081" w:rsidP="00CA2BAB">
      <w:pPr>
        <w:spacing w:line="240" w:lineRule="auto"/>
        <w:jc w:val="both"/>
        <w:rPr>
          <w:rFonts w:cstheme="minorHAnsi"/>
        </w:rPr>
      </w:pPr>
      <w:r w:rsidRPr="008139DE">
        <w:rPr>
          <w:rFonts w:cstheme="minorHAnsi"/>
        </w:rPr>
        <w:t xml:space="preserve">Ügyiratszám: </w:t>
      </w:r>
      <w:r w:rsidR="004B2D81" w:rsidRPr="008139DE">
        <w:rPr>
          <w:rFonts w:eastAsia="Times New Roman" w:cstheme="minorHAnsi"/>
        </w:rPr>
        <w:t>HSZ/</w:t>
      </w:r>
      <w:r w:rsidR="0006012E">
        <w:rPr>
          <w:rFonts w:eastAsia="Times New Roman" w:cstheme="minorHAnsi"/>
        </w:rPr>
        <w:t>10306</w:t>
      </w:r>
      <w:r w:rsidR="004B2D81" w:rsidRPr="008139DE">
        <w:rPr>
          <w:rFonts w:eastAsia="Times New Roman" w:cstheme="minorHAnsi"/>
        </w:rPr>
        <w:t>/2019</w:t>
      </w:r>
      <w:r w:rsidRPr="008139DE">
        <w:rPr>
          <w:rFonts w:cstheme="minorHAnsi"/>
        </w:rPr>
        <w:t>.</w:t>
      </w:r>
      <w:r w:rsidRPr="008139DE">
        <w:rPr>
          <w:rFonts w:cstheme="minorHAnsi"/>
        </w:rPr>
        <w:tab/>
      </w:r>
      <w:r w:rsidRPr="008139DE">
        <w:rPr>
          <w:rFonts w:cstheme="minorHAnsi"/>
        </w:rPr>
        <w:tab/>
      </w:r>
      <w:r w:rsidRPr="008139DE">
        <w:rPr>
          <w:rFonts w:cstheme="minorHAnsi"/>
        </w:rPr>
        <w:tab/>
      </w:r>
    </w:p>
    <w:p w:rsidR="00CA2BAB" w:rsidRPr="00CA2BAB" w:rsidRDefault="00CA2BAB" w:rsidP="00CA2BAB">
      <w:pPr>
        <w:spacing w:line="240" w:lineRule="auto"/>
        <w:jc w:val="center"/>
        <w:rPr>
          <w:rFonts w:cstheme="minorHAnsi"/>
          <w:b/>
        </w:rPr>
      </w:pPr>
      <w:r>
        <w:rPr>
          <w:rFonts w:cstheme="minorHAnsi"/>
          <w:b/>
        </w:rPr>
        <w:t>KIVONAT</w:t>
      </w:r>
    </w:p>
    <w:p w:rsidR="00B24416" w:rsidRPr="008139DE" w:rsidRDefault="00DA7081" w:rsidP="00DE569F">
      <w:pPr>
        <w:spacing w:line="240" w:lineRule="auto"/>
        <w:jc w:val="both"/>
        <w:rPr>
          <w:rFonts w:cstheme="minorHAnsi"/>
          <w:b/>
        </w:rPr>
      </w:pPr>
      <w:r w:rsidRPr="008139DE">
        <w:rPr>
          <w:rFonts w:cstheme="minorHAnsi"/>
          <w:b/>
        </w:rPr>
        <w:t xml:space="preserve">Készült: </w:t>
      </w:r>
      <w:r w:rsidRPr="008139DE">
        <w:rPr>
          <w:rFonts w:cstheme="minorHAnsi"/>
        </w:rPr>
        <w:t xml:space="preserve">Hajdúszoboszló Város Önkormányzata Városfejlesztési, Mezőgazdasági Bizottsága </w:t>
      </w:r>
      <w:r w:rsidR="008F7B57" w:rsidRPr="008139DE">
        <w:rPr>
          <w:rFonts w:cstheme="minorHAnsi"/>
        </w:rPr>
        <w:t xml:space="preserve">(továbbiakban: VMB) </w:t>
      </w:r>
      <w:r w:rsidR="0006012E">
        <w:rPr>
          <w:rFonts w:cstheme="minorHAnsi"/>
        </w:rPr>
        <w:t xml:space="preserve">és a Gazdasági Bizottság </w:t>
      </w:r>
      <w:r w:rsidRPr="008139DE">
        <w:rPr>
          <w:rFonts w:cstheme="minorHAnsi"/>
        </w:rPr>
        <w:t>201</w:t>
      </w:r>
      <w:r w:rsidR="00EE6BAD" w:rsidRPr="008139DE">
        <w:rPr>
          <w:rFonts w:cstheme="minorHAnsi"/>
        </w:rPr>
        <w:t>9</w:t>
      </w:r>
      <w:r w:rsidRPr="008139DE">
        <w:rPr>
          <w:rFonts w:cstheme="minorHAnsi"/>
        </w:rPr>
        <w:t xml:space="preserve">. </w:t>
      </w:r>
      <w:r w:rsidR="0006012E">
        <w:rPr>
          <w:rFonts w:cstheme="minorHAnsi"/>
        </w:rPr>
        <w:t>április</w:t>
      </w:r>
      <w:r w:rsidR="00D0360C">
        <w:rPr>
          <w:rFonts w:cstheme="minorHAnsi"/>
        </w:rPr>
        <w:t xml:space="preserve"> 2</w:t>
      </w:r>
      <w:r w:rsidR="0006012E">
        <w:rPr>
          <w:rFonts w:cstheme="minorHAnsi"/>
        </w:rPr>
        <w:t>4</w:t>
      </w:r>
      <w:r w:rsidR="00201B9C" w:rsidRPr="008139DE">
        <w:rPr>
          <w:rFonts w:cstheme="minorHAnsi"/>
        </w:rPr>
        <w:t xml:space="preserve"> - </w:t>
      </w:r>
      <w:r w:rsidR="0006012E">
        <w:rPr>
          <w:rFonts w:cstheme="minorHAnsi"/>
        </w:rPr>
        <w:t>é</w:t>
      </w:r>
      <w:r w:rsidRPr="008139DE">
        <w:rPr>
          <w:rFonts w:cstheme="minorHAnsi"/>
        </w:rPr>
        <w:t xml:space="preserve">n </w:t>
      </w:r>
      <w:r w:rsidR="001C6FF3" w:rsidRPr="008139DE">
        <w:rPr>
          <w:rFonts w:cstheme="minorHAnsi"/>
        </w:rPr>
        <w:t>1</w:t>
      </w:r>
      <w:r w:rsidR="00631A23">
        <w:rPr>
          <w:rFonts w:cstheme="minorHAnsi"/>
        </w:rPr>
        <w:t>0</w:t>
      </w:r>
      <w:r w:rsidRPr="008139DE">
        <w:rPr>
          <w:rFonts w:cstheme="minorHAnsi"/>
        </w:rPr>
        <w:t>.</w:t>
      </w:r>
      <w:r w:rsidR="00631A23">
        <w:rPr>
          <w:rFonts w:cstheme="minorHAnsi"/>
          <w:u w:val="single"/>
          <w:vertAlign w:val="superscript"/>
        </w:rPr>
        <w:t>0</w:t>
      </w:r>
      <w:r w:rsidR="00B564BE" w:rsidRPr="008139DE">
        <w:rPr>
          <w:rFonts w:cstheme="minorHAnsi"/>
          <w:u w:val="single"/>
          <w:vertAlign w:val="superscript"/>
        </w:rPr>
        <w:t>0</w:t>
      </w:r>
      <w:r w:rsidRPr="008139DE">
        <w:rPr>
          <w:rFonts w:cstheme="minorHAnsi"/>
        </w:rPr>
        <w:t xml:space="preserve"> órakor kezdődött nyilvános </w:t>
      </w:r>
      <w:r w:rsidR="00A21703" w:rsidRPr="008139DE">
        <w:rPr>
          <w:rFonts w:cstheme="minorHAnsi"/>
        </w:rPr>
        <w:t xml:space="preserve">együttes </w:t>
      </w:r>
      <w:r w:rsidRPr="008139DE">
        <w:rPr>
          <w:rFonts w:cstheme="minorHAnsi"/>
        </w:rPr>
        <w:t xml:space="preserve">üléséről  </w:t>
      </w:r>
    </w:p>
    <w:p w:rsidR="00A10218" w:rsidRPr="008139DE" w:rsidRDefault="00DA7081" w:rsidP="00DE569F">
      <w:pPr>
        <w:spacing w:line="240" w:lineRule="auto"/>
        <w:jc w:val="both"/>
        <w:rPr>
          <w:rFonts w:cstheme="minorHAnsi"/>
        </w:rPr>
      </w:pPr>
      <w:r w:rsidRPr="008139DE">
        <w:rPr>
          <w:rFonts w:cstheme="minorHAnsi"/>
          <w:b/>
        </w:rPr>
        <w:t>Jelen vannak</w:t>
      </w:r>
      <w:r w:rsidRPr="008139DE">
        <w:rPr>
          <w:rFonts w:cstheme="minorHAnsi"/>
        </w:rPr>
        <w:t xml:space="preserve">: a csatolt jelenléti ív szerinti bizottsági tagok: </w:t>
      </w:r>
      <w:r w:rsidR="00403D6C" w:rsidRPr="008139DE">
        <w:rPr>
          <w:rFonts w:cstheme="minorHAnsi"/>
        </w:rPr>
        <w:t xml:space="preserve">Orosz János, </w:t>
      </w:r>
      <w:r w:rsidR="00A21703" w:rsidRPr="008139DE">
        <w:rPr>
          <w:rFonts w:cstheme="minorHAnsi"/>
        </w:rPr>
        <w:t xml:space="preserve">Marosi György Csongor, </w:t>
      </w:r>
      <w:r w:rsidR="0018235F" w:rsidRPr="008139DE">
        <w:rPr>
          <w:rFonts w:cstheme="minorHAnsi"/>
        </w:rPr>
        <w:t xml:space="preserve">Németi Attila Sándor, </w:t>
      </w:r>
      <w:r w:rsidR="00D0360C">
        <w:rPr>
          <w:rFonts w:cstheme="minorHAnsi"/>
        </w:rPr>
        <w:t xml:space="preserve">Majoros Petronella, </w:t>
      </w:r>
      <w:r w:rsidR="007E6476">
        <w:rPr>
          <w:rFonts w:cstheme="minorHAnsi"/>
        </w:rPr>
        <w:t xml:space="preserve">Máté Lajos, Bényei Sándor, Árva Gergő, </w:t>
      </w:r>
      <w:r w:rsidR="00EA74E8">
        <w:rPr>
          <w:rFonts w:cstheme="minorHAnsi"/>
        </w:rPr>
        <w:t>Kovács Károly</w:t>
      </w:r>
      <w:r w:rsidR="00EE6BAD" w:rsidRPr="008139DE">
        <w:rPr>
          <w:rFonts w:cstheme="minorHAnsi"/>
        </w:rPr>
        <w:t xml:space="preserve"> </w:t>
      </w:r>
    </w:p>
    <w:p w:rsidR="00E863D0" w:rsidRDefault="00E863D0" w:rsidP="00DE569F">
      <w:pPr>
        <w:spacing w:line="240" w:lineRule="auto"/>
        <w:jc w:val="both"/>
        <w:rPr>
          <w:rFonts w:cstheme="minorHAnsi"/>
        </w:rPr>
      </w:pPr>
      <w:r w:rsidRPr="008139DE">
        <w:rPr>
          <w:rFonts w:cstheme="minorHAnsi"/>
          <w:b/>
        </w:rPr>
        <w:t>Képviselő – testület tagjai közül</w:t>
      </w:r>
      <w:r w:rsidRPr="008139DE">
        <w:rPr>
          <w:rFonts w:cstheme="minorHAnsi"/>
        </w:rPr>
        <w:t xml:space="preserve">: Antalné Tardi Irén, </w:t>
      </w:r>
      <w:r w:rsidR="00C55224" w:rsidRPr="008139DE">
        <w:rPr>
          <w:rFonts w:cstheme="minorHAnsi"/>
        </w:rPr>
        <w:t>Jónás Kálmán</w:t>
      </w:r>
      <w:r w:rsidR="00EE6BAD" w:rsidRPr="008139DE">
        <w:rPr>
          <w:rFonts w:cstheme="minorHAnsi"/>
        </w:rPr>
        <w:t xml:space="preserve">, </w:t>
      </w:r>
      <w:r w:rsidR="00471137">
        <w:rPr>
          <w:rFonts w:cstheme="minorHAnsi"/>
        </w:rPr>
        <w:t>Kanizsay György Béla</w:t>
      </w:r>
    </w:p>
    <w:p w:rsidR="00627FE8" w:rsidRPr="008139DE" w:rsidRDefault="00627FE8" w:rsidP="00DE569F">
      <w:pPr>
        <w:spacing w:line="240" w:lineRule="auto"/>
        <w:jc w:val="both"/>
        <w:rPr>
          <w:rFonts w:cstheme="minorHAnsi"/>
        </w:rPr>
      </w:pPr>
      <w:r w:rsidRPr="00627FE8">
        <w:rPr>
          <w:rFonts w:cstheme="minorHAnsi"/>
          <w:b/>
        </w:rPr>
        <w:t>Gazdasági Bizottság részéről</w:t>
      </w:r>
      <w:r>
        <w:rPr>
          <w:rFonts w:cstheme="minorHAnsi"/>
        </w:rPr>
        <w:t>: Kolozsvári Csaba, Szabó Marianna</w:t>
      </w:r>
    </w:p>
    <w:p w:rsidR="00A10218" w:rsidRDefault="005D518D" w:rsidP="00DE569F">
      <w:pPr>
        <w:spacing w:line="240" w:lineRule="auto"/>
        <w:jc w:val="both"/>
        <w:rPr>
          <w:rFonts w:cstheme="minorHAnsi"/>
        </w:rPr>
      </w:pPr>
      <w:r>
        <w:rPr>
          <w:rFonts w:cstheme="minorHAnsi"/>
          <w:b/>
        </w:rPr>
        <w:t xml:space="preserve">Hajdúszoboszlói Polgármesteri </w:t>
      </w:r>
      <w:r w:rsidR="00E01AF7" w:rsidRPr="008139DE">
        <w:rPr>
          <w:rFonts w:cstheme="minorHAnsi"/>
          <w:b/>
        </w:rPr>
        <w:t>Hivatal részéről</w:t>
      </w:r>
      <w:r w:rsidR="00E01AF7" w:rsidRPr="008139DE">
        <w:rPr>
          <w:rFonts w:cstheme="minorHAnsi"/>
        </w:rPr>
        <w:t xml:space="preserve">: </w:t>
      </w:r>
      <w:r w:rsidR="00471137">
        <w:rPr>
          <w:rFonts w:cstheme="minorHAnsi"/>
        </w:rPr>
        <w:t>Dr. Sóvágó László, D</w:t>
      </w:r>
      <w:r w:rsidR="00E139B3" w:rsidRPr="008139DE">
        <w:rPr>
          <w:rFonts w:cstheme="minorHAnsi"/>
        </w:rPr>
        <w:t xml:space="preserve">r. Korpos Szabolcs, </w:t>
      </w:r>
      <w:r w:rsidR="00D0360C">
        <w:rPr>
          <w:rFonts w:cstheme="minorHAnsi"/>
        </w:rPr>
        <w:t xml:space="preserve">Dr. Sléder Tamás, </w:t>
      </w:r>
      <w:r w:rsidR="00E139B3" w:rsidRPr="008139DE">
        <w:rPr>
          <w:rFonts w:cstheme="minorHAnsi"/>
        </w:rPr>
        <w:t xml:space="preserve">Lőrincz László, </w:t>
      </w:r>
      <w:r w:rsidR="00331177" w:rsidRPr="008139DE">
        <w:rPr>
          <w:rFonts w:cstheme="minorHAnsi"/>
        </w:rPr>
        <w:t>Szilágyiné Pál Gyöngyi,</w:t>
      </w:r>
      <w:r w:rsidR="00E139B3" w:rsidRPr="008139DE">
        <w:rPr>
          <w:rFonts w:cstheme="minorHAnsi"/>
        </w:rPr>
        <w:t xml:space="preserve"> </w:t>
      </w:r>
      <w:r w:rsidR="00627FE8">
        <w:rPr>
          <w:rFonts w:cstheme="minorHAnsi"/>
        </w:rPr>
        <w:t xml:space="preserve">Dede Erika, </w:t>
      </w:r>
      <w:r w:rsidR="002E79B3">
        <w:rPr>
          <w:rFonts w:cstheme="minorHAnsi"/>
        </w:rPr>
        <w:t xml:space="preserve">Szabóné Szabó Mária, </w:t>
      </w:r>
    </w:p>
    <w:p w:rsidR="00627FE8" w:rsidRPr="008139DE" w:rsidRDefault="00627FE8" w:rsidP="00DE569F">
      <w:pPr>
        <w:spacing w:line="240" w:lineRule="auto"/>
        <w:jc w:val="both"/>
        <w:rPr>
          <w:rFonts w:cstheme="minorHAnsi"/>
          <w:color w:val="auto"/>
        </w:rPr>
      </w:pPr>
      <w:r w:rsidRPr="00882D8D">
        <w:rPr>
          <w:rFonts w:cstheme="minorHAnsi"/>
          <w:b/>
        </w:rPr>
        <w:t>Meghívottak</w:t>
      </w:r>
      <w:r>
        <w:rPr>
          <w:rFonts w:cstheme="minorHAnsi"/>
        </w:rPr>
        <w:t xml:space="preserve">: Czeglédi Gyula Hungarospa vezérigazgató, Kircsi Lajos Hungarospa gazdasági igazgató, Horváth Róbert és Fürjész István OTP Bank Nyrt részéről, Szoboszlainé Zabos Petra Hajdúszoboszlói Gyermeksziget Bölcsőde </w:t>
      </w:r>
      <w:r w:rsidR="00882D8D">
        <w:rPr>
          <w:rFonts w:cstheme="minorHAnsi"/>
        </w:rPr>
        <w:t>intézményvezető, Nagy Marianna Hajdúszoboszlói Egyesített Óvoda intézményvezető</w:t>
      </w:r>
    </w:p>
    <w:p w:rsidR="00B24416" w:rsidRPr="008139DE" w:rsidRDefault="00DA7081" w:rsidP="00DE569F">
      <w:pPr>
        <w:pStyle w:val="Szvegtrzs"/>
        <w:rPr>
          <w:rFonts w:asciiTheme="minorHAnsi" w:hAnsiTheme="minorHAnsi" w:cstheme="minorHAnsi"/>
          <w:sz w:val="22"/>
          <w:szCs w:val="22"/>
        </w:rPr>
      </w:pPr>
      <w:r w:rsidRPr="008139DE">
        <w:rPr>
          <w:rFonts w:asciiTheme="minorHAnsi" w:hAnsiTheme="minorHAnsi" w:cstheme="minorHAnsi"/>
          <w:b/>
          <w:sz w:val="22"/>
          <w:szCs w:val="22"/>
        </w:rPr>
        <w:t>Jegyzőkönyvvezető:</w:t>
      </w:r>
      <w:r w:rsidRPr="008139DE">
        <w:rPr>
          <w:rFonts w:asciiTheme="minorHAnsi" w:hAnsiTheme="minorHAnsi" w:cstheme="minorHAnsi"/>
          <w:sz w:val="22"/>
          <w:szCs w:val="22"/>
        </w:rPr>
        <w:t xml:space="preserve"> Molnár Edit</w:t>
      </w:r>
    </w:p>
    <w:p w:rsidR="008F7B57" w:rsidRPr="008139DE" w:rsidRDefault="008F7B57" w:rsidP="00DE569F">
      <w:pPr>
        <w:pStyle w:val="Szvegtrzs"/>
        <w:rPr>
          <w:rFonts w:asciiTheme="minorHAnsi" w:hAnsiTheme="minorHAnsi" w:cstheme="minorHAnsi"/>
          <w:sz w:val="22"/>
          <w:szCs w:val="22"/>
        </w:rPr>
      </w:pPr>
    </w:p>
    <w:p w:rsidR="00CB3408" w:rsidRPr="008139DE" w:rsidRDefault="00C71DB7" w:rsidP="00DE569F">
      <w:pPr>
        <w:spacing w:line="240" w:lineRule="auto"/>
        <w:jc w:val="both"/>
        <w:rPr>
          <w:rFonts w:cstheme="minorHAnsi"/>
          <w:b/>
          <w:u w:val="single"/>
        </w:rPr>
      </w:pPr>
      <w:r>
        <w:rPr>
          <w:rFonts w:cstheme="minorHAnsi"/>
          <w:b/>
          <w:u w:val="single"/>
        </w:rPr>
        <w:t>51</w:t>
      </w:r>
      <w:r w:rsidR="00CB3408" w:rsidRPr="008139DE">
        <w:rPr>
          <w:rFonts w:cstheme="minorHAnsi"/>
          <w:b/>
          <w:u w:val="single"/>
        </w:rPr>
        <w:t>/201</w:t>
      </w:r>
      <w:r w:rsidR="008139DE" w:rsidRPr="008139DE">
        <w:rPr>
          <w:rFonts w:cstheme="minorHAnsi"/>
          <w:b/>
          <w:u w:val="single"/>
        </w:rPr>
        <w:t>9</w:t>
      </w:r>
      <w:r w:rsidR="007F79CD" w:rsidRPr="008139DE">
        <w:rPr>
          <w:rFonts w:cstheme="minorHAnsi"/>
          <w:b/>
          <w:u w:val="single"/>
        </w:rPr>
        <w:t>. (</w:t>
      </w:r>
      <w:r w:rsidR="000A070D">
        <w:rPr>
          <w:rFonts w:cstheme="minorHAnsi"/>
          <w:b/>
          <w:u w:val="single"/>
        </w:rPr>
        <w:t>I</w:t>
      </w:r>
      <w:r>
        <w:rPr>
          <w:rFonts w:cstheme="minorHAnsi"/>
          <w:b/>
          <w:u w:val="single"/>
        </w:rPr>
        <w:t>V</w:t>
      </w:r>
      <w:r w:rsidR="00CB3408" w:rsidRPr="008139DE">
        <w:rPr>
          <w:rFonts w:cstheme="minorHAnsi"/>
          <w:b/>
          <w:u w:val="single"/>
        </w:rPr>
        <w:t>.</w:t>
      </w:r>
      <w:r w:rsidR="000A070D">
        <w:rPr>
          <w:rFonts w:cstheme="minorHAnsi"/>
          <w:b/>
          <w:u w:val="single"/>
        </w:rPr>
        <w:t>2</w:t>
      </w:r>
      <w:r>
        <w:rPr>
          <w:rFonts w:cstheme="minorHAnsi"/>
          <w:b/>
          <w:u w:val="single"/>
        </w:rPr>
        <w:t>4</w:t>
      </w:r>
      <w:r w:rsidR="00CB3408" w:rsidRPr="008139DE">
        <w:rPr>
          <w:rFonts w:cstheme="minorHAnsi"/>
          <w:b/>
          <w:u w:val="single"/>
        </w:rPr>
        <w:t>.) VMB határozat:</w:t>
      </w:r>
    </w:p>
    <w:p w:rsidR="00CB3408" w:rsidRPr="008139DE" w:rsidRDefault="00CB3408" w:rsidP="00DE569F">
      <w:pPr>
        <w:spacing w:line="240" w:lineRule="auto"/>
        <w:jc w:val="both"/>
        <w:rPr>
          <w:rFonts w:cstheme="minorHAnsi"/>
          <w:b/>
        </w:rPr>
      </w:pPr>
      <w:r w:rsidRPr="008139DE">
        <w:rPr>
          <w:rFonts w:cstheme="minorHAnsi"/>
          <w:b/>
        </w:rPr>
        <w:t>Hajdúszoboszló Város Önkormányzatának Városfejlesztési, Mezőgazdasági Bizottsága a 201</w:t>
      </w:r>
      <w:r w:rsidR="008139DE" w:rsidRPr="008139DE">
        <w:rPr>
          <w:rFonts w:cstheme="minorHAnsi"/>
          <w:b/>
        </w:rPr>
        <w:t>9</w:t>
      </w:r>
      <w:r w:rsidRPr="008139DE">
        <w:rPr>
          <w:rFonts w:cstheme="minorHAnsi"/>
          <w:b/>
        </w:rPr>
        <w:t xml:space="preserve">. </w:t>
      </w:r>
      <w:r w:rsidR="00C71DB7">
        <w:rPr>
          <w:rFonts w:cstheme="minorHAnsi"/>
          <w:b/>
        </w:rPr>
        <w:t>április 24</w:t>
      </w:r>
      <w:r w:rsidRPr="008139DE">
        <w:rPr>
          <w:rFonts w:cstheme="minorHAnsi"/>
          <w:b/>
        </w:rPr>
        <w:t xml:space="preserve"> - ei ülésének napirendjét a következők szerint határozza meg:</w:t>
      </w:r>
    </w:p>
    <w:p w:rsidR="00370306" w:rsidRDefault="00E04587" w:rsidP="00C71DB7">
      <w:pPr>
        <w:tabs>
          <w:tab w:val="left" w:pos="360"/>
        </w:tabs>
        <w:spacing w:line="240" w:lineRule="auto"/>
        <w:jc w:val="both"/>
        <w:rPr>
          <w:rFonts w:cstheme="minorHAnsi"/>
          <w:b/>
        </w:rPr>
      </w:pPr>
      <w:r w:rsidRPr="008139DE">
        <w:rPr>
          <w:rFonts w:cstheme="minorHAnsi"/>
          <w:b/>
        </w:rPr>
        <w:t>NAPIRENDI PONTOK:</w:t>
      </w:r>
    </w:p>
    <w:p w:rsidR="002F50A2" w:rsidRPr="00C248FB" w:rsidRDefault="002F50A2" w:rsidP="002F50A2">
      <w:pPr>
        <w:jc w:val="both"/>
        <w:rPr>
          <w:rFonts w:ascii="Cambria" w:hAnsi="Cambria" w:cs="Calibri"/>
          <w:b/>
        </w:rPr>
      </w:pPr>
      <w:r w:rsidRPr="00C248FB">
        <w:rPr>
          <w:rFonts w:ascii="Cambria" w:hAnsi="Cambria" w:cs="Calibri"/>
          <w:b/>
        </w:rPr>
        <w:t xml:space="preserve">A Képviselő - testület 2019. </w:t>
      </w:r>
      <w:r>
        <w:rPr>
          <w:rFonts w:ascii="Cambria" w:hAnsi="Cambria" w:cs="Calibri"/>
          <w:b/>
        </w:rPr>
        <w:t>április 25</w:t>
      </w:r>
      <w:r w:rsidRPr="00C248FB">
        <w:rPr>
          <w:rFonts w:ascii="Cambria" w:hAnsi="Cambria" w:cs="Calibri"/>
          <w:b/>
        </w:rPr>
        <w:t xml:space="preserve"> - i ülés anyagának véleményezése:</w:t>
      </w:r>
    </w:p>
    <w:p w:rsidR="002F50A2" w:rsidRPr="002F50A2" w:rsidRDefault="002F50A2" w:rsidP="00EB0AD4">
      <w:pPr>
        <w:pStyle w:val="Listaszerbekezds"/>
        <w:numPr>
          <w:ilvl w:val="0"/>
          <w:numId w:val="1"/>
        </w:numPr>
        <w:tabs>
          <w:tab w:val="left" w:pos="360"/>
        </w:tabs>
        <w:suppressAutoHyphens w:val="0"/>
        <w:spacing w:after="0" w:line="240" w:lineRule="auto"/>
        <w:jc w:val="both"/>
      </w:pPr>
      <w:r w:rsidRPr="002F50A2">
        <w:t>Beszámoló Hajdúszoboszló város 2018. évi költségvetésének végrehajtásáról. (3.számú Képviselő – testületi napirend)</w:t>
      </w:r>
    </w:p>
    <w:p w:rsidR="002F50A2" w:rsidRDefault="002F50A2" w:rsidP="002F50A2">
      <w:pPr>
        <w:pStyle w:val="Listaszerbekezds"/>
        <w:tabs>
          <w:tab w:val="left" w:pos="360"/>
        </w:tabs>
        <w:jc w:val="both"/>
      </w:pPr>
      <w:r w:rsidRPr="002F50A2">
        <w:rPr>
          <w:u w:val="single"/>
        </w:rPr>
        <w:t>Előadó:</w:t>
      </w:r>
      <w:r w:rsidRPr="002F50A2">
        <w:t xml:space="preserve"> gazdasági irodavezető</w:t>
      </w:r>
    </w:p>
    <w:p w:rsidR="002F50A2" w:rsidRDefault="002F50A2" w:rsidP="00EB0AD4">
      <w:pPr>
        <w:pStyle w:val="Listaszerbekezds"/>
        <w:numPr>
          <w:ilvl w:val="0"/>
          <w:numId w:val="1"/>
        </w:numPr>
        <w:tabs>
          <w:tab w:val="left" w:pos="360"/>
        </w:tabs>
        <w:jc w:val="both"/>
      </w:pPr>
      <w:r>
        <w:t>Előterjesztés a Hungarospa Hajdúszoboszlói Zrt 1522/2017.(VII.14.) Kormányhatározatban nevesített fejlesztéseinek végrehajtásáról elfogadott 2018.december 20-i Képviselőtestületi határozathoz kapcsolódóan a mellékelt dokumentumok megtárgyalása és elfogadása</w:t>
      </w:r>
    </w:p>
    <w:p w:rsidR="002F50A2" w:rsidRPr="002F50A2" w:rsidRDefault="002F50A2" w:rsidP="002F50A2">
      <w:pPr>
        <w:pStyle w:val="Listaszerbekezds"/>
        <w:tabs>
          <w:tab w:val="left" w:pos="360"/>
        </w:tabs>
        <w:jc w:val="both"/>
      </w:pPr>
      <w:r w:rsidRPr="002F50A2">
        <w:rPr>
          <w:u w:val="single"/>
        </w:rPr>
        <w:t>Előadó</w:t>
      </w:r>
      <w:r>
        <w:t xml:space="preserve">: vezérigazgató </w:t>
      </w:r>
    </w:p>
    <w:p w:rsidR="002F50A2" w:rsidRPr="002F50A2" w:rsidRDefault="002F50A2" w:rsidP="00EB0AD4">
      <w:pPr>
        <w:pStyle w:val="Listaszerbekezds"/>
        <w:numPr>
          <w:ilvl w:val="0"/>
          <w:numId w:val="1"/>
        </w:numPr>
        <w:tabs>
          <w:tab w:val="left" w:pos="360"/>
        </w:tabs>
        <w:suppressAutoHyphens w:val="0"/>
        <w:spacing w:after="0" w:line="240" w:lineRule="auto"/>
        <w:jc w:val="both"/>
      </w:pPr>
      <w:r w:rsidRPr="002F50A2">
        <w:t>Előterjesztés a Gábor Áron u. 44. szám alatti ingatlan elővásárlási jog gyakorlására. (14.számú Képviselő – testületi napirend)</w:t>
      </w:r>
    </w:p>
    <w:p w:rsidR="002F50A2" w:rsidRPr="002F50A2" w:rsidRDefault="002F50A2" w:rsidP="002F50A2">
      <w:pPr>
        <w:pStyle w:val="Listaszerbekezds"/>
        <w:tabs>
          <w:tab w:val="left" w:pos="360"/>
        </w:tabs>
        <w:jc w:val="both"/>
      </w:pPr>
      <w:r w:rsidRPr="002F50A2">
        <w:rPr>
          <w:u w:val="single"/>
        </w:rPr>
        <w:t>Előadó:</w:t>
      </w:r>
      <w:r w:rsidRPr="002F50A2">
        <w:t xml:space="preserve"> gazdasági irodavezető</w:t>
      </w:r>
    </w:p>
    <w:p w:rsidR="002F50A2" w:rsidRPr="002F50A2" w:rsidRDefault="002F50A2" w:rsidP="00EB0AD4">
      <w:pPr>
        <w:pStyle w:val="Listaszerbekezds"/>
        <w:numPr>
          <w:ilvl w:val="0"/>
          <w:numId w:val="1"/>
        </w:numPr>
        <w:tabs>
          <w:tab w:val="left" w:pos="360"/>
        </w:tabs>
        <w:suppressAutoHyphens w:val="0"/>
        <w:spacing w:after="0" w:line="240" w:lineRule="auto"/>
        <w:jc w:val="both"/>
      </w:pPr>
      <w:r w:rsidRPr="002F50A2">
        <w:t>Előterjesztés a Rácz Farkas u. 100. szám alatti építési telek szociális szempontok szerinti értékesítésre kijelöléséről. (15.számú Képviselő – testületi napirend)</w:t>
      </w:r>
    </w:p>
    <w:p w:rsidR="002F50A2" w:rsidRPr="002F50A2" w:rsidRDefault="002F50A2" w:rsidP="002F50A2">
      <w:pPr>
        <w:pStyle w:val="Listaszerbekezds"/>
        <w:tabs>
          <w:tab w:val="left" w:pos="360"/>
        </w:tabs>
        <w:jc w:val="both"/>
      </w:pPr>
      <w:r w:rsidRPr="002F50A2">
        <w:rPr>
          <w:u w:val="single"/>
        </w:rPr>
        <w:t>Előadó:</w:t>
      </w:r>
      <w:r w:rsidRPr="002F50A2">
        <w:t xml:space="preserve"> gazdasági irodavezető</w:t>
      </w:r>
    </w:p>
    <w:p w:rsidR="002F50A2" w:rsidRPr="002F50A2" w:rsidRDefault="002F50A2" w:rsidP="00EB0AD4">
      <w:pPr>
        <w:pStyle w:val="Listaszerbekezds"/>
        <w:numPr>
          <w:ilvl w:val="0"/>
          <w:numId w:val="1"/>
        </w:numPr>
        <w:tabs>
          <w:tab w:val="left" w:pos="360"/>
        </w:tabs>
        <w:suppressAutoHyphens w:val="0"/>
        <w:spacing w:after="0" w:line="240" w:lineRule="auto"/>
        <w:jc w:val="both"/>
      </w:pPr>
      <w:r w:rsidRPr="002F50A2">
        <w:t>Előterjesztés tulajdonosi hozzájárulás Hajdúszoboszló állomás vízépítési tervéhez. (16.számú Képviselő – testületi napirend)</w:t>
      </w:r>
    </w:p>
    <w:p w:rsidR="002F50A2" w:rsidRPr="002F50A2" w:rsidRDefault="002F50A2" w:rsidP="002F50A2">
      <w:pPr>
        <w:pStyle w:val="Listaszerbekezds"/>
        <w:tabs>
          <w:tab w:val="left" w:pos="360"/>
        </w:tabs>
        <w:jc w:val="both"/>
      </w:pPr>
      <w:r w:rsidRPr="002F50A2">
        <w:rPr>
          <w:u w:val="single"/>
        </w:rPr>
        <w:t>Előadó:</w:t>
      </w:r>
      <w:r w:rsidRPr="002F50A2">
        <w:t xml:space="preserve"> gazdasági irodavezető</w:t>
      </w:r>
    </w:p>
    <w:p w:rsidR="002F50A2" w:rsidRPr="002F50A2" w:rsidRDefault="002F50A2" w:rsidP="00EB0AD4">
      <w:pPr>
        <w:pStyle w:val="Listaszerbekezds"/>
        <w:numPr>
          <w:ilvl w:val="0"/>
          <w:numId w:val="1"/>
        </w:numPr>
        <w:tabs>
          <w:tab w:val="left" w:pos="360"/>
        </w:tabs>
        <w:suppressAutoHyphens w:val="0"/>
        <w:spacing w:after="0" w:line="240" w:lineRule="auto"/>
        <w:jc w:val="both"/>
      </w:pPr>
      <w:r w:rsidRPr="002F50A2">
        <w:t>Előterjesztés a csónakázótó környékének rendbetételére. (17.számú Képviselő – testületi napirend)</w:t>
      </w:r>
    </w:p>
    <w:p w:rsidR="002F50A2" w:rsidRPr="002F50A2" w:rsidRDefault="002F50A2" w:rsidP="002F50A2">
      <w:pPr>
        <w:pStyle w:val="Listaszerbekezds"/>
        <w:tabs>
          <w:tab w:val="left" w:pos="360"/>
        </w:tabs>
        <w:jc w:val="both"/>
      </w:pPr>
      <w:r w:rsidRPr="002F50A2">
        <w:rPr>
          <w:u w:val="single"/>
        </w:rPr>
        <w:t>Előadó</w:t>
      </w:r>
      <w:r w:rsidRPr="002F50A2">
        <w:t>: gazdasági irodavezető</w:t>
      </w:r>
    </w:p>
    <w:p w:rsidR="002F50A2" w:rsidRPr="002F50A2" w:rsidRDefault="002F50A2" w:rsidP="00EB0AD4">
      <w:pPr>
        <w:pStyle w:val="Listaszerbekezds"/>
        <w:numPr>
          <w:ilvl w:val="0"/>
          <w:numId w:val="1"/>
        </w:numPr>
        <w:tabs>
          <w:tab w:val="left" w:pos="360"/>
        </w:tabs>
        <w:suppressAutoHyphens w:val="0"/>
        <w:spacing w:after="0" w:line="240" w:lineRule="auto"/>
        <w:jc w:val="both"/>
      </w:pPr>
      <w:r w:rsidRPr="002F50A2">
        <w:lastRenderedPageBreak/>
        <w:t>Előterjesztés rendelet hatályon kívül helyezéséről, új rendelet megalkotásáról (közterület hasznosítás). (18.számú Képviselő – testületi napirend)</w:t>
      </w:r>
    </w:p>
    <w:p w:rsidR="002F50A2" w:rsidRPr="002F50A2" w:rsidRDefault="002F50A2" w:rsidP="002F50A2">
      <w:pPr>
        <w:pStyle w:val="Listaszerbekezds"/>
        <w:tabs>
          <w:tab w:val="left" w:pos="360"/>
        </w:tabs>
        <w:jc w:val="both"/>
      </w:pPr>
      <w:r w:rsidRPr="002F50A2">
        <w:rPr>
          <w:u w:val="single"/>
        </w:rPr>
        <w:t>Előadó:</w:t>
      </w:r>
      <w:r w:rsidRPr="002F50A2">
        <w:t xml:space="preserve"> városfejlesztési irodavezető-helyettes</w:t>
      </w:r>
    </w:p>
    <w:p w:rsidR="002F50A2" w:rsidRPr="002F50A2" w:rsidRDefault="002F50A2" w:rsidP="00EB0AD4">
      <w:pPr>
        <w:pStyle w:val="Listaszerbekezds"/>
        <w:numPr>
          <w:ilvl w:val="0"/>
          <w:numId w:val="1"/>
        </w:numPr>
        <w:tabs>
          <w:tab w:val="left" w:pos="360"/>
        </w:tabs>
        <w:suppressAutoHyphens w:val="0"/>
        <w:spacing w:after="0" w:line="240" w:lineRule="auto"/>
        <w:jc w:val="both"/>
      </w:pPr>
      <w:r w:rsidRPr="002F50A2">
        <w:t>Előterjesztés a Hajdúszoboszlói Gyermeksziget Bölcsőde tetőfelújításával kapcsolatban. (19.számú Képviselő – testületi napirend)</w:t>
      </w:r>
    </w:p>
    <w:p w:rsidR="002F50A2" w:rsidRPr="002F50A2" w:rsidRDefault="002F50A2" w:rsidP="002F50A2">
      <w:pPr>
        <w:pStyle w:val="Listaszerbekezds"/>
        <w:tabs>
          <w:tab w:val="left" w:pos="360"/>
        </w:tabs>
        <w:jc w:val="both"/>
      </w:pPr>
      <w:r w:rsidRPr="002F50A2">
        <w:rPr>
          <w:u w:val="single"/>
        </w:rPr>
        <w:t>Előadó:</w:t>
      </w:r>
      <w:r w:rsidRPr="002F50A2">
        <w:t xml:space="preserve"> városfejlesztési irodavezető-helyettes</w:t>
      </w:r>
    </w:p>
    <w:p w:rsidR="002F50A2" w:rsidRPr="002F50A2" w:rsidRDefault="002F50A2" w:rsidP="00EB0AD4">
      <w:pPr>
        <w:pStyle w:val="Listaszerbekezds"/>
        <w:numPr>
          <w:ilvl w:val="0"/>
          <w:numId w:val="1"/>
        </w:numPr>
        <w:tabs>
          <w:tab w:val="left" w:pos="360"/>
        </w:tabs>
        <w:suppressAutoHyphens w:val="0"/>
        <w:spacing w:after="0" w:line="240" w:lineRule="auto"/>
        <w:jc w:val="both"/>
      </w:pPr>
      <w:r w:rsidRPr="002F50A2">
        <w:t>Előterjesztés Országos Görpark Programban történő részvételi lehetőségről. (20.számú Képviselő – testületi napirend)</w:t>
      </w:r>
    </w:p>
    <w:p w:rsidR="002F50A2" w:rsidRPr="002F50A2" w:rsidRDefault="002F50A2" w:rsidP="002F50A2">
      <w:pPr>
        <w:pStyle w:val="Listaszerbekezds"/>
        <w:tabs>
          <w:tab w:val="left" w:pos="360"/>
        </w:tabs>
        <w:jc w:val="both"/>
      </w:pPr>
      <w:r w:rsidRPr="002F50A2">
        <w:rPr>
          <w:u w:val="single"/>
        </w:rPr>
        <w:t>Előadó:</w:t>
      </w:r>
      <w:r w:rsidRPr="002F50A2">
        <w:t xml:space="preserve"> városfejlesztési irodavezető-helyettes</w:t>
      </w:r>
    </w:p>
    <w:p w:rsidR="002F50A2" w:rsidRPr="002F50A2" w:rsidRDefault="002F50A2" w:rsidP="00EB0AD4">
      <w:pPr>
        <w:pStyle w:val="Listaszerbekezds"/>
        <w:numPr>
          <w:ilvl w:val="0"/>
          <w:numId w:val="1"/>
        </w:numPr>
        <w:tabs>
          <w:tab w:val="left" w:pos="360"/>
        </w:tabs>
        <w:suppressAutoHyphens w:val="0"/>
        <w:spacing w:after="0" w:line="240" w:lineRule="auto"/>
        <w:jc w:val="both"/>
      </w:pPr>
      <w:r w:rsidRPr="002F50A2">
        <w:t xml:space="preserve">Előterjesztés pályázati lehetőségről. (21.számú Képviselő – testületi napirend) </w:t>
      </w:r>
    </w:p>
    <w:p w:rsidR="002F50A2" w:rsidRPr="002F50A2" w:rsidRDefault="002F50A2" w:rsidP="002F50A2">
      <w:pPr>
        <w:pStyle w:val="Listaszerbekezds"/>
        <w:tabs>
          <w:tab w:val="left" w:pos="360"/>
        </w:tabs>
        <w:jc w:val="both"/>
      </w:pPr>
      <w:r w:rsidRPr="002F50A2">
        <w:rPr>
          <w:u w:val="single"/>
        </w:rPr>
        <w:t>Előadó:</w:t>
      </w:r>
      <w:r w:rsidRPr="002F50A2">
        <w:t xml:space="preserve"> városfejlesztési irodavezető-helyettes</w:t>
      </w:r>
    </w:p>
    <w:p w:rsidR="002F50A2" w:rsidRPr="002F50A2" w:rsidRDefault="002F50A2" w:rsidP="00EB0AD4">
      <w:pPr>
        <w:pStyle w:val="Listaszerbekezds"/>
        <w:numPr>
          <w:ilvl w:val="0"/>
          <w:numId w:val="1"/>
        </w:numPr>
        <w:tabs>
          <w:tab w:val="left" w:pos="360"/>
        </w:tabs>
        <w:suppressAutoHyphens w:val="0"/>
        <w:spacing w:after="0" w:line="240" w:lineRule="auto"/>
        <w:jc w:val="both"/>
      </w:pPr>
      <w:r w:rsidRPr="002F50A2">
        <w:t>Előterjesztés utcabútorok beszerzésére vonatkozóan. (10.számú Képviselő – testületi napirend)</w:t>
      </w:r>
    </w:p>
    <w:p w:rsidR="002F50A2" w:rsidRPr="002F50A2" w:rsidRDefault="002F50A2" w:rsidP="002F50A2">
      <w:pPr>
        <w:pStyle w:val="Listaszerbekezds"/>
        <w:tabs>
          <w:tab w:val="left" w:pos="360"/>
        </w:tabs>
        <w:jc w:val="both"/>
      </w:pPr>
      <w:r w:rsidRPr="002F50A2">
        <w:rPr>
          <w:u w:val="single"/>
        </w:rPr>
        <w:t>Előadó:</w:t>
      </w:r>
      <w:r w:rsidRPr="002F50A2">
        <w:t xml:space="preserve"> városfejlesztési irodavezető-helyettes</w:t>
      </w:r>
    </w:p>
    <w:p w:rsidR="002F50A2" w:rsidRPr="002F50A2" w:rsidRDefault="002F50A2" w:rsidP="002F50A2">
      <w:pPr>
        <w:shd w:val="clear" w:color="auto" w:fill="FFFFFF"/>
        <w:jc w:val="both"/>
        <w:outlineLvl w:val="3"/>
        <w:rPr>
          <w:rFonts w:ascii="Cambria" w:hAnsi="Cambria" w:cs="Calibri"/>
          <w:b/>
          <w:u w:val="single"/>
        </w:rPr>
      </w:pPr>
      <w:r w:rsidRPr="002F50A2">
        <w:rPr>
          <w:rFonts w:ascii="Cambria" w:hAnsi="Cambria" w:cs="Calibri"/>
          <w:b/>
          <w:u w:val="single"/>
        </w:rPr>
        <w:t>Csak bizottsági anyag:</w:t>
      </w:r>
    </w:p>
    <w:p w:rsidR="002F50A2" w:rsidRPr="002F50A2" w:rsidRDefault="002F50A2" w:rsidP="00EB0AD4">
      <w:pPr>
        <w:pStyle w:val="Listaszerbekezds"/>
        <w:numPr>
          <w:ilvl w:val="0"/>
          <w:numId w:val="1"/>
        </w:numPr>
        <w:tabs>
          <w:tab w:val="left" w:pos="360"/>
        </w:tabs>
        <w:suppressAutoHyphens w:val="0"/>
        <w:spacing w:after="0" w:line="240" w:lineRule="auto"/>
        <w:contextualSpacing w:val="0"/>
        <w:jc w:val="both"/>
        <w:rPr>
          <w:rFonts w:ascii="Cambria" w:hAnsi="Cambria" w:cs="Calibri"/>
        </w:rPr>
      </w:pPr>
      <w:r w:rsidRPr="002F50A2">
        <w:rPr>
          <w:rFonts w:ascii="Cambria" w:hAnsi="Cambria" w:cs="Calibri"/>
        </w:rPr>
        <w:t>Előterjesztés intézmény-felújítási keret felhasználásáról</w:t>
      </w:r>
    </w:p>
    <w:p w:rsidR="002F50A2" w:rsidRPr="002F50A2" w:rsidRDefault="002F50A2" w:rsidP="002F50A2">
      <w:pPr>
        <w:pStyle w:val="Listaszerbekezds"/>
        <w:tabs>
          <w:tab w:val="left" w:pos="360"/>
        </w:tabs>
        <w:jc w:val="both"/>
        <w:rPr>
          <w:rFonts w:ascii="Cambria" w:hAnsi="Cambria"/>
        </w:rPr>
      </w:pPr>
      <w:r w:rsidRPr="002F50A2">
        <w:rPr>
          <w:rFonts w:ascii="Cambria" w:hAnsi="Cambria"/>
          <w:u w:val="single"/>
        </w:rPr>
        <w:t>Előadó:</w:t>
      </w:r>
      <w:r w:rsidRPr="002F50A2">
        <w:rPr>
          <w:rFonts w:ascii="Cambria" w:hAnsi="Cambria"/>
        </w:rPr>
        <w:t xml:space="preserve"> városfejlesztési irodavezető-helyettes</w:t>
      </w:r>
    </w:p>
    <w:p w:rsidR="002F50A2" w:rsidRPr="002F50A2" w:rsidRDefault="002F50A2" w:rsidP="00EB0AD4">
      <w:pPr>
        <w:pStyle w:val="Listaszerbekezds"/>
        <w:numPr>
          <w:ilvl w:val="0"/>
          <w:numId w:val="1"/>
        </w:numPr>
        <w:tabs>
          <w:tab w:val="left" w:pos="360"/>
        </w:tabs>
        <w:suppressAutoHyphens w:val="0"/>
        <w:spacing w:after="0" w:line="240" w:lineRule="auto"/>
        <w:contextualSpacing w:val="0"/>
        <w:jc w:val="both"/>
        <w:rPr>
          <w:rFonts w:ascii="Cambria" w:hAnsi="Cambria"/>
        </w:rPr>
      </w:pPr>
      <w:r w:rsidRPr="002F50A2">
        <w:rPr>
          <w:rFonts w:ascii="Cambria" w:hAnsi="Cambria"/>
        </w:rPr>
        <w:t>Előterjesztés Rendezvénytér használatáról</w:t>
      </w:r>
    </w:p>
    <w:p w:rsidR="002F50A2" w:rsidRPr="002F50A2" w:rsidRDefault="002F50A2" w:rsidP="002F50A2">
      <w:pPr>
        <w:pStyle w:val="Listaszerbekezds"/>
        <w:tabs>
          <w:tab w:val="left" w:pos="360"/>
        </w:tabs>
        <w:jc w:val="both"/>
        <w:rPr>
          <w:rFonts w:ascii="Cambria" w:hAnsi="Cambria"/>
        </w:rPr>
      </w:pPr>
      <w:r w:rsidRPr="002F50A2">
        <w:rPr>
          <w:rFonts w:ascii="Cambria" w:hAnsi="Cambria"/>
          <w:u w:val="single"/>
        </w:rPr>
        <w:t>Előadó:</w:t>
      </w:r>
      <w:r w:rsidRPr="002F50A2">
        <w:rPr>
          <w:rFonts w:ascii="Cambria" w:hAnsi="Cambria"/>
        </w:rPr>
        <w:t xml:space="preserve"> városfejlesztési irodavezető-helyettes</w:t>
      </w:r>
    </w:p>
    <w:p w:rsidR="002F50A2" w:rsidRPr="002F50A2" w:rsidRDefault="002F50A2" w:rsidP="00EB0AD4">
      <w:pPr>
        <w:pStyle w:val="Listaszerbekezds"/>
        <w:numPr>
          <w:ilvl w:val="0"/>
          <w:numId w:val="1"/>
        </w:numPr>
        <w:tabs>
          <w:tab w:val="left" w:pos="360"/>
        </w:tabs>
        <w:suppressAutoHyphens w:val="0"/>
        <w:spacing w:after="0" w:line="240" w:lineRule="auto"/>
        <w:contextualSpacing w:val="0"/>
        <w:jc w:val="both"/>
        <w:rPr>
          <w:rFonts w:ascii="Cambria" w:hAnsi="Cambria"/>
        </w:rPr>
      </w:pPr>
      <w:r w:rsidRPr="002F50A2">
        <w:rPr>
          <w:rFonts w:ascii="Cambria" w:hAnsi="Cambria"/>
        </w:rPr>
        <w:t>Előterjesztés Inteligens gyalogátkelőhelyek kialakításáról</w:t>
      </w:r>
    </w:p>
    <w:p w:rsidR="002F50A2" w:rsidRPr="002F50A2" w:rsidRDefault="002F50A2" w:rsidP="002F50A2">
      <w:pPr>
        <w:pStyle w:val="Listaszerbekezds"/>
        <w:tabs>
          <w:tab w:val="left" w:pos="360"/>
        </w:tabs>
        <w:jc w:val="both"/>
        <w:rPr>
          <w:rFonts w:ascii="Cambria" w:hAnsi="Cambria"/>
        </w:rPr>
      </w:pPr>
      <w:r w:rsidRPr="002F50A2">
        <w:rPr>
          <w:rFonts w:ascii="Cambria" w:hAnsi="Cambria"/>
          <w:u w:val="single"/>
        </w:rPr>
        <w:t>Előadó:</w:t>
      </w:r>
      <w:r w:rsidRPr="002F50A2">
        <w:rPr>
          <w:rFonts w:ascii="Cambria" w:hAnsi="Cambria"/>
        </w:rPr>
        <w:t xml:space="preserve"> városfejlesztési irodavezető-helyettes</w:t>
      </w:r>
    </w:p>
    <w:p w:rsidR="002F50A2" w:rsidRPr="002F50A2" w:rsidRDefault="002F50A2" w:rsidP="00EB0AD4">
      <w:pPr>
        <w:pStyle w:val="Listaszerbekezds"/>
        <w:numPr>
          <w:ilvl w:val="0"/>
          <w:numId w:val="1"/>
        </w:numPr>
        <w:tabs>
          <w:tab w:val="left" w:pos="360"/>
        </w:tabs>
        <w:suppressAutoHyphens w:val="0"/>
        <w:spacing w:after="0" w:line="240" w:lineRule="auto"/>
        <w:contextualSpacing w:val="0"/>
        <w:jc w:val="both"/>
        <w:rPr>
          <w:rFonts w:ascii="Cambria" w:hAnsi="Cambria"/>
        </w:rPr>
      </w:pPr>
      <w:r w:rsidRPr="002F50A2">
        <w:rPr>
          <w:rFonts w:ascii="Cambria" w:hAnsi="Cambria"/>
        </w:rPr>
        <w:t>Előterjesztés költségvetési keret átcsoportosításáról</w:t>
      </w:r>
    </w:p>
    <w:p w:rsidR="002F50A2" w:rsidRPr="002F50A2" w:rsidRDefault="002F50A2" w:rsidP="002F50A2">
      <w:pPr>
        <w:pStyle w:val="Listaszerbekezds"/>
        <w:tabs>
          <w:tab w:val="left" w:pos="360"/>
        </w:tabs>
        <w:jc w:val="both"/>
        <w:rPr>
          <w:rFonts w:ascii="Cambria" w:hAnsi="Cambria"/>
        </w:rPr>
      </w:pPr>
      <w:r w:rsidRPr="002F50A2">
        <w:rPr>
          <w:rFonts w:ascii="Cambria" w:hAnsi="Cambria"/>
          <w:u w:val="single"/>
        </w:rPr>
        <w:t>Előadó:</w:t>
      </w:r>
      <w:r w:rsidRPr="002F50A2">
        <w:rPr>
          <w:rFonts w:ascii="Cambria" w:hAnsi="Cambria"/>
        </w:rPr>
        <w:t xml:space="preserve"> városfejlesztési irodavezető-helyettes</w:t>
      </w:r>
    </w:p>
    <w:p w:rsidR="002F50A2" w:rsidRPr="002F50A2" w:rsidRDefault="002F50A2" w:rsidP="00EB0AD4">
      <w:pPr>
        <w:pStyle w:val="Listaszerbekezds"/>
        <w:numPr>
          <w:ilvl w:val="0"/>
          <w:numId w:val="1"/>
        </w:numPr>
        <w:tabs>
          <w:tab w:val="left" w:pos="360"/>
        </w:tabs>
        <w:suppressAutoHyphens w:val="0"/>
        <w:spacing w:after="0" w:line="240" w:lineRule="auto"/>
        <w:contextualSpacing w:val="0"/>
        <w:jc w:val="both"/>
        <w:rPr>
          <w:rFonts w:ascii="Cambria" w:hAnsi="Cambria"/>
        </w:rPr>
      </w:pPr>
      <w:r w:rsidRPr="002F50A2">
        <w:rPr>
          <w:rFonts w:ascii="Cambria" w:hAnsi="Cambria"/>
        </w:rPr>
        <w:t>Előterjesztés a Soproni Egyetem kérelméről</w:t>
      </w:r>
    </w:p>
    <w:p w:rsidR="002F50A2" w:rsidRPr="002F50A2" w:rsidRDefault="002F50A2" w:rsidP="002F50A2">
      <w:pPr>
        <w:pStyle w:val="Listaszerbekezds"/>
        <w:tabs>
          <w:tab w:val="left" w:pos="360"/>
        </w:tabs>
        <w:jc w:val="both"/>
        <w:rPr>
          <w:rFonts w:ascii="Cambria" w:hAnsi="Cambria"/>
        </w:rPr>
      </w:pPr>
      <w:r w:rsidRPr="002F50A2">
        <w:rPr>
          <w:rFonts w:ascii="Cambria" w:hAnsi="Cambria"/>
          <w:u w:val="single"/>
        </w:rPr>
        <w:t>Előadó:</w:t>
      </w:r>
      <w:r w:rsidRPr="002F50A2">
        <w:rPr>
          <w:rFonts w:ascii="Cambria" w:hAnsi="Cambria"/>
        </w:rPr>
        <w:t xml:space="preserve"> városfejlesztési irodavezető-helyettes</w:t>
      </w:r>
    </w:p>
    <w:p w:rsidR="002F50A2" w:rsidRPr="002F50A2" w:rsidRDefault="002F50A2" w:rsidP="00EB0AD4">
      <w:pPr>
        <w:pStyle w:val="Listaszerbekezds"/>
        <w:numPr>
          <w:ilvl w:val="0"/>
          <w:numId w:val="1"/>
        </w:numPr>
        <w:tabs>
          <w:tab w:val="left" w:pos="360"/>
        </w:tabs>
        <w:suppressAutoHyphens w:val="0"/>
        <w:spacing w:after="0" w:line="240" w:lineRule="auto"/>
        <w:contextualSpacing w:val="0"/>
        <w:jc w:val="both"/>
        <w:rPr>
          <w:rFonts w:ascii="Cambria" w:hAnsi="Cambria"/>
        </w:rPr>
      </w:pPr>
      <w:r w:rsidRPr="002F50A2">
        <w:rPr>
          <w:rFonts w:ascii="Cambria" w:hAnsi="Cambria"/>
        </w:rPr>
        <w:t>Tájékoztatás a UPC által végzett hálózatfejlesztéssel kapcsolatban</w:t>
      </w:r>
    </w:p>
    <w:p w:rsidR="002F50A2" w:rsidRPr="002F50A2" w:rsidRDefault="002F50A2" w:rsidP="002F50A2">
      <w:pPr>
        <w:pStyle w:val="Listaszerbekezds"/>
        <w:tabs>
          <w:tab w:val="left" w:pos="360"/>
        </w:tabs>
        <w:jc w:val="both"/>
        <w:rPr>
          <w:rFonts w:ascii="Cambria" w:hAnsi="Cambria"/>
        </w:rPr>
      </w:pPr>
      <w:r w:rsidRPr="002F50A2">
        <w:rPr>
          <w:rFonts w:ascii="Cambria" w:hAnsi="Cambria"/>
          <w:u w:val="single"/>
        </w:rPr>
        <w:t>Előadó:</w:t>
      </w:r>
      <w:r w:rsidRPr="002F50A2">
        <w:rPr>
          <w:rFonts w:ascii="Cambria" w:hAnsi="Cambria"/>
        </w:rPr>
        <w:t xml:space="preserve"> városfejlesztési irodavezető-helyettes</w:t>
      </w:r>
    </w:p>
    <w:p w:rsidR="002F50A2" w:rsidRPr="002F50A2" w:rsidRDefault="002F50A2" w:rsidP="00EB0AD4">
      <w:pPr>
        <w:pStyle w:val="Listaszerbekezds"/>
        <w:numPr>
          <w:ilvl w:val="0"/>
          <w:numId w:val="1"/>
        </w:numPr>
        <w:tabs>
          <w:tab w:val="left" w:pos="360"/>
        </w:tabs>
        <w:suppressAutoHyphens w:val="0"/>
        <w:spacing w:after="0" w:line="240" w:lineRule="auto"/>
        <w:contextualSpacing w:val="0"/>
        <w:jc w:val="both"/>
        <w:rPr>
          <w:rFonts w:ascii="Cambria" w:hAnsi="Cambria"/>
        </w:rPr>
      </w:pPr>
      <w:r w:rsidRPr="002F50A2">
        <w:rPr>
          <w:rFonts w:ascii="Cambria" w:hAnsi="Cambria"/>
        </w:rPr>
        <w:t>Előterjesztés városi információs tábla közterületen történő elhelyezésével kapcsolatosan</w:t>
      </w:r>
    </w:p>
    <w:p w:rsidR="002F50A2" w:rsidRDefault="002F50A2" w:rsidP="002F50A2">
      <w:pPr>
        <w:pStyle w:val="Listaszerbekezds"/>
        <w:tabs>
          <w:tab w:val="left" w:pos="360"/>
        </w:tabs>
        <w:jc w:val="both"/>
        <w:rPr>
          <w:rFonts w:ascii="Cambria" w:hAnsi="Cambria"/>
        </w:rPr>
      </w:pPr>
      <w:r w:rsidRPr="002F50A2">
        <w:rPr>
          <w:rFonts w:ascii="Cambria" w:hAnsi="Cambria"/>
          <w:u w:val="single"/>
        </w:rPr>
        <w:t>Előadó:</w:t>
      </w:r>
      <w:r w:rsidRPr="002F50A2">
        <w:rPr>
          <w:rFonts w:ascii="Cambria" w:hAnsi="Cambria"/>
        </w:rPr>
        <w:t xml:space="preserve"> városfejlesztési irodavezető-helyettes</w:t>
      </w:r>
    </w:p>
    <w:p w:rsidR="00456D8E" w:rsidRPr="00456D8E" w:rsidRDefault="00456D8E" w:rsidP="00EB0AD4">
      <w:pPr>
        <w:pStyle w:val="Listaszerbekezds"/>
        <w:numPr>
          <w:ilvl w:val="0"/>
          <w:numId w:val="1"/>
        </w:numPr>
        <w:tabs>
          <w:tab w:val="left" w:pos="360"/>
        </w:tabs>
        <w:jc w:val="both"/>
        <w:rPr>
          <w:rFonts w:ascii="Cambria" w:hAnsi="Cambria"/>
          <w:color w:val="auto"/>
        </w:rPr>
      </w:pPr>
      <w:r w:rsidRPr="00456D8E">
        <w:rPr>
          <w:rFonts w:cstheme="minorHAnsi"/>
          <w:color w:val="auto"/>
        </w:rPr>
        <w:t>Elektromos gyermekjárművek bérbeadásával kapcsolatos kérelem</w:t>
      </w:r>
    </w:p>
    <w:p w:rsidR="002F50A2" w:rsidRPr="002F50A2" w:rsidRDefault="002F50A2" w:rsidP="002F50A2">
      <w:pPr>
        <w:jc w:val="both"/>
        <w:rPr>
          <w:rFonts w:ascii="Cambria" w:eastAsia="Calibri" w:hAnsi="Cambria" w:cs="Calibri"/>
          <w:color w:val="000000"/>
          <w:lang w:eastAsia="en-US"/>
        </w:rPr>
      </w:pPr>
      <w:r w:rsidRPr="002F50A2">
        <w:rPr>
          <w:rFonts w:ascii="Cambria" w:eastAsia="Calibri" w:hAnsi="Cambria" w:cs="Calibri"/>
          <w:color w:val="000000"/>
          <w:lang w:eastAsia="en-US"/>
        </w:rPr>
        <w:t xml:space="preserve">Bejelentések, tájékoztatások. </w:t>
      </w:r>
    </w:p>
    <w:p w:rsidR="00C71DB7" w:rsidRPr="00B360BD" w:rsidRDefault="00B360BD" w:rsidP="00EB0AD4">
      <w:pPr>
        <w:pStyle w:val="Listaszerbekezds"/>
        <w:numPr>
          <w:ilvl w:val="0"/>
          <w:numId w:val="2"/>
        </w:numPr>
        <w:tabs>
          <w:tab w:val="left" w:pos="360"/>
        </w:tabs>
        <w:spacing w:line="240" w:lineRule="auto"/>
        <w:jc w:val="center"/>
        <w:rPr>
          <w:rFonts w:cstheme="minorHAnsi"/>
          <w:b/>
        </w:rPr>
      </w:pPr>
      <w:r w:rsidRPr="00B360BD">
        <w:rPr>
          <w:b/>
        </w:rPr>
        <w:t>Beszámoló Hajdúszoboszló város 2018. évi költségvetésének végrehajtásáról.</w:t>
      </w:r>
      <w:r>
        <w:rPr>
          <w:b/>
        </w:rPr>
        <w:t xml:space="preserve"> </w:t>
      </w:r>
    </w:p>
    <w:p w:rsidR="00A6638A" w:rsidRDefault="00A6638A" w:rsidP="00A6638A">
      <w:pPr>
        <w:spacing w:line="240" w:lineRule="auto"/>
        <w:jc w:val="both"/>
        <w:rPr>
          <w:rFonts w:cstheme="minorHAnsi"/>
          <w:b/>
          <w:u w:val="single"/>
        </w:rPr>
      </w:pPr>
      <w:r>
        <w:rPr>
          <w:rFonts w:cstheme="minorHAnsi"/>
          <w:b/>
          <w:u w:val="single"/>
        </w:rPr>
        <w:t>52</w:t>
      </w:r>
      <w:r w:rsidRPr="008139DE">
        <w:rPr>
          <w:rFonts w:cstheme="minorHAnsi"/>
          <w:b/>
          <w:u w:val="single"/>
        </w:rPr>
        <w:t>/2019. (</w:t>
      </w:r>
      <w:r>
        <w:rPr>
          <w:rFonts w:cstheme="minorHAnsi"/>
          <w:b/>
          <w:u w:val="single"/>
        </w:rPr>
        <w:t>IV</w:t>
      </w:r>
      <w:r w:rsidRPr="008139DE">
        <w:rPr>
          <w:rFonts w:cstheme="minorHAnsi"/>
          <w:b/>
          <w:u w:val="single"/>
        </w:rPr>
        <w:t>.</w:t>
      </w:r>
      <w:r>
        <w:rPr>
          <w:rFonts w:cstheme="minorHAnsi"/>
          <w:b/>
          <w:u w:val="single"/>
        </w:rPr>
        <w:t>24</w:t>
      </w:r>
      <w:r w:rsidRPr="008139DE">
        <w:rPr>
          <w:rFonts w:cstheme="minorHAnsi"/>
          <w:b/>
          <w:u w:val="single"/>
        </w:rPr>
        <w:t>.) VMB határozat:</w:t>
      </w:r>
    </w:p>
    <w:p w:rsidR="00293446" w:rsidRPr="00293446" w:rsidRDefault="00293446" w:rsidP="00293446">
      <w:pPr>
        <w:ind w:left="6372"/>
        <w:rPr>
          <w:rFonts w:cstheme="minorHAnsi"/>
          <w:b/>
        </w:rPr>
      </w:pPr>
      <w:r w:rsidRPr="00293446">
        <w:rPr>
          <w:rFonts w:cstheme="minorHAnsi"/>
          <w:b/>
        </w:rPr>
        <w:t xml:space="preserve">        Rendelettervezet!</w:t>
      </w:r>
    </w:p>
    <w:p w:rsidR="00293446" w:rsidRPr="00293446" w:rsidRDefault="00293446" w:rsidP="00293446">
      <w:pPr>
        <w:jc w:val="center"/>
        <w:rPr>
          <w:rFonts w:cstheme="minorHAnsi"/>
          <w:b/>
        </w:rPr>
      </w:pPr>
      <w:r w:rsidRPr="00293446">
        <w:rPr>
          <w:rFonts w:cstheme="minorHAnsi"/>
          <w:b/>
        </w:rPr>
        <w:t>Hajdúszoboszló Város Önkormányzata Képviselő-testületének                    …../2019. (IV. 25.) önkormányzati rendelete</w:t>
      </w:r>
    </w:p>
    <w:p w:rsidR="00293446" w:rsidRPr="00293446" w:rsidRDefault="00293446" w:rsidP="00293446">
      <w:pPr>
        <w:jc w:val="center"/>
        <w:rPr>
          <w:rFonts w:cstheme="minorHAnsi"/>
          <w:b/>
        </w:rPr>
      </w:pPr>
      <w:r w:rsidRPr="00293446">
        <w:rPr>
          <w:rFonts w:cstheme="minorHAnsi"/>
          <w:b/>
        </w:rPr>
        <w:t>Hajdúszoboszló Város Önkormányzata 2018. évi zárszámadásáról</w:t>
      </w:r>
    </w:p>
    <w:p w:rsidR="00293446" w:rsidRPr="00293446" w:rsidRDefault="00293446" w:rsidP="00293446">
      <w:pPr>
        <w:ind w:right="-24"/>
        <w:jc w:val="both"/>
        <w:rPr>
          <w:rFonts w:cstheme="minorHAnsi"/>
          <w:color w:val="000000"/>
        </w:rPr>
      </w:pPr>
      <w:r w:rsidRPr="00293446">
        <w:rPr>
          <w:rFonts w:cstheme="minorHAnsi"/>
          <w:color w:val="000000"/>
        </w:rPr>
        <w:t>Hajdúszoboszló Város Önkormányzatának Képviselő-testülete az államháztartásról szóló 2011. évi CXCV. törvény (továbbiakban: Áht.) 91. §-ban, az államháztartásról szóló törvény végrehajtásáról szóló 368/2011. (XII. 31.) kormányrendeletben, és</w:t>
      </w:r>
      <w:bookmarkStart w:id="0" w:name="pr2"/>
      <w:bookmarkEnd w:id="0"/>
      <w:r w:rsidRPr="00293446">
        <w:rPr>
          <w:rFonts w:cstheme="minorHAnsi"/>
          <w:color w:val="000000"/>
        </w:rPr>
        <w:t xml:space="preserve"> az államháztartás számviteléről szóló 4/2013. (I. 11.) kormányrendeletben kapott felhatalmazás alapján, Magyarország Alaptörvénye 32. cikk (1) bekezdésében foglalt feladatkörében eljárva, Hajdúszoboszló Város Önkormányzatának szervezeti és működési szabályzatáról szóló 19/2014. (XI. 27.) önkormányzati rendeletében (továbbiakban: SzMSz.) biztosított feladatkörében eljáró Hajdúszoboszló Város Önkormányzatának Gazdasági Bizottsága, valamint Hajdúszoboszló Város Önkormányzatának az SzMSz-ben meghatározott további bizottságai véleményének kikérésével a következőket rendeli el:</w:t>
      </w:r>
    </w:p>
    <w:p w:rsidR="00293446" w:rsidRPr="00293446" w:rsidRDefault="00293446" w:rsidP="00EB0AD4">
      <w:pPr>
        <w:numPr>
          <w:ilvl w:val="0"/>
          <w:numId w:val="19"/>
        </w:numPr>
        <w:suppressAutoHyphens w:val="0"/>
        <w:spacing w:after="0" w:line="240" w:lineRule="auto"/>
        <w:jc w:val="center"/>
        <w:rPr>
          <w:rFonts w:cstheme="minorHAnsi"/>
        </w:rPr>
      </w:pPr>
      <w:r w:rsidRPr="00293446">
        <w:rPr>
          <w:rFonts w:cstheme="minorHAnsi"/>
          <w:b/>
        </w:rPr>
        <w:t>§</w:t>
      </w:r>
    </w:p>
    <w:p w:rsidR="00293446" w:rsidRPr="00293446" w:rsidRDefault="00293446" w:rsidP="00293446">
      <w:pPr>
        <w:pStyle w:val="Szvegtrzs2"/>
        <w:rPr>
          <w:rFonts w:asciiTheme="minorHAnsi" w:hAnsiTheme="minorHAnsi" w:cstheme="minorHAnsi"/>
          <w:sz w:val="22"/>
          <w:szCs w:val="22"/>
        </w:rPr>
      </w:pPr>
      <w:r w:rsidRPr="00293446">
        <w:rPr>
          <w:rFonts w:asciiTheme="minorHAnsi" w:hAnsiTheme="minorHAnsi" w:cstheme="minorHAnsi"/>
          <w:sz w:val="22"/>
          <w:szCs w:val="22"/>
        </w:rPr>
        <w:t>A rendelet hatálya kiterjed az önkormányzatra, valamint az önkormányzat költségvetési szerveire.</w:t>
      </w:r>
    </w:p>
    <w:p w:rsidR="00293446" w:rsidRPr="00293446" w:rsidRDefault="00293446" w:rsidP="00293446">
      <w:pPr>
        <w:pStyle w:val="Szvegtrzs2"/>
        <w:rPr>
          <w:rFonts w:asciiTheme="minorHAnsi" w:hAnsiTheme="minorHAnsi" w:cstheme="minorHAnsi"/>
          <w:sz w:val="22"/>
          <w:szCs w:val="22"/>
        </w:rPr>
      </w:pPr>
    </w:p>
    <w:p w:rsidR="00293446" w:rsidRPr="00293446" w:rsidRDefault="00293446" w:rsidP="00EB0AD4">
      <w:pPr>
        <w:numPr>
          <w:ilvl w:val="0"/>
          <w:numId w:val="19"/>
        </w:numPr>
        <w:suppressAutoHyphens w:val="0"/>
        <w:spacing w:after="0" w:line="240" w:lineRule="auto"/>
        <w:jc w:val="center"/>
        <w:rPr>
          <w:rFonts w:cstheme="minorHAnsi"/>
          <w:b/>
        </w:rPr>
      </w:pPr>
      <w:r w:rsidRPr="00293446">
        <w:rPr>
          <w:rFonts w:cstheme="minorHAnsi"/>
          <w:b/>
        </w:rPr>
        <w:t>§</w:t>
      </w:r>
    </w:p>
    <w:p w:rsidR="00293446" w:rsidRPr="00293446" w:rsidRDefault="00293446" w:rsidP="00293446">
      <w:pPr>
        <w:pStyle w:val="Szvegtrzs2"/>
        <w:rPr>
          <w:rFonts w:asciiTheme="minorHAnsi" w:hAnsiTheme="minorHAnsi" w:cstheme="minorHAnsi"/>
          <w:sz w:val="22"/>
          <w:szCs w:val="22"/>
        </w:rPr>
      </w:pPr>
      <w:r w:rsidRPr="00293446">
        <w:rPr>
          <w:rFonts w:asciiTheme="minorHAnsi" w:hAnsiTheme="minorHAnsi" w:cstheme="minorHAnsi"/>
          <w:sz w:val="22"/>
          <w:szCs w:val="22"/>
        </w:rPr>
        <w:t>(1) Az önkormányzat költségvetési szervei:</w:t>
      </w:r>
    </w:p>
    <w:p w:rsidR="00293446" w:rsidRPr="00293446" w:rsidRDefault="00293446" w:rsidP="00EB0AD4">
      <w:pPr>
        <w:numPr>
          <w:ilvl w:val="0"/>
          <w:numId w:val="20"/>
        </w:numPr>
        <w:suppressAutoHyphens w:val="0"/>
        <w:spacing w:after="0" w:line="240" w:lineRule="auto"/>
        <w:jc w:val="both"/>
        <w:rPr>
          <w:rFonts w:cstheme="minorHAnsi"/>
        </w:rPr>
      </w:pPr>
      <w:r w:rsidRPr="00293446">
        <w:rPr>
          <w:rFonts w:cstheme="minorHAnsi"/>
        </w:rPr>
        <w:t>Hajdúszoboszlói Polgármesteri Hivatal</w:t>
      </w:r>
    </w:p>
    <w:p w:rsidR="00293446" w:rsidRPr="00293446" w:rsidRDefault="00293446" w:rsidP="00EB0AD4">
      <w:pPr>
        <w:numPr>
          <w:ilvl w:val="0"/>
          <w:numId w:val="20"/>
        </w:numPr>
        <w:suppressAutoHyphens w:val="0"/>
        <w:spacing w:after="0" w:line="240" w:lineRule="auto"/>
        <w:jc w:val="both"/>
        <w:rPr>
          <w:rFonts w:cstheme="minorHAnsi"/>
        </w:rPr>
      </w:pPr>
      <w:r w:rsidRPr="00293446">
        <w:rPr>
          <w:rFonts w:cstheme="minorHAnsi"/>
        </w:rPr>
        <w:t>Járóbeteg - Ellátó Centrum</w:t>
      </w:r>
    </w:p>
    <w:p w:rsidR="00293446" w:rsidRPr="00293446" w:rsidRDefault="00293446" w:rsidP="00EB0AD4">
      <w:pPr>
        <w:numPr>
          <w:ilvl w:val="0"/>
          <w:numId w:val="20"/>
        </w:numPr>
        <w:suppressAutoHyphens w:val="0"/>
        <w:spacing w:after="0" w:line="240" w:lineRule="auto"/>
        <w:jc w:val="both"/>
        <w:rPr>
          <w:rFonts w:cstheme="minorHAnsi"/>
        </w:rPr>
      </w:pPr>
      <w:r w:rsidRPr="00293446">
        <w:rPr>
          <w:rFonts w:cstheme="minorHAnsi"/>
        </w:rPr>
        <w:t>Hajdúszoboszlói Gazdasági Szolgáltató Intézmény</w:t>
      </w:r>
    </w:p>
    <w:p w:rsidR="00293446" w:rsidRPr="00293446" w:rsidRDefault="00293446" w:rsidP="00EB0AD4">
      <w:pPr>
        <w:numPr>
          <w:ilvl w:val="0"/>
          <w:numId w:val="20"/>
        </w:numPr>
        <w:suppressAutoHyphens w:val="0"/>
        <w:spacing w:after="0" w:line="240" w:lineRule="auto"/>
        <w:jc w:val="both"/>
        <w:rPr>
          <w:rFonts w:cstheme="minorHAnsi"/>
        </w:rPr>
      </w:pPr>
      <w:r w:rsidRPr="00293446">
        <w:rPr>
          <w:rFonts w:cstheme="minorHAnsi"/>
        </w:rPr>
        <w:t>Hajdúszoboszlói Egyesített Óvoda</w:t>
      </w:r>
    </w:p>
    <w:p w:rsidR="00293446" w:rsidRPr="00293446" w:rsidRDefault="00293446" w:rsidP="00EB0AD4">
      <w:pPr>
        <w:numPr>
          <w:ilvl w:val="0"/>
          <w:numId w:val="20"/>
        </w:numPr>
        <w:suppressAutoHyphens w:val="0"/>
        <w:spacing w:after="0" w:line="240" w:lineRule="auto"/>
        <w:jc w:val="both"/>
        <w:rPr>
          <w:rFonts w:cstheme="minorHAnsi"/>
        </w:rPr>
      </w:pPr>
      <w:r w:rsidRPr="00293446">
        <w:rPr>
          <w:rFonts w:cstheme="minorHAnsi"/>
        </w:rPr>
        <w:t>Kovács Máté Városi Művelődési Központ és Könyvtár</w:t>
      </w:r>
    </w:p>
    <w:p w:rsidR="00293446" w:rsidRPr="00293446" w:rsidRDefault="00293446" w:rsidP="00EB0AD4">
      <w:pPr>
        <w:numPr>
          <w:ilvl w:val="0"/>
          <w:numId w:val="20"/>
        </w:numPr>
        <w:suppressAutoHyphens w:val="0"/>
        <w:spacing w:after="0" w:line="240" w:lineRule="auto"/>
        <w:jc w:val="both"/>
        <w:rPr>
          <w:rFonts w:cstheme="minorHAnsi"/>
        </w:rPr>
      </w:pPr>
      <w:r w:rsidRPr="00293446">
        <w:rPr>
          <w:rFonts w:cstheme="minorHAnsi"/>
        </w:rPr>
        <w:t>Hajdúszoboszlói Városi Televízió</w:t>
      </w:r>
    </w:p>
    <w:p w:rsidR="00293446" w:rsidRPr="00293446" w:rsidRDefault="00293446" w:rsidP="00EB0AD4">
      <w:pPr>
        <w:numPr>
          <w:ilvl w:val="0"/>
          <w:numId w:val="20"/>
        </w:numPr>
        <w:suppressAutoHyphens w:val="0"/>
        <w:spacing w:after="0" w:line="240" w:lineRule="auto"/>
        <w:jc w:val="both"/>
        <w:rPr>
          <w:rFonts w:cstheme="minorHAnsi"/>
        </w:rPr>
      </w:pPr>
      <w:r w:rsidRPr="00293446">
        <w:rPr>
          <w:rFonts w:cstheme="minorHAnsi"/>
        </w:rPr>
        <w:t>Városi Bölcsőde</w:t>
      </w:r>
    </w:p>
    <w:p w:rsidR="00293446" w:rsidRPr="00293446" w:rsidRDefault="00293446" w:rsidP="00EB0AD4">
      <w:pPr>
        <w:numPr>
          <w:ilvl w:val="0"/>
          <w:numId w:val="20"/>
        </w:numPr>
        <w:suppressAutoHyphens w:val="0"/>
        <w:spacing w:after="0" w:line="240" w:lineRule="auto"/>
        <w:jc w:val="both"/>
        <w:rPr>
          <w:rFonts w:cstheme="minorHAnsi"/>
        </w:rPr>
      </w:pPr>
      <w:r w:rsidRPr="00293446">
        <w:rPr>
          <w:rFonts w:cstheme="minorHAnsi"/>
        </w:rPr>
        <w:t>Bocskai István Múzeum</w:t>
      </w:r>
    </w:p>
    <w:p w:rsidR="00293446" w:rsidRPr="00293446" w:rsidRDefault="00293446" w:rsidP="00293446">
      <w:pPr>
        <w:jc w:val="both"/>
        <w:rPr>
          <w:rFonts w:cstheme="minorHAnsi"/>
        </w:rPr>
      </w:pPr>
      <w:r w:rsidRPr="00293446">
        <w:rPr>
          <w:rFonts w:cstheme="minorHAnsi"/>
        </w:rPr>
        <w:t>(2) Az (1) bekezdésben meghatározott önkormányzati intézmények külön-külön címet alkotnak.</w:t>
      </w:r>
    </w:p>
    <w:p w:rsidR="00293446" w:rsidRPr="00293446" w:rsidRDefault="00293446" w:rsidP="00293446">
      <w:pPr>
        <w:jc w:val="both"/>
        <w:rPr>
          <w:rFonts w:cstheme="minorHAnsi"/>
        </w:rPr>
      </w:pPr>
      <w:r w:rsidRPr="00293446">
        <w:rPr>
          <w:rFonts w:cstheme="minorHAnsi"/>
        </w:rPr>
        <w:t>(3) A címrendet az önkormányzat 1/2018. (I.25.) számú 2018. évi költségvetéséről szóló rendelete tartalmazza.</w:t>
      </w:r>
    </w:p>
    <w:p w:rsidR="00293446" w:rsidRPr="00293446" w:rsidRDefault="00293446" w:rsidP="00EB0AD4">
      <w:pPr>
        <w:numPr>
          <w:ilvl w:val="0"/>
          <w:numId w:val="19"/>
        </w:numPr>
        <w:suppressAutoHyphens w:val="0"/>
        <w:spacing w:after="0" w:line="240" w:lineRule="auto"/>
        <w:jc w:val="center"/>
        <w:rPr>
          <w:rFonts w:cstheme="minorHAnsi"/>
          <w:b/>
        </w:rPr>
      </w:pPr>
      <w:r w:rsidRPr="00293446">
        <w:rPr>
          <w:rFonts w:cstheme="minorHAnsi"/>
          <w:b/>
        </w:rPr>
        <w:t>§</w:t>
      </w:r>
    </w:p>
    <w:p w:rsidR="00293446" w:rsidRPr="00293446" w:rsidRDefault="00293446" w:rsidP="00293446">
      <w:pPr>
        <w:pStyle w:val="Szvegtrzs3"/>
        <w:spacing w:after="0"/>
        <w:jc w:val="both"/>
        <w:rPr>
          <w:rFonts w:asciiTheme="minorHAnsi" w:hAnsiTheme="minorHAnsi" w:cstheme="minorHAnsi"/>
          <w:sz w:val="22"/>
          <w:szCs w:val="22"/>
        </w:rPr>
      </w:pPr>
    </w:p>
    <w:p w:rsidR="00293446" w:rsidRPr="00293446" w:rsidRDefault="00293446" w:rsidP="00293446">
      <w:pPr>
        <w:pStyle w:val="Szvegtrzs3"/>
        <w:spacing w:after="0"/>
        <w:jc w:val="both"/>
        <w:rPr>
          <w:rFonts w:asciiTheme="minorHAnsi" w:hAnsiTheme="minorHAnsi" w:cstheme="minorHAnsi"/>
          <w:sz w:val="22"/>
          <w:szCs w:val="22"/>
        </w:rPr>
      </w:pPr>
      <w:r w:rsidRPr="00293446">
        <w:rPr>
          <w:rFonts w:asciiTheme="minorHAnsi" w:hAnsiTheme="minorHAnsi" w:cstheme="minorHAnsi"/>
          <w:sz w:val="22"/>
          <w:szCs w:val="22"/>
        </w:rPr>
        <w:t>Az önkormányzat a 2018. évi zárszámadás bevételi főösszegét az 1. számú melléklet alapján 7</w:t>
      </w:r>
      <w:r w:rsidRPr="00293446">
        <w:rPr>
          <w:rFonts w:asciiTheme="minorHAnsi" w:hAnsiTheme="minorHAnsi" w:cstheme="minorHAnsi"/>
          <w:b/>
          <w:sz w:val="22"/>
          <w:szCs w:val="22"/>
        </w:rPr>
        <w:t>.700.819 E Ft-ban,</w:t>
      </w:r>
      <w:r w:rsidRPr="00293446">
        <w:rPr>
          <w:rFonts w:asciiTheme="minorHAnsi" w:hAnsiTheme="minorHAnsi" w:cstheme="minorHAnsi"/>
          <w:sz w:val="22"/>
          <w:szCs w:val="22"/>
        </w:rPr>
        <w:t xml:space="preserve"> kiadási főösszegét</w:t>
      </w:r>
      <w:r w:rsidRPr="00293446">
        <w:rPr>
          <w:rFonts w:asciiTheme="minorHAnsi" w:hAnsiTheme="minorHAnsi" w:cstheme="minorHAnsi"/>
          <w:b/>
          <w:sz w:val="22"/>
          <w:szCs w:val="22"/>
        </w:rPr>
        <w:t xml:space="preserve"> 6.227.530 E Ft-ban</w:t>
      </w:r>
      <w:r w:rsidRPr="00293446">
        <w:rPr>
          <w:rFonts w:asciiTheme="minorHAnsi" w:hAnsiTheme="minorHAnsi" w:cstheme="minorHAnsi"/>
          <w:sz w:val="22"/>
          <w:szCs w:val="22"/>
        </w:rPr>
        <w:t xml:space="preserve"> állapítja meg, melyből:</w:t>
      </w:r>
    </w:p>
    <w:p w:rsidR="00293446" w:rsidRPr="00293446" w:rsidRDefault="00293446" w:rsidP="00293446">
      <w:pPr>
        <w:jc w:val="both"/>
        <w:rPr>
          <w:rFonts w:cstheme="minorHAnsi"/>
        </w:rPr>
      </w:pPr>
    </w:p>
    <w:p w:rsidR="00293446" w:rsidRPr="00293446" w:rsidRDefault="00293446" w:rsidP="00293446">
      <w:pPr>
        <w:jc w:val="both"/>
        <w:rPr>
          <w:rFonts w:cstheme="minorHAnsi"/>
        </w:rPr>
      </w:pPr>
      <w:r w:rsidRPr="00293446">
        <w:rPr>
          <w:rFonts w:cstheme="minorHAnsi"/>
        </w:rPr>
        <w:t>Működési célú bevételek:</w:t>
      </w:r>
      <w:r w:rsidRPr="00293446">
        <w:rPr>
          <w:rFonts w:cstheme="minorHAnsi"/>
        </w:rPr>
        <w:tab/>
      </w:r>
      <w:r w:rsidRPr="00293446">
        <w:rPr>
          <w:rFonts w:cstheme="minorHAnsi"/>
        </w:rPr>
        <w:tab/>
      </w:r>
      <w:r w:rsidRPr="00293446">
        <w:rPr>
          <w:rFonts w:cstheme="minorHAnsi"/>
        </w:rPr>
        <w:tab/>
      </w:r>
      <w:r w:rsidRPr="00293446">
        <w:rPr>
          <w:rFonts w:cstheme="minorHAnsi"/>
        </w:rPr>
        <w:tab/>
      </w:r>
      <w:r w:rsidRPr="00293446">
        <w:rPr>
          <w:rFonts w:cstheme="minorHAnsi"/>
        </w:rPr>
        <w:tab/>
      </w:r>
      <w:r w:rsidRPr="00293446">
        <w:rPr>
          <w:rFonts w:cstheme="minorHAnsi"/>
        </w:rPr>
        <w:tab/>
        <w:t>5.222.588 E Ft</w:t>
      </w:r>
    </w:p>
    <w:p w:rsidR="00293446" w:rsidRPr="00293446" w:rsidRDefault="00293446" w:rsidP="00293446">
      <w:pPr>
        <w:jc w:val="both"/>
        <w:rPr>
          <w:rFonts w:cstheme="minorHAnsi"/>
        </w:rPr>
      </w:pPr>
      <w:r w:rsidRPr="00293446">
        <w:rPr>
          <w:rFonts w:cstheme="minorHAnsi"/>
        </w:rPr>
        <w:t>Működési kiadások:</w:t>
      </w:r>
      <w:r w:rsidRPr="00293446">
        <w:rPr>
          <w:rFonts w:cstheme="minorHAnsi"/>
        </w:rPr>
        <w:tab/>
      </w:r>
      <w:r w:rsidRPr="00293446">
        <w:rPr>
          <w:rFonts w:cstheme="minorHAnsi"/>
        </w:rPr>
        <w:tab/>
      </w:r>
      <w:r w:rsidRPr="00293446">
        <w:rPr>
          <w:rFonts w:cstheme="minorHAnsi"/>
        </w:rPr>
        <w:tab/>
      </w:r>
      <w:r w:rsidRPr="00293446">
        <w:rPr>
          <w:rFonts w:cstheme="minorHAnsi"/>
        </w:rPr>
        <w:tab/>
      </w:r>
      <w:r w:rsidRPr="00293446">
        <w:rPr>
          <w:rFonts w:cstheme="minorHAnsi"/>
        </w:rPr>
        <w:tab/>
      </w:r>
      <w:r w:rsidRPr="00293446">
        <w:rPr>
          <w:rFonts w:cstheme="minorHAnsi"/>
        </w:rPr>
        <w:tab/>
      </w:r>
      <w:r w:rsidRPr="00293446">
        <w:rPr>
          <w:rFonts w:cstheme="minorHAnsi"/>
        </w:rPr>
        <w:tab/>
        <w:t>4.255.164 E Ft</w:t>
      </w:r>
    </w:p>
    <w:p w:rsidR="00293446" w:rsidRPr="00293446" w:rsidRDefault="00293446" w:rsidP="00293446">
      <w:pPr>
        <w:jc w:val="both"/>
        <w:rPr>
          <w:rFonts w:cstheme="minorHAnsi"/>
        </w:rPr>
      </w:pPr>
      <w:r w:rsidRPr="00293446">
        <w:rPr>
          <w:rFonts w:cstheme="minorHAnsi"/>
        </w:rPr>
        <w:t>Működési egyenleg:</w:t>
      </w:r>
      <w:r w:rsidRPr="00293446">
        <w:rPr>
          <w:rFonts w:cstheme="minorHAnsi"/>
        </w:rPr>
        <w:tab/>
      </w:r>
      <w:r w:rsidRPr="00293446">
        <w:rPr>
          <w:rFonts w:cstheme="minorHAnsi"/>
        </w:rPr>
        <w:tab/>
      </w:r>
      <w:r w:rsidRPr="00293446">
        <w:rPr>
          <w:rFonts w:cstheme="minorHAnsi"/>
        </w:rPr>
        <w:tab/>
      </w:r>
      <w:r w:rsidRPr="00293446">
        <w:rPr>
          <w:rFonts w:cstheme="minorHAnsi"/>
        </w:rPr>
        <w:tab/>
      </w:r>
      <w:r w:rsidRPr="00293446">
        <w:rPr>
          <w:rFonts w:cstheme="minorHAnsi"/>
        </w:rPr>
        <w:tab/>
      </w:r>
      <w:r w:rsidRPr="00293446">
        <w:rPr>
          <w:rFonts w:cstheme="minorHAnsi"/>
        </w:rPr>
        <w:tab/>
      </w:r>
      <w:r w:rsidRPr="00293446">
        <w:rPr>
          <w:rFonts w:cstheme="minorHAnsi"/>
        </w:rPr>
        <w:tab/>
        <w:t xml:space="preserve">   967.424 E Ft</w:t>
      </w:r>
    </w:p>
    <w:p w:rsidR="00293446" w:rsidRPr="00293446" w:rsidRDefault="00293446" w:rsidP="00293446">
      <w:pPr>
        <w:jc w:val="both"/>
        <w:rPr>
          <w:rFonts w:cstheme="minorHAnsi"/>
        </w:rPr>
      </w:pPr>
      <w:r w:rsidRPr="00293446">
        <w:rPr>
          <w:rFonts w:cstheme="minorHAnsi"/>
        </w:rPr>
        <w:t>Felhalmozási célú bevételek:</w:t>
      </w:r>
      <w:r w:rsidRPr="00293446">
        <w:rPr>
          <w:rFonts w:cstheme="minorHAnsi"/>
        </w:rPr>
        <w:tab/>
      </w:r>
      <w:r w:rsidRPr="00293446">
        <w:rPr>
          <w:rFonts w:cstheme="minorHAnsi"/>
        </w:rPr>
        <w:tab/>
      </w:r>
      <w:r w:rsidRPr="00293446">
        <w:rPr>
          <w:rFonts w:cstheme="minorHAnsi"/>
        </w:rPr>
        <w:tab/>
      </w:r>
      <w:r w:rsidRPr="00293446">
        <w:rPr>
          <w:rFonts w:cstheme="minorHAnsi"/>
        </w:rPr>
        <w:tab/>
      </w:r>
      <w:r w:rsidRPr="00293446">
        <w:rPr>
          <w:rFonts w:cstheme="minorHAnsi"/>
        </w:rPr>
        <w:tab/>
      </w:r>
      <w:r w:rsidRPr="00293446">
        <w:rPr>
          <w:rFonts w:cstheme="minorHAnsi"/>
        </w:rPr>
        <w:tab/>
        <w:t>2.478.231 E Ft</w:t>
      </w:r>
    </w:p>
    <w:p w:rsidR="00293446" w:rsidRPr="00293446" w:rsidRDefault="00293446" w:rsidP="00293446">
      <w:pPr>
        <w:jc w:val="both"/>
        <w:rPr>
          <w:rFonts w:cstheme="minorHAnsi"/>
        </w:rPr>
      </w:pPr>
      <w:r w:rsidRPr="00293446">
        <w:rPr>
          <w:rFonts w:cstheme="minorHAnsi"/>
        </w:rPr>
        <w:t>Felhalmozási célú kiadások:</w:t>
      </w:r>
      <w:r w:rsidRPr="00293446">
        <w:rPr>
          <w:rFonts w:cstheme="minorHAnsi"/>
        </w:rPr>
        <w:tab/>
      </w:r>
      <w:r w:rsidRPr="00293446">
        <w:rPr>
          <w:rFonts w:cstheme="minorHAnsi"/>
        </w:rPr>
        <w:tab/>
      </w:r>
      <w:r w:rsidRPr="00293446">
        <w:rPr>
          <w:rFonts w:cstheme="minorHAnsi"/>
        </w:rPr>
        <w:tab/>
      </w:r>
      <w:r w:rsidRPr="00293446">
        <w:rPr>
          <w:rFonts w:cstheme="minorHAnsi"/>
        </w:rPr>
        <w:tab/>
      </w:r>
      <w:r w:rsidRPr="00293446">
        <w:rPr>
          <w:rFonts w:cstheme="minorHAnsi"/>
        </w:rPr>
        <w:tab/>
      </w:r>
      <w:r w:rsidRPr="00293446">
        <w:rPr>
          <w:rFonts w:cstheme="minorHAnsi"/>
        </w:rPr>
        <w:tab/>
        <w:t>1.972.366 E Ft</w:t>
      </w:r>
    </w:p>
    <w:p w:rsidR="00293446" w:rsidRPr="00293446" w:rsidRDefault="00293446" w:rsidP="00293446">
      <w:pPr>
        <w:jc w:val="both"/>
        <w:rPr>
          <w:rFonts w:cstheme="minorHAnsi"/>
        </w:rPr>
      </w:pPr>
      <w:r w:rsidRPr="00293446">
        <w:rPr>
          <w:rFonts w:cstheme="minorHAnsi"/>
        </w:rPr>
        <w:t>Felhalmozási egyenleg:</w:t>
      </w:r>
      <w:r w:rsidRPr="00293446">
        <w:rPr>
          <w:rFonts w:cstheme="minorHAnsi"/>
        </w:rPr>
        <w:tab/>
      </w:r>
      <w:r w:rsidRPr="00293446">
        <w:rPr>
          <w:rFonts w:cstheme="minorHAnsi"/>
        </w:rPr>
        <w:tab/>
      </w:r>
      <w:r w:rsidRPr="00293446">
        <w:rPr>
          <w:rFonts w:cstheme="minorHAnsi"/>
        </w:rPr>
        <w:tab/>
      </w:r>
      <w:r w:rsidRPr="00293446">
        <w:rPr>
          <w:rFonts w:cstheme="minorHAnsi"/>
        </w:rPr>
        <w:tab/>
      </w:r>
      <w:r w:rsidRPr="00293446">
        <w:rPr>
          <w:rFonts w:cstheme="minorHAnsi"/>
        </w:rPr>
        <w:tab/>
      </w:r>
      <w:r w:rsidRPr="00293446">
        <w:rPr>
          <w:rFonts w:cstheme="minorHAnsi"/>
        </w:rPr>
        <w:tab/>
        <w:t xml:space="preserve">             </w:t>
      </w:r>
      <w:r w:rsidR="00850A9E">
        <w:rPr>
          <w:rFonts w:cstheme="minorHAnsi"/>
        </w:rPr>
        <w:t xml:space="preserve">     </w:t>
      </w:r>
      <w:r w:rsidRPr="00293446">
        <w:rPr>
          <w:rFonts w:cstheme="minorHAnsi"/>
        </w:rPr>
        <w:t>555.865 E Ft</w:t>
      </w:r>
    </w:p>
    <w:p w:rsidR="00293446" w:rsidRPr="00293446" w:rsidRDefault="00293446" w:rsidP="00293446">
      <w:pPr>
        <w:pStyle w:val="Szvegtrzs3"/>
        <w:spacing w:after="0"/>
        <w:jc w:val="center"/>
        <w:rPr>
          <w:rFonts w:asciiTheme="minorHAnsi" w:hAnsiTheme="minorHAnsi" w:cstheme="minorHAnsi"/>
          <w:b/>
          <w:sz w:val="22"/>
          <w:szCs w:val="22"/>
        </w:rPr>
      </w:pPr>
      <w:r w:rsidRPr="00293446">
        <w:rPr>
          <w:rFonts w:asciiTheme="minorHAnsi" w:hAnsiTheme="minorHAnsi" w:cstheme="minorHAnsi"/>
          <w:b/>
          <w:sz w:val="22"/>
          <w:szCs w:val="22"/>
        </w:rPr>
        <w:t>4. §</w:t>
      </w:r>
    </w:p>
    <w:p w:rsidR="00293446" w:rsidRPr="00293446" w:rsidRDefault="00293446" w:rsidP="00293446">
      <w:pPr>
        <w:pStyle w:val="Szvegtrzs3"/>
        <w:spacing w:after="0"/>
        <w:jc w:val="both"/>
        <w:rPr>
          <w:rFonts w:asciiTheme="minorHAnsi" w:hAnsiTheme="minorHAnsi" w:cstheme="minorHAnsi"/>
          <w:sz w:val="22"/>
          <w:szCs w:val="22"/>
        </w:rPr>
      </w:pPr>
    </w:p>
    <w:p w:rsidR="00293446" w:rsidRPr="00293446" w:rsidRDefault="00293446" w:rsidP="00293446">
      <w:pPr>
        <w:pStyle w:val="Szvegtrzs3"/>
        <w:spacing w:after="0"/>
        <w:jc w:val="both"/>
        <w:rPr>
          <w:rFonts w:asciiTheme="minorHAnsi" w:hAnsiTheme="minorHAnsi" w:cstheme="minorHAnsi"/>
          <w:sz w:val="22"/>
          <w:szCs w:val="22"/>
        </w:rPr>
      </w:pPr>
      <w:r w:rsidRPr="00293446">
        <w:rPr>
          <w:rFonts w:asciiTheme="minorHAnsi" w:hAnsiTheme="minorHAnsi" w:cstheme="minorHAnsi"/>
          <w:sz w:val="22"/>
          <w:szCs w:val="22"/>
        </w:rPr>
        <w:t>Az Önkormányzat intézményeinek bevételeit és kiadásait a 1/a., 8/a. számú mellékletei részletezik.</w:t>
      </w:r>
    </w:p>
    <w:p w:rsidR="00293446" w:rsidRPr="00293446" w:rsidRDefault="00293446" w:rsidP="00293446">
      <w:pPr>
        <w:pStyle w:val="Szvegtrzs3"/>
        <w:spacing w:after="0"/>
        <w:jc w:val="both"/>
        <w:rPr>
          <w:rFonts w:asciiTheme="minorHAnsi" w:hAnsiTheme="minorHAnsi" w:cstheme="minorHAnsi"/>
          <w:b/>
          <w:sz w:val="22"/>
          <w:szCs w:val="22"/>
        </w:rPr>
      </w:pPr>
    </w:p>
    <w:p w:rsidR="00293446" w:rsidRPr="00293446" w:rsidRDefault="00293446" w:rsidP="00293446">
      <w:pPr>
        <w:pStyle w:val="Szvegtrzs3"/>
        <w:spacing w:after="0"/>
        <w:jc w:val="center"/>
        <w:rPr>
          <w:rFonts w:asciiTheme="minorHAnsi" w:hAnsiTheme="minorHAnsi" w:cstheme="minorHAnsi"/>
          <w:b/>
          <w:sz w:val="22"/>
          <w:szCs w:val="22"/>
        </w:rPr>
      </w:pPr>
      <w:r w:rsidRPr="00293446">
        <w:rPr>
          <w:rFonts w:asciiTheme="minorHAnsi" w:hAnsiTheme="minorHAnsi" w:cstheme="minorHAnsi"/>
          <w:b/>
          <w:sz w:val="22"/>
          <w:szCs w:val="22"/>
        </w:rPr>
        <w:t>5. §</w:t>
      </w:r>
    </w:p>
    <w:p w:rsidR="00293446" w:rsidRPr="00293446" w:rsidRDefault="00293446" w:rsidP="00293446">
      <w:pPr>
        <w:pStyle w:val="Szvegtrzs3"/>
        <w:spacing w:after="0"/>
        <w:jc w:val="both"/>
        <w:rPr>
          <w:rFonts w:asciiTheme="minorHAnsi" w:hAnsiTheme="minorHAnsi" w:cstheme="minorHAnsi"/>
          <w:b/>
          <w:sz w:val="22"/>
          <w:szCs w:val="22"/>
        </w:rPr>
      </w:pPr>
    </w:p>
    <w:p w:rsidR="00293446" w:rsidRPr="00293446" w:rsidRDefault="00293446" w:rsidP="00293446">
      <w:pPr>
        <w:pStyle w:val="Szvegtrzs3"/>
        <w:spacing w:after="0"/>
        <w:jc w:val="both"/>
        <w:rPr>
          <w:rFonts w:asciiTheme="minorHAnsi" w:hAnsiTheme="minorHAnsi" w:cstheme="minorHAnsi"/>
          <w:sz w:val="22"/>
          <w:szCs w:val="22"/>
        </w:rPr>
      </w:pPr>
      <w:r w:rsidRPr="00293446">
        <w:rPr>
          <w:rFonts w:asciiTheme="minorHAnsi" w:hAnsiTheme="minorHAnsi" w:cstheme="minorHAnsi"/>
          <w:sz w:val="22"/>
          <w:szCs w:val="22"/>
        </w:rPr>
        <w:t>A felhalmozási kiadások teljesítése a 8/a., 8/b., 8/c., 9., 11., 13., 14. számú mellékletek szerinti részletezésben, 1.972.366 E Ft-ban kerül elfogadásra.</w:t>
      </w:r>
    </w:p>
    <w:p w:rsidR="00293446" w:rsidRPr="00293446" w:rsidRDefault="00293446" w:rsidP="00293446">
      <w:pPr>
        <w:pStyle w:val="Szvegtrzs3"/>
        <w:spacing w:after="0"/>
        <w:jc w:val="both"/>
        <w:rPr>
          <w:rFonts w:asciiTheme="minorHAnsi" w:hAnsiTheme="minorHAnsi" w:cstheme="minorHAnsi"/>
          <w:sz w:val="22"/>
          <w:szCs w:val="22"/>
        </w:rPr>
      </w:pPr>
    </w:p>
    <w:p w:rsidR="00293446" w:rsidRPr="00293446" w:rsidRDefault="00293446" w:rsidP="00293446">
      <w:pPr>
        <w:pStyle w:val="Szvegtrzs3"/>
        <w:spacing w:after="0"/>
        <w:jc w:val="center"/>
        <w:rPr>
          <w:rFonts w:asciiTheme="minorHAnsi" w:hAnsiTheme="minorHAnsi" w:cstheme="minorHAnsi"/>
          <w:b/>
          <w:sz w:val="22"/>
          <w:szCs w:val="22"/>
        </w:rPr>
      </w:pPr>
      <w:r w:rsidRPr="00293446">
        <w:rPr>
          <w:rFonts w:asciiTheme="minorHAnsi" w:hAnsiTheme="minorHAnsi" w:cstheme="minorHAnsi"/>
          <w:b/>
          <w:sz w:val="22"/>
          <w:szCs w:val="22"/>
        </w:rPr>
        <w:t>6. §</w:t>
      </w:r>
    </w:p>
    <w:p w:rsidR="00293446" w:rsidRPr="00293446" w:rsidRDefault="00293446" w:rsidP="00293446">
      <w:pPr>
        <w:pStyle w:val="Szvegtrzs3"/>
        <w:spacing w:after="0"/>
        <w:jc w:val="both"/>
        <w:rPr>
          <w:rFonts w:asciiTheme="minorHAnsi" w:hAnsiTheme="minorHAnsi" w:cstheme="minorHAnsi"/>
          <w:sz w:val="22"/>
          <w:szCs w:val="22"/>
        </w:rPr>
      </w:pPr>
    </w:p>
    <w:p w:rsidR="00293446" w:rsidRPr="00293446" w:rsidRDefault="00293446" w:rsidP="00293446">
      <w:pPr>
        <w:pStyle w:val="Szvegtrzs3"/>
        <w:spacing w:after="0"/>
        <w:jc w:val="both"/>
        <w:rPr>
          <w:rFonts w:asciiTheme="minorHAnsi" w:hAnsiTheme="minorHAnsi" w:cstheme="minorHAnsi"/>
          <w:sz w:val="22"/>
          <w:szCs w:val="22"/>
        </w:rPr>
      </w:pPr>
      <w:r w:rsidRPr="00293446">
        <w:rPr>
          <w:rFonts w:asciiTheme="minorHAnsi" w:hAnsiTheme="minorHAnsi" w:cstheme="minorHAnsi"/>
          <w:sz w:val="22"/>
          <w:szCs w:val="22"/>
        </w:rPr>
        <w:t>Az önkormányzati hivatal kiadásait összességében az 8/a., részletesen a 8/c., 12. és 13. számú mellékletek tartalmazzák.</w:t>
      </w:r>
    </w:p>
    <w:p w:rsidR="00293446" w:rsidRPr="00293446" w:rsidRDefault="00293446" w:rsidP="00293446">
      <w:pPr>
        <w:pStyle w:val="Szvegtrzs3"/>
        <w:spacing w:after="0"/>
        <w:jc w:val="center"/>
        <w:rPr>
          <w:rFonts w:asciiTheme="minorHAnsi" w:hAnsiTheme="minorHAnsi" w:cstheme="minorHAnsi"/>
          <w:b/>
          <w:sz w:val="22"/>
          <w:szCs w:val="22"/>
        </w:rPr>
      </w:pPr>
      <w:r w:rsidRPr="00293446">
        <w:rPr>
          <w:rFonts w:asciiTheme="minorHAnsi" w:hAnsiTheme="minorHAnsi" w:cstheme="minorHAnsi"/>
          <w:b/>
          <w:sz w:val="22"/>
          <w:szCs w:val="22"/>
        </w:rPr>
        <w:t>7. §</w:t>
      </w:r>
    </w:p>
    <w:p w:rsidR="00293446" w:rsidRPr="00293446" w:rsidRDefault="00293446" w:rsidP="00293446">
      <w:pPr>
        <w:pStyle w:val="Szvegtrzs3"/>
        <w:spacing w:after="0"/>
        <w:jc w:val="both"/>
        <w:rPr>
          <w:rFonts w:asciiTheme="minorHAnsi" w:hAnsiTheme="minorHAnsi" w:cstheme="minorHAnsi"/>
          <w:sz w:val="22"/>
          <w:szCs w:val="22"/>
        </w:rPr>
      </w:pPr>
    </w:p>
    <w:p w:rsidR="00293446" w:rsidRPr="00293446" w:rsidRDefault="00293446" w:rsidP="00293446">
      <w:pPr>
        <w:pStyle w:val="Szvegtrzs3"/>
        <w:spacing w:after="0"/>
        <w:jc w:val="both"/>
        <w:rPr>
          <w:rFonts w:asciiTheme="minorHAnsi" w:hAnsiTheme="minorHAnsi" w:cstheme="minorHAnsi"/>
          <w:sz w:val="22"/>
          <w:szCs w:val="22"/>
        </w:rPr>
      </w:pPr>
      <w:r w:rsidRPr="00293446">
        <w:rPr>
          <w:rFonts w:asciiTheme="minorHAnsi" w:hAnsiTheme="minorHAnsi" w:cstheme="minorHAnsi"/>
          <w:sz w:val="22"/>
          <w:szCs w:val="22"/>
        </w:rPr>
        <w:t>A céltartalékok felhasználása az 12. számú mellékletben foglaltak alapján történt.</w:t>
      </w:r>
    </w:p>
    <w:p w:rsidR="00293446" w:rsidRPr="00293446" w:rsidRDefault="00293446" w:rsidP="00293446">
      <w:pPr>
        <w:pStyle w:val="Szvegtrzs3"/>
        <w:spacing w:after="0"/>
        <w:jc w:val="center"/>
        <w:rPr>
          <w:rFonts w:asciiTheme="minorHAnsi" w:hAnsiTheme="minorHAnsi" w:cstheme="minorHAnsi"/>
          <w:b/>
          <w:sz w:val="22"/>
          <w:szCs w:val="22"/>
        </w:rPr>
      </w:pPr>
      <w:r w:rsidRPr="00293446">
        <w:rPr>
          <w:rFonts w:asciiTheme="minorHAnsi" w:hAnsiTheme="minorHAnsi" w:cstheme="minorHAnsi"/>
          <w:b/>
          <w:sz w:val="22"/>
          <w:szCs w:val="22"/>
        </w:rPr>
        <w:t>8. §</w:t>
      </w:r>
    </w:p>
    <w:p w:rsidR="00293446" w:rsidRPr="00293446" w:rsidRDefault="00293446" w:rsidP="00293446">
      <w:pPr>
        <w:pStyle w:val="Szvegtrzs3"/>
        <w:spacing w:after="0"/>
        <w:jc w:val="both"/>
        <w:rPr>
          <w:rFonts w:asciiTheme="minorHAnsi" w:hAnsiTheme="minorHAnsi" w:cstheme="minorHAnsi"/>
          <w:b/>
          <w:sz w:val="22"/>
          <w:szCs w:val="22"/>
        </w:rPr>
      </w:pPr>
    </w:p>
    <w:p w:rsidR="00293446" w:rsidRPr="00293446" w:rsidRDefault="00293446" w:rsidP="00293446">
      <w:pPr>
        <w:pStyle w:val="Szvegtrzs3"/>
        <w:spacing w:after="0"/>
        <w:jc w:val="both"/>
        <w:rPr>
          <w:rFonts w:asciiTheme="minorHAnsi" w:hAnsiTheme="minorHAnsi" w:cstheme="minorHAnsi"/>
          <w:sz w:val="22"/>
          <w:szCs w:val="22"/>
        </w:rPr>
      </w:pPr>
      <w:r w:rsidRPr="00293446">
        <w:rPr>
          <w:rFonts w:asciiTheme="minorHAnsi" w:hAnsiTheme="minorHAnsi" w:cstheme="minorHAnsi"/>
          <w:sz w:val="22"/>
          <w:szCs w:val="22"/>
        </w:rPr>
        <w:t>(1) A képviselő-testület az önkormányzat teljesített létszámkeretét 565 főben hagyja jóvá, melyet intézményenkénti bontásban a 15. számú melléklet mutat be. A közfoglalkoztatottak 2018. évi átlagos statisztikai állomány létszáma 132 fő.</w:t>
      </w:r>
    </w:p>
    <w:p w:rsidR="00293446" w:rsidRPr="00293446" w:rsidRDefault="00293446" w:rsidP="00293446">
      <w:pPr>
        <w:pStyle w:val="Szvegtrzs3"/>
        <w:spacing w:after="0"/>
        <w:jc w:val="both"/>
        <w:rPr>
          <w:rFonts w:asciiTheme="minorHAnsi" w:hAnsiTheme="minorHAnsi" w:cstheme="minorHAnsi"/>
          <w:sz w:val="22"/>
          <w:szCs w:val="22"/>
        </w:rPr>
      </w:pPr>
      <w:r w:rsidRPr="00293446">
        <w:rPr>
          <w:rFonts w:asciiTheme="minorHAnsi" w:hAnsiTheme="minorHAnsi" w:cstheme="minorHAnsi"/>
          <w:sz w:val="22"/>
          <w:szCs w:val="22"/>
        </w:rPr>
        <w:t>(2) A képviselő-testület a 2013. évben létszámleépítés miatt megszüntetett álláshelyeket 2018. évben nem állította vissza.</w:t>
      </w:r>
    </w:p>
    <w:p w:rsidR="00293446" w:rsidRPr="00293446" w:rsidRDefault="00293446" w:rsidP="00293446">
      <w:pPr>
        <w:pStyle w:val="Szvegtrzs3"/>
        <w:spacing w:after="0"/>
        <w:jc w:val="center"/>
        <w:rPr>
          <w:rFonts w:asciiTheme="minorHAnsi" w:hAnsiTheme="minorHAnsi" w:cstheme="minorHAnsi"/>
          <w:b/>
          <w:sz w:val="22"/>
          <w:szCs w:val="22"/>
        </w:rPr>
      </w:pPr>
      <w:r w:rsidRPr="00293446">
        <w:rPr>
          <w:rFonts w:asciiTheme="minorHAnsi" w:hAnsiTheme="minorHAnsi" w:cstheme="minorHAnsi"/>
          <w:b/>
          <w:sz w:val="22"/>
          <w:szCs w:val="22"/>
        </w:rPr>
        <w:t>9. §</w:t>
      </w:r>
    </w:p>
    <w:p w:rsidR="00293446" w:rsidRPr="00293446" w:rsidRDefault="00293446" w:rsidP="00293446">
      <w:pPr>
        <w:pStyle w:val="Szvegtrzs3"/>
        <w:spacing w:after="0"/>
        <w:jc w:val="both"/>
        <w:rPr>
          <w:rFonts w:asciiTheme="minorHAnsi" w:hAnsiTheme="minorHAnsi" w:cstheme="minorHAnsi"/>
          <w:sz w:val="22"/>
          <w:szCs w:val="22"/>
        </w:rPr>
      </w:pPr>
    </w:p>
    <w:p w:rsidR="00293446" w:rsidRPr="00293446" w:rsidRDefault="00293446" w:rsidP="00293446">
      <w:pPr>
        <w:pStyle w:val="Szvegtrzs3"/>
        <w:spacing w:after="0"/>
        <w:jc w:val="both"/>
        <w:rPr>
          <w:rFonts w:asciiTheme="minorHAnsi" w:hAnsiTheme="minorHAnsi" w:cstheme="minorHAnsi"/>
          <w:sz w:val="22"/>
          <w:szCs w:val="22"/>
        </w:rPr>
      </w:pPr>
      <w:r w:rsidRPr="00293446">
        <w:rPr>
          <w:rFonts w:asciiTheme="minorHAnsi" w:hAnsiTheme="minorHAnsi" w:cstheme="minorHAnsi"/>
          <w:sz w:val="22"/>
          <w:szCs w:val="22"/>
        </w:rPr>
        <w:t>Az önkormányzat közvetett támogatást a 18. számú melléklet alapján biztosított.</w:t>
      </w:r>
    </w:p>
    <w:p w:rsidR="00293446" w:rsidRPr="00293446" w:rsidRDefault="00293446" w:rsidP="00293446">
      <w:pPr>
        <w:pStyle w:val="Szvegtrzs3"/>
        <w:spacing w:after="0"/>
        <w:jc w:val="center"/>
        <w:rPr>
          <w:rFonts w:asciiTheme="minorHAnsi" w:hAnsiTheme="minorHAnsi" w:cstheme="minorHAnsi"/>
          <w:b/>
          <w:sz w:val="22"/>
          <w:szCs w:val="22"/>
        </w:rPr>
      </w:pPr>
      <w:r w:rsidRPr="00293446">
        <w:rPr>
          <w:rFonts w:asciiTheme="minorHAnsi" w:hAnsiTheme="minorHAnsi" w:cstheme="minorHAnsi"/>
          <w:b/>
          <w:sz w:val="22"/>
          <w:szCs w:val="22"/>
        </w:rPr>
        <w:t>10. §</w:t>
      </w:r>
    </w:p>
    <w:p w:rsidR="00293446" w:rsidRPr="00293446" w:rsidRDefault="00293446" w:rsidP="00293446">
      <w:pPr>
        <w:pStyle w:val="Szvegtrzs3"/>
        <w:spacing w:after="0"/>
        <w:jc w:val="both"/>
        <w:rPr>
          <w:rFonts w:asciiTheme="minorHAnsi" w:hAnsiTheme="minorHAnsi" w:cstheme="minorHAnsi"/>
          <w:sz w:val="22"/>
          <w:szCs w:val="22"/>
        </w:rPr>
      </w:pPr>
    </w:p>
    <w:p w:rsidR="00293446" w:rsidRPr="00293446" w:rsidRDefault="00293446" w:rsidP="00293446">
      <w:pPr>
        <w:pStyle w:val="Szvegtrzs3"/>
        <w:spacing w:after="0"/>
        <w:jc w:val="both"/>
        <w:rPr>
          <w:rFonts w:asciiTheme="minorHAnsi" w:hAnsiTheme="minorHAnsi" w:cstheme="minorHAnsi"/>
          <w:sz w:val="22"/>
          <w:szCs w:val="22"/>
        </w:rPr>
      </w:pPr>
      <w:r w:rsidRPr="00293446">
        <w:rPr>
          <w:rFonts w:asciiTheme="minorHAnsi" w:hAnsiTheme="minorHAnsi" w:cstheme="minorHAnsi"/>
          <w:sz w:val="22"/>
          <w:szCs w:val="22"/>
        </w:rPr>
        <w:t>Többéves kihatással járó kötelezettségek és követelések részletezését a 17. sz. melléklet tartalmazza.</w:t>
      </w:r>
    </w:p>
    <w:p w:rsidR="00293446" w:rsidRPr="00293446" w:rsidRDefault="00293446" w:rsidP="00293446">
      <w:pPr>
        <w:pStyle w:val="Szvegtrzs3"/>
        <w:spacing w:after="0"/>
        <w:jc w:val="center"/>
        <w:rPr>
          <w:rFonts w:asciiTheme="minorHAnsi" w:hAnsiTheme="minorHAnsi" w:cstheme="minorHAnsi"/>
          <w:b/>
          <w:sz w:val="22"/>
          <w:szCs w:val="22"/>
        </w:rPr>
      </w:pPr>
      <w:r w:rsidRPr="00293446">
        <w:rPr>
          <w:rFonts w:asciiTheme="minorHAnsi" w:hAnsiTheme="minorHAnsi" w:cstheme="minorHAnsi"/>
          <w:b/>
          <w:sz w:val="22"/>
          <w:szCs w:val="22"/>
        </w:rPr>
        <w:t>11. §</w:t>
      </w:r>
    </w:p>
    <w:p w:rsidR="00293446" w:rsidRPr="00293446" w:rsidRDefault="00293446" w:rsidP="00293446">
      <w:pPr>
        <w:pStyle w:val="Szvegtrzs3"/>
        <w:spacing w:after="0"/>
        <w:jc w:val="both"/>
        <w:rPr>
          <w:rFonts w:asciiTheme="minorHAnsi" w:hAnsiTheme="minorHAnsi" w:cstheme="minorHAnsi"/>
          <w:sz w:val="22"/>
          <w:szCs w:val="22"/>
        </w:rPr>
      </w:pPr>
    </w:p>
    <w:p w:rsidR="00293446" w:rsidRPr="00293446" w:rsidRDefault="00293446" w:rsidP="00293446">
      <w:pPr>
        <w:pStyle w:val="Szvegtrzs3"/>
        <w:spacing w:after="0"/>
        <w:jc w:val="both"/>
        <w:rPr>
          <w:rFonts w:asciiTheme="minorHAnsi" w:hAnsiTheme="minorHAnsi" w:cstheme="minorHAnsi"/>
          <w:sz w:val="22"/>
          <w:szCs w:val="22"/>
        </w:rPr>
      </w:pPr>
      <w:r w:rsidRPr="00293446">
        <w:rPr>
          <w:rFonts w:asciiTheme="minorHAnsi" w:hAnsiTheme="minorHAnsi" w:cstheme="minorHAnsi"/>
          <w:sz w:val="22"/>
          <w:szCs w:val="22"/>
        </w:rPr>
        <w:t>Az európai uniós pályázatok részletezése a 16. számú mellékletben található.</w:t>
      </w:r>
    </w:p>
    <w:p w:rsidR="00293446" w:rsidRPr="00293446" w:rsidRDefault="00293446" w:rsidP="00293446">
      <w:pPr>
        <w:pStyle w:val="Szvegtrzs3"/>
        <w:spacing w:after="0"/>
        <w:jc w:val="center"/>
        <w:rPr>
          <w:rFonts w:asciiTheme="minorHAnsi" w:hAnsiTheme="minorHAnsi" w:cstheme="minorHAnsi"/>
          <w:b/>
          <w:sz w:val="22"/>
          <w:szCs w:val="22"/>
        </w:rPr>
      </w:pPr>
      <w:r w:rsidRPr="00293446">
        <w:rPr>
          <w:rFonts w:asciiTheme="minorHAnsi" w:hAnsiTheme="minorHAnsi" w:cstheme="minorHAnsi"/>
          <w:b/>
          <w:sz w:val="22"/>
          <w:szCs w:val="22"/>
        </w:rPr>
        <w:t>12. §</w:t>
      </w:r>
    </w:p>
    <w:p w:rsidR="00293446" w:rsidRPr="00293446" w:rsidRDefault="00293446" w:rsidP="00293446">
      <w:pPr>
        <w:pStyle w:val="Szvegtrzs3"/>
        <w:spacing w:after="0"/>
        <w:jc w:val="both"/>
        <w:rPr>
          <w:rFonts w:asciiTheme="minorHAnsi" w:hAnsiTheme="minorHAnsi" w:cstheme="minorHAnsi"/>
          <w:sz w:val="22"/>
          <w:szCs w:val="22"/>
        </w:rPr>
      </w:pPr>
    </w:p>
    <w:p w:rsidR="00293446" w:rsidRPr="00293446" w:rsidRDefault="00293446" w:rsidP="00293446">
      <w:pPr>
        <w:pStyle w:val="Szvegtrzs3"/>
        <w:spacing w:after="0"/>
        <w:jc w:val="both"/>
        <w:rPr>
          <w:rFonts w:asciiTheme="minorHAnsi" w:hAnsiTheme="minorHAnsi" w:cstheme="minorHAnsi"/>
          <w:sz w:val="22"/>
          <w:szCs w:val="22"/>
        </w:rPr>
      </w:pPr>
      <w:r w:rsidRPr="00293446">
        <w:rPr>
          <w:rFonts w:asciiTheme="minorHAnsi" w:hAnsiTheme="minorHAnsi" w:cstheme="minorHAnsi"/>
          <w:sz w:val="22"/>
          <w:szCs w:val="22"/>
        </w:rPr>
        <w:t>A 19. és 20. számú mellékletekben találhatók az önkormányzat 2018. évi mérlegadatai, valamint a vagyonkimutatás törzsvagyon és üzleti vagyon szerinti bontásban.</w:t>
      </w:r>
    </w:p>
    <w:p w:rsidR="00293446" w:rsidRPr="00293446" w:rsidRDefault="00293446" w:rsidP="00293446">
      <w:pPr>
        <w:pStyle w:val="Szvegtrzs3"/>
        <w:spacing w:after="0"/>
        <w:jc w:val="center"/>
        <w:rPr>
          <w:rFonts w:asciiTheme="minorHAnsi" w:hAnsiTheme="minorHAnsi" w:cstheme="minorHAnsi"/>
          <w:b/>
          <w:sz w:val="22"/>
          <w:szCs w:val="22"/>
        </w:rPr>
      </w:pPr>
      <w:r w:rsidRPr="00293446">
        <w:rPr>
          <w:rFonts w:asciiTheme="minorHAnsi" w:hAnsiTheme="minorHAnsi" w:cstheme="minorHAnsi"/>
          <w:b/>
          <w:sz w:val="22"/>
          <w:szCs w:val="22"/>
        </w:rPr>
        <w:t>13. §</w:t>
      </w:r>
    </w:p>
    <w:p w:rsidR="00293446" w:rsidRPr="00293446" w:rsidRDefault="00293446" w:rsidP="00293446">
      <w:pPr>
        <w:pStyle w:val="Szvegtrzs3"/>
        <w:spacing w:after="0"/>
        <w:jc w:val="both"/>
        <w:rPr>
          <w:rFonts w:asciiTheme="minorHAnsi" w:hAnsiTheme="minorHAnsi" w:cstheme="minorHAnsi"/>
          <w:b/>
          <w:sz w:val="22"/>
          <w:szCs w:val="22"/>
        </w:rPr>
      </w:pPr>
    </w:p>
    <w:p w:rsidR="00293446" w:rsidRPr="00293446" w:rsidRDefault="00293446" w:rsidP="00293446">
      <w:pPr>
        <w:pStyle w:val="Szvegtrzs3"/>
        <w:spacing w:after="0"/>
        <w:jc w:val="both"/>
        <w:rPr>
          <w:rFonts w:asciiTheme="minorHAnsi" w:hAnsiTheme="minorHAnsi" w:cstheme="minorHAnsi"/>
          <w:sz w:val="22"/>
          <w:szCs w:val="22"/>
        </w:rPr>
      </w:pPr>
      <w:r w:rsidRPr="00293446">
        <w:rPr>
          <w:rFonts w:asciiTheme="minorHAnsi" w:hAnsiTheme="minorHAnsi" w:cstheme="minorHAnsi"/>
          <w:sz w:val="22"/>
          <w:szCs w:val="22"/>
        </w:rPr>
        <w:t>Az önkormányzat költségvetési szerveinek 2018. évi felülvizsgált pénzmaradványát a 21. számú melléklet részletezésének megfelelően       1.418.102 E Ft-ban fogadja el, melyből a személyi juttatás 77.602 E Ft, járulékok 13.850 E Ft, áthúzódó kötelezettségek 113.776 E Ft, felhalmozásra 297.086 E Ft, célfeladatokra és pályázatokra 56.294 E Ft.</w:t>
      </w:r>
    </w:p>
    <w:p w:rsidR="00293446" w:rsidRPr="00293446" w:rsidRDefault="00293446" w:rsidP="00293446">
      <w:pPr>
        <w:pStyle w:val="Szvegtrzs3"/>
        <w:spacing w:after="0"/>
        <w:jc w:val="center"/>
        <w:rPr>
          <w:rFonts w:asciiTheme="minorHAnsi" w:hAnsiTheme="minorHAnsi" w:cstheme="minorHAnsi"/>
          <w:b/>
          <w:sz w:val="22"/>
          <w:szCs w:val="22"/>
        </w:rPr>
      </w:pPr>
      <w:r w:rsidRPr="00293446">
        <w:rPr>
          <w:rFonts w:asciiTheme="minorHAnsi" w:hAnsiTheme="minorHAnsi" w:cstheme="minorHAnsi"/>
          <w:b/>
          <w:sz w:val="22"/>
          <w:szCs w:val="22"/>
        </w:rPr>
        <w:t>14. §</w:t>
      </w:r>
    </w:p>
    <w:p w:rsidR="00293446" w:rsidRPr="00293446" w:rsidRDefault="00293446" w:rsidP="00293446">
      <w:pPr>
        <w:pStyle w:val="Szvegtrzs3"/>
        <w:spacing w:after="0"/>
        <w:jc w:val="both"/>
        <w:rPr>
          <w:rFonts w:asciiTheme="minorHAnsi" w:hAnsiTheme="minorHAnsi" w:cstheme="minorHAnsi"/>
          <w:sz w:val="22"/>
          <w:szCs w:val="22"/>
        </w:rPr>
      </w:pPr>
      <w:r w:rsidRPr="00293446">
        <w:rPr>
          <w:rFonts w:asciiTheme="minorHAnsi" w:hAnsiTheme="minorHAnsi" w:cstheme="minorHAnsi"/>
          <w:sz w:val="22"/>
          <w:szCs w:val="22"/>
        </w:rPr>
        <w:t xml:space="preserve">A pénzmaradvány, illetve bérmaradvány összegét e rendelet elfogadását követően azonnal, de legkésőbb 2019. június 30-ig fel kell használni, illetve a kiemelt előirányzatok között a képviselő-testület jóváhagyásával átcsoportosítható. A bérmaradvány csak olyan formában használható fel, hogy a 2018. évre áthúzódó kötelezettségek kifizetésre kell, hogy kerüljenek. </w:t>
      </w:r>
    </w:p>
    <w:p w:rsidR="00293446" w:rsidRPr="00293446" w:rsidRDefault="00293446" w:rsidP="00293446">
      <w:pPr>
        <w:pStyle w:val="Szvegtrzs3"/>
        <w:spacing w:after="0"/>
        <w:jc w:val="center"/>
        <w:rPr>
          <w:rFonts w:asciiTheme="minorHAnsi" w:hAnsiTheme="minorHAnsi" w:cstheme="minorHAnsi"/>
          <w:b/>
          <w:sz w:val="22"/>
          <w:szCs w:val="22"/>
        </w:rPr>
      </w:pPr>
      <w:r w:rsidRPr="00293446">
        <w:rPr>
          <w:rFonts w:asciiTheme="minorHAnsi" w:hAnsiTheme="minorHAnsi" w:cstheme="minorHAnsi"/>
          <w:b/>
          <w:sz w:val="22"/>
          <w:szCs w:val="22"/>
        </w:rPr>
        <w:t>15. §</w:t>
      </w:r>
    </w:p>
    <w:p w:rsidR="00293446" w:rsidRPr="00293446" w:rsidRDefault="00293446" w:rsidP="00293446">
      <w:pPr>
        <w:pStyle w:val="Szvegtrzs3"/>
        <w:spacing w:after="0"/>
        <w:jc w:val="both"/>
        <w:rPr>
          <w:rFonts w:asciiTheme="minorHAnsi" w:hAnsiTheme="minorHAnsi" w:cstheme="minorHAnsi"/>
          <w:sz w:val="22"/>
          <w:szCs w:val="22"/>
        </w:rPr>
      </w:pPr>
      <w:r w:rsidRPr="00293446">
        <w:rPr>
          <w:rFonts w:asciiTheme="minorHAnsi" w:hAnsiTheme="minorHAnsi" w:cstheme="minorHAnsi"/>
          <w:sz w:val="22"/>
          <w:szCs w:val="22"/>
        </w:rPr>
        <w:t>A 2018. december 31-i állapot szerinti önkormányzat tulajdonában lévő ingatlanok kimutatását a 23. számú mellékletben szereplő kataszteri naplók tartalmazzák, melyek az önkormányzati vagyonrendelet függelékét képezik.</w:t>
      </w:r>
    </w:p>
    <w:p w:rsidR="00293446" w:rsidRPr="00293446" w:rsidRDefault="00293446" w:rsidP="00293446">
      <w:pPr>
        <w:pStyle w:val="Szvegtrzs3"/>
        <w:spacing w:after="0"/>
        <w:jc w:val="center"/>
        <w:rPr>
          <w:rFonts w:asciiTheme="minorHAnsi" w:hAnsiTheme="minorHAnsi" w:cstheme="minorHAnsi"/>
          <w:b/>
          <w:sz w:val="22"/>
          <w:szCs w:val="22"/>
        </w:rPr>
      </w:pPr>
      <w:r w:rsidRPr="00293446">
        <w:rPr>
          <w:rFonts w:asciiTheme="minorHAnsi" w:hAnsiTheme="minorHAnsi" w:cstheme="minorHAnsi"/>
          <w:b/>
          <w:sz w:val="22"/>
          <w:szCs w:val="22"/>
        </w:rPr>
        <w:t>16. §</w:t>
      </w:r>
    </w:p>
    <w:p w:rsidR="00293446" w:rsidRPr="00293446" w:rsidRDefault="00293446" w:rsidP="00293446">
      <w:pPr>
        <w:pStyle w:val="Szvegtrzs3"/>
        <w:spacing w:after="0"/>
        <w:jc w:val="both"/>
        <w:rPr>
          <w:rFonts w:asciiTheme="minorHAnsi" w:hAnsiTheme="minorHAnsi" w:cstheme="minorHAnsi"/>
          <w:sz w:val="22"/>
          <w:szCs w:val="22"/>
        </w:rPr>
      </w:pPr>
      <w:r w:rsidRPr="00293446">
        <w:rPr>
          <w:rFonts w:asciiTheme="minorHAnsi" w:hAnsiTheme="minorHAnsi" w:cstheme="minorHAnsi"/>
          <w:sz w:val="22"/>
          <w:szCs w:val="22"/>
        </w:rPr>
        <w:t>A rendelet részét képezi a költségvetési szervek belső kontrollrendszere minőségének értékelését tartalmazó vezetői nyilatkozatok, valamint a belső ellenőrzés éves összefoglaló jelentése.</w:t>
      </w:r>
    </w:p>
    <w:p w:rsidR="00293446" w:rsidRPr="00293446" w:rsidRDefault="00293446" w:rsidP="00293446">
      <w:pPr>
        <w:pStyle w:val="Szvegtrzs3"/>
        <w:spacing w:after="0"/>
        <w:jc w:val="center"/>
        <w:rPr>
          <w:rFonts w:asciiTheme="minorHAnsi" w:hAnsiTheme="minorHAnsi" w:cstheme="minorHAnsi"/>
          <w:b/>
          <w:sz w:val="22"/>
          <w:szCs w:val="22"/>
        </w:rPr>
      </w:pPr>
      <w:r w:rsidRPr="00293446">
        <w:rPr>
          <w:rFonts w:asciiTheme="minorHAnsi" w:hAnsiTheme="minorHAnsi" w:cstheme="minorHAnsi"/>
          <w:b/>
          <w:sz w:val="22"/>
          <w:szCs w:val="22"/>
        </w:rPr>
        <w:t>17. §</w:t>
      </w:r>
    </w:p>
    <w:p w:rsidR="00293446" w:rsidRPr="00293446" w:rsidRDefault="00293446" w:rsidP="00293446">
      <w:pPr>
        <w:pStyle w:val="Szvegtrzs3"/>
        <w:spacing w:after="0"/>
        <w:jc w:val="both"/>
        <w:rPr>
          <w:rFonts w:asciiTheme="minorHAnsi" w:hAnsiTheme="minorHAnsi" w:cstheme="minorHAnsi"/>
          <w:sz w:val="22"/>
          <w:szCs w:val="22"/>
        </w:rPr>
      </w:pPr>
      <w:r w:rsidRPr="00293446">
        <w:rPr>
          <w:rFonts w:asciiTheme="minorHAnsi" w:hAnsiTheme="minorHAnsi" w:cstheme="minorHAnsi"/>
          <w:sz w:val="22"/>
          <w:szCs w:val="22"/>
        </w:rPr>
        <w:t>E rendelet kihirdetése napján lép hatályba.</w:t>
      </w:r>
    </w:p>
    <w:p w:rsidR="00293446" w:rsidRPr="00293446" w:rsidRDefault="00293446" w:rsidP="00293446">
      <w:pPr>
        <w:pStyle w:val="Szvegtrzs3"/>
        <w:rPr>
          <w:rFonts w:asciiTheme="minorHAnsi" w:hAnsiTheme="minorHAnsi" w:cstheme="minorHAnsi"/>
          <w:sz w:val="22"/>
          <w:szCs w:val="22"/>
        </w:rPr>
      </w:pPr>
    </w:p>
    <w:p w:rsidR="00293446" w:rsidRPr="00293446" w:rsidRDefault="00293446" w:rsidP="00293446">
      <w:pPr>
        <w:pStyle w:val="Szvegtrzs3"/>
        <w:spacing w:after="0"/>
        <w:ind w:left="703" w:hanging="198"/>
        <w:rPr>
          <w:rFonts w:asciiTheme="minorHAnsi" w:hAnsiTheme="minorHAnsi" w:cstheme="minorHAnsi"/>
          <w:b/>
          <w:sz w:val="22"/>
          <w:szCs w:val="22"/>
        </w:rPr>
      </w:pPr>
      <w:r w:rsidRPr="00293446">
        <w:rPr>
          <w:rFonts w:asciiTheme="minorHAnsi" w:hAnsiTheme="minorHAnsi" w:cstheme="minorHAnsi"/>
          <w:b/>
          <w:sz w:val="22"/>
          <w:szCs w:val="22"/>
        </w:rPr>
        <w:t xml:space="preserve">Dr. Sóvágó László </w:t>
      </w:r>
      <w:r w:rsidRPr="00293446">
        <w:rPr>
          <w:rFonts w:asciiTheme="minorHAnsi" w:hAnsiTheme="minorHAnsi" w:cstheme="minorHAnsi"/>
          <w:b/>
          <w:sz w:val="22"/>
          <w:szCs w:val="22"/>
        </w:rPr>
        <w:tab/>
      </w:r>
      <w:r w:rsidRPr="00293446">
        <w:rPr>
          <w:rFonts w:asciiTheme="minorHAnsi" w:hAnsiTheme="minorHAnsi" w:cstheme="minorHAnsi"/>
          <w:b/>
          <w:sz w:val="22"/>
          <w:szCs w:val="22"/>
        </w:rPr>
        <w:tab/>
      </w:r>
      <w:r w:rsidRPr="00293446">
        <w:rPr>
          <w:rFonts w:asciiTheme="minorHAnsi" w:hAnsiTheme="minorHAnsi" w:cstheme="minorHAnsi"/>
          <w:b/>
          <w:sz w:val="22"/>
          <w:szCs w:val="22"/>
        </w:rPr>
        <w:tab/>
      </w:r>
      <w:r w:rsidRPr="00293446">
        <w:rPr>
          <w:rFonts w:asciiTheme="minorHAnsi" w:hAnsiTheme="minorHAnsi" w:cstheme="minorHAnsi"/>
          <w:b/>
          <w:sz w:val="22"/>
          <w:szCs w:val="22"/>
        </w:rPr>
        <w:tab/>
      </w:r>
      <w:r w:rsidRPr="00293446">
        <w:rPr>
          <w:rFonts w:asciiTheme="minorHAnsi" w:hAnsiTheme="minorHAnsi" w:cstheme="minorHAnsi"/>
          <w:b/>
          <w:sz w:val="22"/>
          <w:szCs w:val="22"/>
        </w:rPr>
        <w:tab/>
        <w:t xml:space="preserve">     Dr. Korpos Szabolcs</w:t>
      </w:r>
    </w:p>
    <w:p w:rsidR="00293446" w:rsidRPr="00293446" w:rsidRDefault="00293446" w:rsidP="00293446">
      <w:pPr>
        <w:pStyle w:val="Szvegtrzs3"/>
        <w:spacing w:after="0"/>
        <w:ind w:left="703" w:hanging="198"/>
        <w:rPr>
          <w:rFonts w:asciiTheme="minorHAnsi" w:hAnsiTheme="minorHAnsi" w:cstheme="minorHAnsi"/>
          <w:b/>
          <w:i/>
          <w:sz w:val="22"/>
          <w:szCs w:val="22"/>
        </w:rPr>
      </w:pPr>
      <w:r w:rsidRPr="00293446">
        <w:rPr>
          <w:rFonts w:asciiTheme="minorHAnsi" w:hAnsiTheme="minorHAnsi" w:cstheme="minorHAnsi"/>
          <w:b/>
          <w:sz w:val="22"/>
          <w:szCs w:val="22"/>
        </w:rPr>
        <w:t xml:space="preserve">     </w:t>
      </w:r>
      <w:r w:rsidRPr="00293446">
        <w:rPr>
          <w:rFonts w:asciiTheme="minorHAnsi" w:hAnsiTheme="minorHAnsi" w:cstheme="minorHAnsi"/>
          <w:b/>
          <w:i/>
          <w:sz w:val="22"/>
          <w:szCs w:val="22"/>
        </w:rPr>
        <w:t xml:space="preserve">polgármester </w:t>
      </w:r>
      <w:r w:rsidRPr="00293446">
        <w:rPr>
          <w:rFonts w:asciiTheme="minorHAnsi" w:hAnsiTheme="minorHAnsi" w:cstheme="minorHAnsi"/>
          <w:b/>
          <w:i/>
          <w:sz w:val="22"/>
          <w:szCs w:val="22"/>
        </w:rPr>
        <w:tab/>
      </w:r>
      <w:r w:rsidRPr="00293446">
        <w:rPr>
          <w:rFonts w:asciiTheme="minorHAnsi" w:hAnsiTheme="minorHAnsi" w:cstheme="minorHAnsi"/>
          <w:b/>
          <w:i/>
          <w:sz w:val="22"/>
          <w:szCs w:val="22"/>
        </w:rPr>
        <w:tab/>
      </w:r>
      <w:r w:rsidRPr="00293446">
        <w:rPr>
          <w:rFonts w:asciiTheme="minorHAnsi" w:hAnsiTheme="minorHAnsi" w:cstheme="minorHAnsi"/>
          <w:b/>
          <w:i/>
          <w:sz w:val="22"/>
          <w:szCs w:val="22"/>
        </w:rPr>
        <w:tab/>
      </w:r>
      <w:r w:rsidRPr="00293446">
        <w:rPr>
          <w:rFonts w:asciiTheme="minorHAnsi" w:hAnsiTheme="minorHAnsi" w:cstheme="minorHAnsi"/>
          <w:b/>
          <w:i/>
          <w:sz w:val="22"/>
          <w:szCs w:val="22"/>
        </w:rPr>
        <w:tab/>
      </w:r>
      <w:r w:rsidRPr="00293446">
        <w:rPr>
          <w:rFonts w:asciiTheme="minorHAnsi" w:hAnsiTheme="minorHAnsi" w:cstheme="minorHAnsi"/>
          <w:b/>
          <w:i/>
          <w:sz w:val="22"/>
          <w:szCs w:val="22"/>
        </w:rPr>
        <w:tab/>
        <w:t xml:space="preserve">               jegyző</w:t>
      </w:r>
    </w:p>
    <w:p w:rsidR="00293446" w:rsidRPr="00293446" w:rsidRDefault="00293446" w:rsidP="00293446">
      <w:pPr>
        <w:pStyle w:val="Szvegtrzs3"/>
        <w:ind w:left="1416" w:hanging="201"/>
        <w:rPr>
          <w:rFonts w:asciiTheme="minorHAnsi" w:hAnsiTheme="minorHAnsi" w:cstheme="minorHAnsi"/>
          <w:b/>
          <w:i/>
          <w:sz w:val="22"/>
          <w:szCs w:val="22"/>
        </w:rPr>
      </w:pPr>
    </w:p>
    <w:p w:rsidR="00AE6A86" w:rsidRDefault="004B464F" w:rsidP="00B360BD">
      <w:pPr>
        <w:tabs>
          <w:tab w:val="left" w:pos="360"/>
        </w:tabs>
        <w:spacing w:line="240" w:lineRule="auto"/>
        <w:jc w:val="both"/>
        <w:rPr>
          <w:rFonts w:cstheme="minorHAnsi"/>
        </w:rPr>
      </w:pPr>
      <w:r>
        <w:rPr>
          <w:rFonts w:cstheme="minorHAnsi"/>
        </w:rPr>
        <w:t>Felelős</w:t>
      </w:r>
      <w:r>
        <w:rPr>
          <w:rFonts w:cstheme="minorHAnsi"/>
        </w:rPr>
        <w:tab/>
      </w:r>
      <w:r>
        <w:rPr>
          <w:rFonts w:cstheme="minorHAnsi"/>
        </w:rPr>
        <w:tab/>
      </w:r>
      <w:r w:rsidR="00AE6A86">
        <w:rPr>
          <w:rFonts w:cstheme="minorHAnsi"/>
        </w:rPr>
        <w:t>: VMB elnök</w:t>
      </w:r>
    </w:p>
    <w:p w:rsidR="00AE6A86" w:rsidRDefault="00AE6A86" w:rsidP="00B360BD">
      <w:pPr>
        <w:tabs>
          <w:tab w:val="left" w:pos="360"/>
        </w:tabs>
        <w:spacing w:line="240" w:lineRule="auto"/>
        <w:jc w:val="both"/>
        <w:rPr>
          <w:rFonts w:cstheme="minorHAnsi"/>
        </w:rPr>
      </w:pPr>
      <w:r>
        <w:rPr>
          <w:rFonts w:cstheme="minorHAnsi"/>
        </w:rPr>
        <w:t>Határidő</w:t>
      </w:r>
      <w:r w:rsidR="004B464F">
        <w:rPr>
          <w:rFonts w:cstheme="minorHAnsi"/>
        </w:rPr>
        <w:tab/>
        <w:t>: 2019.04.25.</w:t>
      </w:r>
    </w:p>
    <w:p w:rsidR="00761111" w:rsidRPr="00761111" w:rsidRDefault="00761111" w:rsidP="00EB0AD4">
      <w:pPr>
        <w:pStyle w:val="Listaszerbekezds"/>
        <w:numPr>
          <w:ilvl w:val="0"/>
          <w:numId w:val="2"/>
        </w:numPr>
        <w:tabs>
          <w:tab w:val="left" w:pos="360"/>
        </w:tabs>
        <w:jc w:val="center"/>
        <w:rPr>
          <w:b/>
        </w:rPr>
      </w:pPr>
      <w:r w:rsidRPr="00761111">
        <w:rPr>
          <w:b/>
        </w:rPr>
        <w:t>Előterjesztés a Hungarospa Hajdúszoboszlói Zrt 1522/2017.(VII.14.) Kormányhatározatban nevesített fejlesztéseinek végrehajtásáról elfogadott 2018.december 20-i Képviselőtestületi határozathoz kapcsolódóan a mellékelt dokumentumok megtárgyalása és elfogadása</w:t>
      </w:r>
    </w:p>
    <w:p w:rsidR="00A202C1" w:rsidRPr="008139DE" w:rsidRDefault="00A202C1" w:rsidP="00A202C1">
      <w:pPr>
        <w:spacing w:line="240" w:lineRule="auto"/>
        <w:jc w:val="both"/>
        <w:rPr>
          <w:rFonts w:cstheme="minorHAnsi"/>
          <w:b/>
          <w:u w:val="single"/>
        </w:rPr>
      </w:pPr>
      <w:r>
        <w:rPr>
          <w:rFonts w:cstheme="minorHAnsi"/>
          <w:b/>
          <w:u w:val="single"/>
        </w:rPr>
        <w:t>5</w:t>
      </w:r>
      <w:r w:rsidR="00DE35A0">
        <w:rPr>
          <w:rFonts w:cstheme="minorHAnsi"/>
          <w:b/>
          <w:u w:val="single"/>
        </w:rPr>
        <w:t>3</w:t>
      </w:r>
      <w:r w:rsidRPr="008139DE">
        <w:rPr>
          <w:rFonts w:cstheme="minorHAnsi"/>
          <w:b/>
          <w:u w:val="single"/>
        </w:rPr>
        <w:t>/2019. (</w:t>
      </w:r>
      <w:r>
        <w:rPr>
          <w:rFonts w:cstheme="minorHAnsi"/>
          <w:b/>
          <w:u w:val="single"/>
        </w:rPr>
        <w:t>IV</w:t>
      </w:r>
      <w:r w:rsidRPr="008139DE">
        <w:rPr>
          <w:rFonts w:cstheme="minorHAnsi"/>
          <w:b/>
          <w:u w:val="single"/>
        </w:rPr>
        <w:t>.</w:t>
      </w:r>
      <w:r>
        <w:rPr>
          <w:rFonts w:cstheme="minorHAnsi"/>
          <w:b/>
          <w:u w:val="single"/>
        </w:rPr>
        <w:t>24</w:t>
      </w:r>
      <w:r w:rsidRPr="008139DE">
        <w:rPr>
          <w:rFonts w:cstheme="minorHAnsi"/>
          <w:b/>
          <w:u w:val="single"/>
        </w:rPr>
        <w:t>.) VMB határozat:</w:t>
      </w:r>
    </w:p>
    <w:p w:rsidR="00271270" w:rsidRPr="0092385B" w:rsidRDefault="00ED5F10" w:rsidP="00B360BD">
      <w:pPr>
        <w:tabs>
          <w:tab w:val="left" w:pos="360"/>
        </w:tabs>
        <w:spacing w:line="240" w:lineRule="auto"/>
        <w:jc w:val="both"/>
        <w:rPr>
          <w:rFonts w:cstheme="minorHAnsi"/>
          <w:b/>
        </w:rPr>
      </w:pPr>
      <w:r w:rsidRPr="0092385B">
        <w:rPr>
          <w:rFonts w:cstheme="minorHAnsi"/>
          <w:b/>
        </w:rPr>
        <w:t>Hajdúszoboszló Város Önkormányzatának Városfejlesztési, Mezőgazdasági Bizottsága támogatja, hogy Hajdúszoboszló Város Önkormányzatának Képviselő – testülete jóváhagyja, a mellékletként csatolt okiratok tartalmát, azokkal egyetért</w:t>
      </w:r>
      <w:r w:rsidR="004B464F" w:rsidRPr="0092385B">
        <w:rPr>
          <w:rFonts w:cstheme="minorHAnsi"/>
          <w:b/>
        </w:rPr>
        <w:t>sen</w:t>
      </w:r>
      <w:r w:rsidRPr="0092385B">
        <w:rPr>
          <w:rFonts w:cstheme="minorHAnsi"/>
          <w:b/>
        </w:rPr>
        <w:t xml:space="preserve"> és felhatalmazza Dr. Sóvágó László </w:t>
      </w:r>
      <w:r w:rsidR="0092385B">
        <w:rPr>
          <w:rFonts w:cstheme="minorHAnsi"/>
          <w:b/>
        </w:rPr>
        <w:t>P</w:t>
      </w:r>
      <w:r w:rsidRPr="0092385B">
        <w:rPr>
          <w:rFonts w:cstheme="minorHAnsi"/>
          <w:b/>
        </w:rPr>
        <w:t xml:space="preserve">olgármestert </w:t>
      </w:r>
      <w:r w:rsidR="004B464F" w:rsidRPr="0092385B">
        <w:rPr>
          <w:rFonts w:cstheme="minorHAnsi"/>
          <w:b/>
        </w:rPr>
        <w:t xml:space="preserve">mindezek </w:t>
      </w:r>
      <w:r w:rsidRPr="0092385B">
        <w:rPr>
          <w:rFonts w:cstheme="minorHAnsi"/>
          <w:b/>
        </w:rPr>
        <w:t xml:space="preserve">aláírására, miután a 2. számú melléklet Üzemeltetési Szerződés 5. módosításának </w:t>
      </w:r>
      <w:r w:rsidR="004B464F" w:rsidRPr="0092385B">
        <w:rPr>
          <w:rFonts w:cstheme="minorHAnsi"/>
          <w:b/>
        </w:rPr>
        <w:t xml:space="preserve">p., pontjával kapcsolatos </w:t>
      </w:r>
      <w:r w:rsidR="00AE6A86" w:rsidRPr="0092385B">
        <w:rPr>
          <w:rFonts w:cstheme="minorHAnsi"/>
          <w:b/>
        </w:rPr>
        <w:t xml:space="preserve">egyeztetés megtörtént. </w:t>
      </w:r>
    </w:p>
    <w:p w:rsidR="004B464F" w:rsidRDefault="004B464F" w:rsidP="004B464F">
      <w:pPr>
        <w:tabs>
          <w:tab w:val="left" w:pos="360"/>
        </w:tabs>
        <w:spacing w:line="240" w:lineRule="auto"/>
        <w:jc w:val="both"/>
        <w:rPr>
          <w:rFonts w:cstheme="minorHAnsi"/>
        </w:rPr>
      </w:pPr>
      <w:r>
        <w:rPr>
          <w:rFonts w:cstheme="minorHAnsi"/>
        </w:rPr>
        <w:t>Felelős</w:t>
      </w:r>
      <w:r>
        <w:rPr>
          <w:rFonts w:cstheme="minorHAnsi"/>
        </w:rPr>
        <w:tab/>
      </w:r>
      <w:r>
        <w:rPr>
          <w:rFonts w:cstheme="minorHAnsi"/>
        </w:rPr>
        <w:tab/>
        <w:t>: VMB elnök</w:t>
      </w:r>
    </w:p>
    <w:p w:rsidR="004B464F" w:rsidRDefault="004B464F" w:rsidP="004B464F">
      <w:pPr>
        <w:tabs>
          <w:tab w:val="left" w:pos="360"/>
        </w:tabs>
        <w:spacing w:line="240" w:lineRule="auto"/>
        <w:jc w:val="both"/>
        <w:rPr>
          <w:rFonts w:cstheme="minorHAnsi"/>
        </w:rPr>
      </w:pPr>
      <w:r>
        <w:rPr>
          <w:rFonts w:cstheme="minorHAnsi"/>
        </w:rPr>
        <w:t>Határidő</w:t>
      </w:r>
      <w:r>
        <w:rPr>
          <w:rFonts w:cstheme="minorHAnsi"/>
        </w:rPr>
        <w:tab/>
        <w:t>: 2019.04.25.</w:t>
      </w:r>
    </w:p>
    <w:p w:rsidR="00271270" w:rsidRPr="004F2F78" w:rsidRDefault="004214EE" w:rsidP="00EB0AD4">
      <w:pPr>
        <w:pStyle w:val="Listaszerbekezds"/>
        <w:numPr>
          <w:ilvl w:val="0"/>
          <w:numId w:val="2"/>
        </w:numPr>
        <w:tabs>
          <w:tab w:val="left" w:pos="360"/>
        </w:tabs>
        <w:spacing w:line="240" w:lineRule="auto"/>
        <w:jc w:val="center"/>
        <w:rPr>
          <w:rFonts w:cstheme="minorHAnsi"/>
          <w:b/>
        </w:rPr>
      </w:pPr>
      <w:r w:rsidRPr="004214EE">
        <w:rPr>
          <w:b/>
        </w:rPr>
        <w:t>Előterjesztés a Gábor Áron u. 44. szám alatti ingatlan elővásárlási jog gyakorlására.</w:t>
      </w:r>
    </w:p>
    <w:p w:rsidR="0092385B" w:rsidRDefault="0092385B" w:rsidP="0092385B">
      <w:pPr>
        <w:spacing w:line="240" w:lineRule="auto"/>
        <w:jc w:val="both"/>
        <w:rPr>
          <w:rFonts w:cstheme="minorHAnsi"/>
          <w:b/>
          <w:u w:val="single"/>
        </w:rPr>
      </w:pPr>
      <w:r>
        <w:rPr>
          <w:rFonts w:cstheme="minorHAnsi"/>
          <w:b/>
          <w:u w:val="single"/>
        </w:rPr>
        <w:t>5</w:t>
      </w:r>
      <w:r w:rsidR="00ED0B92">
        <w:rPr>
          <w:rFonts w:cstheme="minorHAnsi"/>
          <w:b/>
          <w:u w:val="single"/>
        </w:rPr>
        <w:t>4</w:t>
      </w:r>
      <w:r w:rsidRPr="008139DE">
        <w:rPr>
          <w:rFonts w:cstheme="minorHAnsi"/>
          <w:b/>
          <w:u w:val="single"/>
        </w:rPr>
        <w:t>/2019. (</w:t>
      </w:r>
      <w:r>
        <w:rPr>
          <w:rFonts w:cstheme="minorHAnsi"/>
          <w:b/>
          <w:u w:val="single"/>
        </w:rPr>
        <w:t>IV</w:t>
      </w:r>
      <w:r w:rsidRPr="008139DE">
        <w:rPr>
          <w:rFonts w:cstheme="minorHAnsi"/>
          <w:b/>
          <w:u w:val="single"/>
        </w:rPr>
        <w:t>.</w:t>
      </w:r>
      <w:r>
        <w:rPr>
          <w:rFonts w:cstheme="minorHAnsi"/>
          <w:b/>
          <w:u w:val="single"/>
        </w:rPr>
        <w:t>24</w:t>
      </w:r>
      <w:r w:rsidRPr="008139DE">
        <w:rPr>
          <w:rFonts w:cstheme="minorHAnsi"/>
          <w:b/>
          <w:u w:val="single"/>
        </w:rPr>
        <w:t>.) VMB határozat:</w:t>
      </w:r>
    </w:p>
    <w:p w:rsidR="00814E41" w:rsidRDefault="00814E41" w:rsidP="0092385B">
      <w:pPr>
        <w:spacing w:line="240" w:lineRule="auto"/>
        <w:jc w:val="both"/>
        <w:rPr>
          <w:rFonts w:cstheme="minorHAnsi"/>
          <w:b/>
        </w:rPr>
      </w:pPr>
      <w:r w:rsidRPr="0092385B">
        <w:rPr>
          <w:rFonts w:cstheme="minorHAnsi"/>
          <w:b/>
        </w:rPr>
        <w:t>Hajdúszoboszló Város Önkormányzatának Városfejlesztési, Mezőgazdasági Bizottsága támogatja,</w:t>
      </w:r>
      <w:r>
        <w:rPr>
          <w:rFonts w:cstheme="minorHAnsi"/>
          <w:b/>
        </w:rPr>
        <w:t xml:space="preserve"> </w:t>
      </w:r>
      <w:r w:rsidRPr="0092385B">
        <w:rPr>
          <w:rFonts w:cstheme="minorHAnsi"/>
          <w:b/>
        </w:rPr>
        <w:t>hogy Hajdúszoboszló Város Önkormányzatának Képviselő – testülete jóváhagyja,</w:t>
      </w:r>
      <w:r>
        <w:rPr>
          <w:rFonts w:cstheme="minorHAnsi"/>
          <w:b/>
        </w:rPr>
        <w:t xml:space="preserve"> Hajdúszoboszló, Gábor Áron u. 44. szám alatti 2500 hrsz-ú ingatlan 3/6-od részilletőségének 12.000.000 Ft vételáron történő, az ingatlanrészre bejegyzett haszonélvezeti jogok megtartása melletti értékesítésével kapcsolatban lemond az elővásárlási jog gyakorlásáról.</w:t>
      </w:r>
    </w:p>
    <w:p w:rsidR="00814E41" w:rsidRDefault="00814E41" w:rsidP="0092385B">
      <w:pPr>
        <w:spacing w:line="240" w:lineRule="auto"/>
        <w:jc w:val="both"/>
        <w:rPr>
          <w:rFonts w:cstheme="minorHAnsi"/>
          <w:b/>
          <w:u w:val="single"/>
        </w:rPr>
      </w:pPr>
      <w:r>
        <w:rPr>
          <w:rFonts w:cstheme="minorHAnsi"/>
          <w:b/>
        </w:rPr>
        <w:t xml:space="preserve">Hajdúszoboszló Város Önkormányzatának Képviselő – testülete felhatalmazza a Polgármestert a szükséges a Polgármestert a szükséges iratok aláírására. </w:t>
      </w:r>
    </w:p>
    <w:p w:rsidR="00814E41" w:rsidRDefault="00814E41" w:rsidP="00814E41">
      <w:pPr>
        <w:tabs>
          <w:tab w:val="left" w:pos="360"/>
        </w:tabs>
        <w:spacing w:line="240" w:lineRule="auto"/>
        <w:jc w:val="both"/>
        <w:rPr>
          <w:rFonts w:cstheme="minorHAnsi"/>
        </w:rPr>
      </w:pPr>
      <w:r>
        <w:rPr>
          <w:rFonts w:cstheme="minorHAnsi"/>
        </w:rPr>
        <w:t>Felelős</w:t>
      </w:r>
      <w:r>
        <w:rPr>
          <w:rFonts w:cstheme="minorHAnsi"/>
        </w:rPr>
        <w:tab/>
      </w:r>
      <w:r>
        <w:rPr>
          <w:rFonts w:cstheme="minorHAnsi"/>
        </w:rPr>
        <w:tab/>
        <w:t>: VMB elnök</w:t>
      </w:r>
    </w:p>
    <w:p w:rsidR="00814E41" w:rsidRDefault="00814E41" w:rsidP="00814E41">
      <w:pPr>
        <w:tabs>
          <w:tab w:val="left" w:pos="360"/>
        </w:tabs>
        <w:spacing w:line="240" w:lineRule="auto"/>
        <w:jc w:val="both"/>
        <w:rPr>
          <w:rFonts w:cstheme="minorHAnsi"/>
        </w:rPr>
      </w:pPr>
      <w:r>
        <w:rPr>
          <w:rFonts w:cstheme="minorHAnsi"/>
        </w:rPr>
        <w:t>Határidő</w:t>
      </w:r>
      <w:r>
        <w:rPr>
          <w:rFonts w:cstheme="minorHAnsi"/>
        </w:rPr>
        <w:tab/>
        <w:t>: 2019.04.25.</w:t>
      </w:r>
    </w:p>
    <w:p w:rsidR="00814E41" w:rsidRPr="00814E41" w:rsidRDefault="00814E41" w:rsidP="00EB0AD4">
      <w:pPr>
        <w:pStyle w:val="Listaszerbekezds"/>
        <w:numPr>
          <w:ilvl w:val="0"/>
          <w:numId w:val="2"/>
        </w:numPr>
        <w:tabs>
          <w:tab w:val="left" w:pos="360"/>
        </w:tabs>
        <w:suppressAutoHyphens w:val="0"/>
        <w:spacing w:after="0" w:line="240" w:lineRule="auto"/>
        <w:jc w:val="center"/>
        <w:rPr>
          <w:b/>
        </w:rPr>
      </w:pPr>
      <w:r w:rsidRPr="00814E41">
        <w:rPr>
          <w:b/>
        </w:rPr>
        <w:t>Előterjesztés a Rácz Farkas u. 100. szám alatti építési telek szociális szempontok szerinti értéke</w:t>
      </w:r>
      <w:r>
        <w:rPr>
          <w:b/>
        </w:rPr>
        <w:t xml:space="preserve">sítésre kijelöléséről. </w:t>
      </w:r>
    </w:p>
    <w:p w:rsidR="00814E41" w:rsidRDefault="00814E41" w:rsidP="0092385B">
      <w:pPr>
        <w:spacing w:line="240" w:lineRule="auto"/>
        <w:jc w:val="both"/>
        <w:rPr>
          <w:rFonts w:cstheme="minorHAnsi"/>
          <w:b/>
          <w:u w:val="single"/>
        </w:rPr>
      </w:pPr>
    </w:p>
    <w:p w:rsidR="00814E41" w:rsidRDefault="00814E41" w:rsidP="00814E41">
      <w:pPr>
        <w:spacing w:line="240" w:lineRule="auto"/>
        <w:jc w:val="both"/>
        <w:rPr>
          <w:rFonts w:cstheme="minorHAnsi"/>
          <w:b/>
          <w:u w:val="single"/>
        </w:rPr>
      </w:pPr>
      <w:r>
        <w:rPr>
          <w:rFonts w:cstheme="minorHAnsi"/>
          <w:b/>
          <w:u w:val="single"/>
        </w:rPr>
        <w:t>5</w:t>
      </w:r>
      <w:r w:rsidR="00ED0B92">
        <w:rPr>
          <w:rFonts w:cstheme="minorHAnsi"/>
          <w:b/>
          <w:u w:val="single"/>
        </w:rPr>
        <w:t>5</w:t>
      </w:r>
      <w:r w:rsidRPr="008139DE">
        <w:rPr>
          <w:rFonts w:cstheme="minorHAnsi"/>
          <w:b/>
          <w:u w:val="single"/>
        </w:rPr>
        <w:t>/2019. (</w:t>
      </w:r>
      <w:r>
        <w:rPr>
          <w:rFonts w:cstheme="minorHAnsi"/>
          <w:b/>
          <w:u w:val="single"/>
        </w:rPr>
        <w:t>IV</w:t>
      </w:r>
      <w:r w:rsidRPr="008139DE">
        <w:rPr>
          <w:rFonts w:cstheme="minorHAnsi"/>
          <w:b/>
          <w:u w:val="single"/>
        </w:rPr>
        <w:t>.</w:t>
      </w:r>
      <w:r>
        <w:rPr>
          <w:rFonts w:cstheme="minorHAnsi"/>
          <w:b/>
          <w:u w:val="single"/>
        </w:rPr>
        <w:t>24</w:t>
      </w:r>
      <w:r w:rsidRPr="008139DE">
        <w:rPr>
          <w:rFonts w:cstheme="minorHAnsi"/>
          <w:b/>
          <w:u w:val="single"/>
        </w:rPr>
        <w:t>.) VMB határozat:</w:t>
      </w:r>
    </w:p>
    <w:p w:rsidR="0092385B" w:rsidRDefault="0092385B" w:rsidP="0092385B">
      <w:pPr>
        <w:tabs>
          <w:tab w:val="left" w:pos="360"/>
        </w:tabs>
        <w:spacing w:line="240" w:lineRule="auto"/>
        <w:jc w:val="both"/>
        <w:rPr>
          <w:rFonts w:cstheme="minorHAnsi"/>
          <w:b/>
        </w:rPr>
      </w:pPr>
      <w:r w:rsidRPr="0092385B">
        <w:rPr>
          <w:rFonts w:cstheme="minorHAnsi"/>
          <w:b/>
        </w:rPr>
        <w:t>Hajdúszoboszló Város Önkormányzatának Városfejlesztési, Mezőgazdasági Bizottsága támogatja,</w:t>
      </w:r>
      <w:r>
        <w:rPr>
          <w:rFonts w:cstheme="minorHAnsi"/>
          <w:b/>
        </w:rPr>
        <w:t xml:space="preserve"> </w:t>
      </w:r>
      <w:r w:rsidRPr="0092385B">
        <w:rPr>
          <w:rFonts w:cstheme="minorHAnsi"/>
          <w:b/>
        </w:rPr>
        <w:t>hogy Hajdúszoboszló Város Önkormányzatának Képviselő – testülete jóváhagyja, a</w:t>
      </w:r>
      <w:r>
        <w:rPr>
          <w:rFonts w:cstheme="minorHAnsi"/>
          <w:b/>
        </w:rPr>
        <w:t xml:space="preserve"> Hajdúszoboszló, Rácz Farkas u. 100. alatti 7642/133 hrsz-ú, 504 m2 nagyságú építési telket szociális szempontok szerinti értékesítésre jelöli ki 1.300.000 Ft eladási áron.</w:t>
      </w:r>
    </w:p>
    <w:p w:rsidR="0092385B" w:rsidRDefault="0092385B" w:rsidP="0092385B">
      <w:pPr>
        <w:tabs>
          <w:tab w:val="left" w:pos="360"/>
        </w:tabs>
        <w:spacing w:line="240" w:lineRule="auto"/>
        <w:jc w:val="both"/>
        <w:rPr>
          <w:rFonts w:cstheme="minorHAnsi"/>
          <w:b/>
        </w:rPr>
      </w:pPr>
      <w:r>
        <w:rPr>
          <w:rFonts w:cstheme="minorHAnsi"/>
          <w:b/>
        </w:rPr>
        <w:t>A Képviselő – testület felkéri a Hajdúszoboszlói Polgármesteri Hivatalt az értékesítési eljárás lefolytatására.</w:t>
      </w:r>
    </w:p>
    <w:p w:rsidR="0092385B" w:rsidRPr="0092385B" w:rsidRDefault="0092385B" w:rsidP="0092385B">
      <w:pPr>
        <w:tabs>
          <w:tab w:val="left" w:pos="360"/>
        </w:tabs>
        <w:spacing w:line="240" w:lineRule="auto"/>
        <w:jc w:val="both"/>
        <w:rPr>
          <w:rFonts w:cstheme="minorHAnsi"/>
        </w:rPr>
      </w:pPr>
      <w:r>
        <w:rPr>
          <w:rFonts w:cstheme="minorHAnsi"/>
          <w:b/>
        </w:rPr>
        <w:t xml:space="preserve">A Képviselő – testület felhatalmazza a Polgármestert, az adásvételi szerződés aláírására. </w:t>
      </w:r>
    </w:p>
    <w:p w:rsidR="00E5516C" w:rsidRDefault="00E5516C" w:rsidP="00E5516C">
      <w:pPr>
        <w:tabs>
          <w:tab w:val="left" w:pos="360"/>
        </w:tabs>
        <w:spacing w:line="240" w:lineRule="auto"/>
        <w:jc w:val="both"/>
        <w:rPr>
          <w:rFonts w:cstheme="minorHAnsi"/>
        </w:rPr>
      </w:pPr>
      <w:r>
        <w:rPr>
          <w:rFonts w:cstheme="minorHAnsi"/>
        </w:rPr>
        <w:t>Felelős</w:t>
      </w:r>
      <w:r>
        <w:rPr>
          <w:rFonts w:cstheme="minorHAnsi"/>
        </w:rPr>
        <w:tab/>
      </w:r>
      <w:r>
        <w:rPr>
          <w:rFonts w:cstheme="minorHAnsi"/>
        </w:rPr>
        <w:tab/>
        <w:t>: VMB elnök</w:t>
      </w:r>
    </w:p>
    <w:p w:rsidR="00E5516C" w:rsidRDefault="00E5516C" w:rsidP="00E5516C">
      <w:pPr>
        <w:tabs>
          <w:tab w:val="left" w:pos="360"/>
        </w:tabs>
        <w:spacing w:line="240" w:lineRule="auto"/>
        <w:jc w:val="both"/>
        <w:rPr>
          <w:rFonts w:cstheme="minorHAnsi"/>
        </w:rPr>
      </w:pPr>
      <w:r>
        <w:rPr>
          <w:rFonts w:cstheme="minorHAnsi"/>
        </w:rPr>
        <w:t>Határidő</w:t>
      </w:r>
      <w:r>
        <w:rPr>
          <w:rFonts w:cstheme="minorHAnsi"/>
        </w:rPr>
        <w:tab/>
        <w:t>: 2019.04.25.</w:t>
      </w:r>
    </w:p>
    <w:p w:rsidR="004F2F78" w:rsidRPr="000D09D5" w:rsidRDefault="000D09D5" w:rsidP="00EB0AD4">
      <w:pPr>
        <w:pStyle w:val="Listaszerbekezds"/>
        <w:numPr>
          <w:ilvl w:val="0"/>
          <w:numId w:val="2"/>
        </w:numPr>
        <w:tabs>
          <w:tab w:val="left" w:pos="360"/>
        </w:tabs>
        <w:spacing w:line="240" w:lineRule="auto"/>
        <w:jc w:val="center"/>
        <w:rPr>
          <w:rFonts w:cstheme="minorHAnsi"/>
          <w:b/>
        </w:rPr>
      </w:pPr>
      <w:r w:rsidRPr="000D09D5">
        <w:rPr>
          <w:b/>
        </w:rPr>
        <w:t xml:space="preserve">Előterjesztés tulajdonosi hozzájárulás Hajdúszoboszló állomás vízépítési tervéhez. </w:t>
      </w:r>
    </w:p>
    <w:p w:rsidR="00691AD8" w:rsidRPr="00691AD8" w:rsidRDefault="00691AD8" w:rsidP="00691AD8">
      <w:pPr>
        <w:spacing w:line="240" w:lineRule="auto"/>
        <w:jc w:val="both"/>
        <w:rPr>
          <w:rFonts w:cstheme="minorHAnsi"/>
          <w:b/>
          <w:u w:val="single"/>
        </w:rPr>
      </w:pPr>
      <w:r w:rsidRPr="00691AD8">
        <w:rPr>
          <w:rFonts w:cstheme="minorHAnsi"/>
          <w:b/>
          <w:u w:val="single"/>
        </w:rPr>
        <w:t>5</w:t>
      </w:r>
      <w:r w:rsidR="00ED0B92">
        <w:rPr>
          <w:rFonts w:cstheme="minorHAnsi"/>
          <w:b/>
          <w:u w:val="single"/>
        </w:rPr>
        <w:t>6</w:t>
      </w:r>
      <w:r w:rsidRPr="00691AD8">
        <w:rPr>
          <w:rFonts w:cstheme="minorHAnsi"/>
          <w:b/>
          <w:u w:val="single"/>
        </w:rPr>
        <w:t>/2019. (IV.24.) VMB határozat:</w:t>
      </w:r>
    </w:p>
    <w:p w:rsidR="000D09D5" w:rsidRDefault="00691AD8" w:rsidP="000D09D5">
      <w:pPr>
        <w:tabs>
          <w:tab w:val="left" w:pos="360"/>
        </w:tabs>
        <w:spacing w:line="240" w:lineRule="auto"/>
        <w:jc w:val="both"/>
        <w:rPr>
          <w:rFonts w:cstheme="minorHAnsi"/>
          <w:b/>
        </w:rPr>
      </w:pPr>
      <w:r w:rsidRPr="0092385B">
        <w:rPr>
          <w:rFonts w:cstheme="minorHAnsi"/>
          <w:b/>
        </w:rPr>
        <w:t>Hajdúszoboszló Város Önkormányzatának Városfejlesztési, Mezőgazdasági Bizottsága támogatja,</w:t>
      </w:r>
      <w:r>
        <w:rPr>
          <w:rFonts w:cstheme="minorHAnsi"/>
          <w:b/>
        </w:rPr>
        <w:t xml:space="preserve"> </w:t>
      </w:r>
      <w:r w:rsidRPr="0092385B">
        <w:rPr>
          <w:rFonts w:cstheme="minorHAnsi"/>
          <w:b/>
        </w:rPr>
        <w:t>hogy Hajdúszoboszló Város Önkormányzatának Képviselő – testülete jóváhagyja</w:t>
      </w:r>
      <w:r>
        <w:rPr>
          <w:rFonts w:cstheme="minorHAnsi"/>
          <w:b/>
        </w:rPr>
        <w:t xml:space="preserve"> mint a Hajdúszoboszló város Önkormányzata tulajdonában lévő Hajdúszoboszló 6848/6 és 0219 hrsz – ú ingatlanok tulajdonosi jog gyakorlója, tulajdonosi hozzájárulását adja a Püspökladány – Ebes vasúti vonalszakasz vasúti pálya és biztosítóberendezés korszerűsítési munkái tárgyú projektet érintő G-04-D1-01 tervszámú Hajdúszoboszló állomás vízrendezési munkálatainak elvégzéséhez azzal a feltétellel, hogy a K2-0-0 csatornát érintő kivitelezési munkálatokat a csatorna üzemeltetőjének hozzájárulásával végzik. </w:t>
      </w:r>
    </w:p>
    <w:p w:rsidR="00691AD8" w:rsidRDefault="00691AD8" w:rsidP="000D09D5">
      <w:pPr>
        <w:tabs>
          <w:tab w:val="left" w:pos="360"/>
        </w:tabs>
        <w:spacing w:line="240" w:lineRule="auto"/>
        <w:jc w:val="both"/>
        <w:rPr>
          <w:rFonts w:cstheme="minorHAnsi"/>
          <w:b/>
        </w:rPr>
      </w:pPr>
      <w:r>
        <w:rPr>
          <w:rFonts w:cstheme="minorHAnsi"/>
          <w:b/>
        </w:rPr>
        <w:t xml:space="preserve">Hajdúszoboszló Város Önkormányzatának Képviselő – testülete felhatalmazza a Polgármestert a szükséges okiratok aláírására. </w:t>
      </w:r>
    </w:p>
    <w:p w:rsidR="00691AD8" w:rsidRDefault="00691AD8" w:rsidP="00691AD8">
      <w:pPr>
        <w:tabs>
          <w:tab w:val="left" w:pos="360"/>
        </w:tabs>
        <w:spacing w:line="240" w:lineRule="auto"/>
        <w:jc w:val="both"/>
        <w:rPr>
          <w:rFonts w:cstheme="minorHAnsi"/>
        </w:rPr>
      </w:pPr>
      <w:r>
        <w:rPr>
          <w:rFonts w:cstheme="minorHAnsi"/>
        </w:rPr>
        <w:t>Felelős</w:t>
      </w:r>
      <w:r>
        <w:rPr>
          <w:rFonts w:cstheme="minorHAnsi"/>
        </w:rPr>
        <w:tab/>
      </w:r>
      <w:r>
        <w:rPr>
          <w:rFonts w:cstheme="minorHAnsi"/>
        </w:rPr>
        <w:tab/>
        <w:t>: VMB elnök</w:t>
      </w:r>
    </w:p>
    <w:p w:rsidR="00691AD8" w:rsidRDefault="00691AD8" w:rsidP="00691AD8">
      <w:pPr>
        <w:tabs>
          <w:tab w:val="left" w:pos="360"/>
        </w:tabs>
        <w:spacing w:line="240" w:lineRule="auto"/>
        <w:jc w:val="both"/>
        <w:rPr>
          <w:rFonts w:cstheme="minorHAnsi"/>
        </w:rPr>
      </w:pPr>
      <w:r>
        <w:rPr>
          <w:rFonts w:cstheme="minorHAnsi"/>
        </w:rPr>
        <w:t>Határidő</w:t>
      </w:r>
      <w:r>
        <w:rPr>
          <w:rFonts w:cstheme="minorHAnsi"/>
        </w:rPr>
        <w:tab/>
        <w:t>: 2019.04.25.</w:t>
      </w:r>
    </w:p>
    <w:p w:rsidR="00691AD8" w:rsidRPr="00691AD8" w:rsidRDefault="00691AD8" w:rsidP="00EB0AD4">
      <w:pPr>
        <w:pStyle w:val="Listaszerbekezds"/>
        <w:numPr>
          <w:ilvl w:val="0"/>
          <w:numId w:val="2"/>
        </w:numPr>
        <w:tabs>
          <w:tab w:val="left" w:pos="360"/>
        </w:tabs>
        <w:spacing w:line="240" w:lineRule="auto"/>
        <w:jc w:val="center"/>
        <w:rPr>
          <w:rFonts w:cstheme="minorHAnsi"/>
          <w:b/>
        </w:rPr>
      </w:pPr>
      <w:r w:rsidRPr="00691AD8">
        <w:rPr>
          <w:b/>
        </w:rPr>
        <w:t xml:space="preserve">Előterjesztés a csónakázótó környékének rendbetételére. </w:t>
      </w:r>
    </w:p>
    <w:p w:rsidR="00316F28" w:rsidRPr="00316F28" w:rsidRDefault="00316F28" w:rsidP="00316F28">
      <w:pPr>
        <w:spacing w:line="240" w:lineRule="auto"/>
        <w:jc w:val="both"/>
        <w:rPr>
          <w:rFonts w:cstheme="minorHAnsi"/>
          <w:b/>
          <w:u w:val="single"/>
        </w:rPr>
      </w:pPr>
      <w:r w:rsidRPr="00316F28">
        <w:rPr>
          <w:rFonts w:cstheme="minorHAnsi"/>
          <w:b/>
          <w:u w:val="single"/>
        </w:rPr>
        <w:t>5</w:t>
      </w:r>
      <w:r w:rsidR="00ED0B92">
        <w:rPr>
          <w:rFonts w:cstheme="minorHAnsi"/>
          <w:b/>
          <w:u w:val="single"/>
        </w:rPr>
        <w:t>7</w:t>
      </w:r>
      <w:r w:rsidRPr="00316F28">
        <w:rPr>
          <w:rFonts w:cstheme="minorHAnsi"/>
          <w:b/>
          <w:u w:val="single"/>
        </w:rPr>
        <w:t>/2019. (IV.24.) VMB határozat:</w:t>
      </w:r>
    </w:p>
    <w:p w:rsidR="00316F28" w:rsidRPr="005F0A5B" w:rsidRDefault="00316F28" w:rsidP="00316F28">
      <w:pPr>
        <w:jc w:val="both"/>
        <w:rPr>
          <w:b/>
          <w:szCs w:val="28"/>
        </w:rPr>
      </w:pPr>
      <w:r w:rsidRPr="0092385B">
        <w:rPr>
          <w:rFonts w:cstheme="minorHAnsi"/>
          <w:b/>
        </w:rPr>
        <w:t>Hajdúszoboszló Város Önkormányzatának Városfejlesztési, Mezőgazdasági Bizottsága támogatja,</w:t>
      </w:r>
      <w:r>
        <w:rPr>
          <w:rFonts w:cstheme="minorHAnsi"/>
          <w:b/>
        </w:rPr>
        <w:t xml:space="preserve"> </w:t>
      </w:r>
      <w:r w:rsidRPr="0092385B">
        <w:rPr>
          <w:rFonts w:cstheme="minorHAnsi"/>
          <w:b/>
        </w:rPr>
        <w:t>hogy Hajdúszoboszló Város Önkormányzatának Képviselő – testülete jóváhagyja</w:t>
      </w:r>
      <w:r>
        <w:rPr>
          <w:rFonts w:cstheme="minorHAnsi"/>
          <w:b/>
        </w:rPr>
        <w:t xml:space="preserve"> </w:t>
      </w:r>
      <w:r>
        <w:rPr>
          <w:b/>
          <w:szCs w:val="24"/>
        </w:rPr>
        <w:t>az 1/2019.(I.24.) sz. költségvetési rendelet</w:t>
      </w:r>
      <w:r w:rsidRPr="005F0A5B">
        <w:rPr>
          <w:b/>
          <w:szCs w:val="24"/>
        </w:rPr>
        <w:t xml:space="preserve"> felújítási tábla (14. sz. melléklet) 7/ÖK sorát 15 millió forinttal megeme</w:t>
      </w:r>
      <w:r>
        <w:rPr>
          <w:b/>
          <w:szCs w:val="24"/>
        </w:rPr>
        <w:t>li az óriáskerék bérleti díj bevételének</w:t>
      </w:r>
      <w:r w:rsidRPr="005F0A5B">
        <w:rPr>
          <w:b/>
          <w:szCs w:val="24"/>
        </w:rPr>
        <w:t xml:space="preserve"> terhére. Utasítja a Jegyzőt, hogy a fenti módosítás a költségvetési rendelet</w:t>
      </w:r>
      <w:r>
        <w:rPr>
          <w:b/>
          <w:szCs w:val="24"/>
        </w:rPr>
        <w:t>ben kerüljön átvezetésre.</w:t>
      </w:r>
    </w:p>
    <w:p w:rsidR="00316F28" w:rsidRDefault="00316F28" w:rsidP="00316F28">
      <w:pPr>
        <w:tabs>
          <w:tab w:val="left" w:pos="360"/>
        </w:tabs>
        <w:spacing w:line="240" w:lineRule="auto"/>
        <w:jc w:val="both"/>
        <w:rPr>
          <w:rFonts w:cstheme="minorHAnsi"/>
        </w:rPr>
      </w:pPr>
      <w:r>
        <w:rPr>
          <w:rFonts w:cstheme="minorHAnsi"/>
        </w:rPr>
        <w:t>Felelős</w:t>
      </w:r>
      <w:r>
        <w:rPr>
          <w:rFonts w:cstheme="minorHAnsi"/>
        </w:rPr>
        <w:tab/>
      </w:r>
      <w:r>
        <w:rPr>
          <w:rFonts w:cstheme="minorHAnsi"/>
        </w:rPr>
        <w:tab/>
        <w:t>: VMB elnök</w:t>
      </w:r>
    </w:p>
    <w:p w:rsidR="00316F28" w:rsidRDefault="00316F28" w:rsidP="00316F28">
      <w:pPr>
        <w:tabs>
          <w:tab w:val="left" w:pos="360"/>
        </w:tabs>
        <w:spacing w:line="240" w:lineRule="auto"/>
        <w:jc w:val="both"/>
        <w:rPr>
          <w:rFonts w:cstheme="minorHAnsi"/>
        </w:rPr>
      </w:pPr>
      <w:r>
        <w:rPr>
          <w:rFonts w:cstheme="minorHAnsi"/>
        </w:rPr>
        <w:t>Határidő</w:t>
      </w:r>
      <w:r>
        <w:rPr>
          <w:rFonts w:cstheme="minorHAnsi"/>
        </w:rPr>
        <w:tab/>
        <w:t>: 2019.04.25.</w:t>
      </w:r>
    </w:p>
    <w:p w:rsidR="00691AD8" w:rsidRPr="00316F28" w:rsidRDefault="00316F28" w:rsidP="00EB0AD4">
      <w:pPr>
        <w:pStyle w:val="Listaszerbekezds"/>
        <w:numPr>
          <w:ilvl w:val="0"/>
          <w:numId w:val="2"/>
        </w:numPr>
        <w:tabs>
          <w:tab w:val="left" w:pos="360"/>
        </w:tabs>
        <w:spacing w:line="240" w:lineRule="auto"/>
        <w:jc w:val="center"/>
        <w:rPr>
          <w:rFonts w:cstheme="minorHAnsi"/>
          <w:b/>
        </w:rPr>
      </w:pPr>
      <w:r w:rsidRPr="00316F28">
        <w:rPr>
          <w:b/>
        </w:rPr>
        <w:t xml:space="preserve">Előterjesztés rendelet hatályon kívül helyezéséről, új rendelet megalkotásáról </w:t>
      </w:r>
    </w:p>
    <w:p w:rsidR="00316F28" w:rsidRDefault="00316F28" w:rsidP="00316F28">
      <w:pPr>
        <w:spacing w:line="240" w:lineRule="auto"/>
        <w:jc w:val="both"/>
        <w:rPr>
          <w:rFonts w:cstheme="minorHAnsi"/>
          <w:b/>
          <w:u w:val="single"/>
        </w:rPr>
      </w:pPr>
      <w:r w:rsidRPr="00316F28">
        <w:rPr>
          <w:rFonts w:cstheme="minorHAnsi"/>
          <w:b/>
          <w:u w:val="single"/>
        </w:rPr>
        <w:t>5</w:t>
      </w:r>
      <w:r w:rsidR="00ED0B92">
        <w:rPr>
          <w:rFonts w:cstheme="minorHAnsi"/>
          <w:b/>
          <w:u w:val="single"/>
        </w:rPr>
        <w:t>8</w:t>
      </w:r>
      <w:r w:rsidRPr="00316F28">
        <w:rPr>
          <w:rFonts w:cstheme="minorHAnsi"/>
          <w:b/>
          <w:u w:val="single"/>
        </w:rPr>
        <w:t>/2019. (IV.24.) VMB határozat:</w:t>
      </w:r>
    </w:p>
    <w:p w:rsidR="007343C3" w:rsidRPr="007343C3" w:rsidRDefault="007343C3" w:rsidP="007343C3">
      <w:pPr>
        <w:tabs>
          <w:tab w:val="left" w:pos="2127"/>
        </w:tabs>
        <w:ind w:left="567" w:right="1"/>
        <w:jc w:val="center"/>
        <w:rPr>
          <w:rFonts w:asciiTheme="majorHAnsi" w:hAnsiTheme="majorHAnsi" w:cs="Arial"/>
          <w:b/>
        </w:rPr>
      </w:pPr>
      <w:r w:rsidRPr="007343C3">
        <w:rPr>
          <w:rFonts w:asciiTheme="majorHAnsi" w:hAnsiTheme="majorHAnsi" w:cs="Arial"/>
          <w:b/>
          <w:u w:val="single"/>
        </w:rPr>
        <w:t>Hajdúszoboszló Város Önkormányzata Képviselő-testületének</w:t>
      </w:r>
    </w:p>
    <w:p w:rsidR="007343C3" w:rsidRPr="007343C3" w:rsidRDefault="007343C3" w:rsidP="007343C3">
      <w:pPr>
        <w:ind w:left="567" w:right="1"/>
        <w:jc w:val="center"/>
        <w:rPr>
          <w:rFonts w:asciiTheme="majorHAnsi" w:hAnsiTheme="majorHAnsi" w:cs="Arial"/>
          <w:b/>
          <w:u w:val="single"/>
        </w:rPr>
      </w:pPr>
      <w:r w:rsidRPr="007343C3">
        <w:rPr>
          <w:rFonts w:asciiTheme="majorHAnsi" w:hAnsiTheme="majorHAnsi" w:cs="Arial"/>
          <w:b/>
          <w:u w:val="single"/>
        </w:rPr>
        <w:t>__/2019. (IV. 25.) számú rendelete</w:t>
      </w:r>
    </w:p>
    <w:p w:rsidR="007343C3" w:rsidRPr="007343C3" w:rsidRDefault="007343C3" w:rsidP="007343C3">
      <w:pPr>
        <w:ind w:left="567" w:right="1"/>
        <w:jc w:val="center"/>
        <w:rPr>
          <w:rFonts w:asciiTheme="majorHAnsi" w:hAnsiTheme="majorHAnsi" w:cs="Arial"/>
          <w:b/>
          <w:u w:val="single"/>
        </w:rPr>
      </w:pPr>
      <w:r w:rsidRPr="007343C3">
        <w:rPr>
          <w:rFonts w:asciiTheme="majorHAnsi" w:hAnsiTheme="majorHAnsi" w:cs="Arial"/>
          <w:b/>
          <w:u w:val="single"/>
        </w:rPr>
        <w:t>a közterület-használat, közterület-hasznosítás helyi szabályairól</w:t>
      </w:r>
    </w:p>
    <w:p w:rsidR="007343C3" w:rsidRPr="007343C3" w:rsidRDefault="007343C3" w:rsidP="007343C3">
      <w:pPr>
        <w:ind w:right="567"/>
        <w:jc w:val="both"/>
        <w:rPr>
          <w:rFonts w:asciiTheme="majorHAnsi" w:hAnsiTheme="majorHAnsi" w:cs="Arial"/>
        </w:rPr>
      </w:pPr>
      <w:r w:rsidRPr="007343C3">
        <w:rPr>
          <w:rFonts w:asciiTheme="majorHAnsi" w:hAnsiTheme="majorHAnsi" w:cs="Arial"/>
        </w:rPr>
        <w:t xml:space="preserve">Hajdúszoboszló Város Önkormányzata Képviselő-testülete az Alaptörvény 32. cikk (1) bekezdés </w:t>
      </w:r>
      <w:r w:rsidRPr="007343C3">
        <w:rPr>
          <w:rFonts w:asciiTheme="majorHAnsi" w:hAnsiTheme="majorHAnsi" w:cs="Arial"/>
          <w:i/>
        </w:rPr>
        <w:t>a)</w:t>
      </w:r>
      <w:r w:rsidRPr="007343C3">
        <w:rPr>
          <w:rFonts w:asciiTheme="majorHAnsi" w:hAnsiTheme="majorHAnsi" w:cs="Arial"/>
        </w:rPr>
        <w:t xml:space="preserve"> pontjában meghatározott jogalkotási hatáskörében, Magyarország helyi önkormányzatairól szóló 2011. évi CLXXXIX. törvény 23. § (5) bekezdés 5. pontjában meghatározott feladatkörében eljárva, figyelemmel az általános közigazgatási rendtartásról szóló 2016. évi CL. törvény a mozgóképről szóló 2004. évi II. törvény 37.§ (4) bekezdés, a szabálysértési eljárásról és szabálysértési nyilvántartási rendszerről szóló 2012. évi II. törvény 200. § (1) bekezdés a) pontja, valamint a nemdohányzók védelméről és a dohánytermékek fogyasztásának, forgalmazásának egyes  szabályairól szóló 1999. évi XLII. törvény 2/A. §-a és az épített környezet alakításáról és védelméről szóló 1997. évi LXXVIII törvény 54. § (5) bekezdése rendelkezéseire is, az alábbi rendeletet alkotja:</w:t>
      </w:r>
    </w:p>
    <w:p w:rsidR="007343C3" w:rsidRPr="007343C3" w:rsidRDefault="007343C3" w:rsidP="006B0116">
      <w:pPr>
        <w:ind w:left="2832" w:right="567" w:firstLine="708"/>
        <w:rPr>
          <w:rFonts w:asciiTheme="majorHAnsi" w:hAnsiTheme="majorHAnsi" w:cs="Arial"/>
          <w:b/>
        </w:rPr>
      </w:pPr>
      <w:r w:rsidRPr="007343C3">
        <w:rPr>
          <w:rFonts w:asciiTheme="majorHAnsi" w:hAnsiTheme="majorHAnsi" w:cs="Arial"/>
          <w:b/>
        </w:rPr>
        <w:t>I. fejezet</w:t>
      </w:r>
    </w:p>
    <w:p w:rsidR="007343C3" w:rsidRPr="007343C3" w:rsidRDefault="007343C3" w:rsidP="006B0116">
      <w:pPr>
        <w:ind w:left="2126" w:right="567" w:firstLine="706"/>
        <w:rPr>
          <w:rFonts w:asciiTheme="majorHAnsi" w:hAnsiTheme="majorHAnsi" w:cs="Arial"/>
        </w:rPr>
      </w:pPr>
      <w:r w:rsidRPr="007343C3">
        <w:rPr>
          <w:rFonts w:asciiTheme="majorHAnsi" w:hAnsiTheme="majorHAnsi" w:cs="Arial"/>
          <w:b/>
        </w:rPr>
        <w:t>Általános rendelkezések</w:t>
      </w:r>
    </w:p>
    <w:p w:rsidR="007343C3" w:rsidRPr="007343C3" w:rsidRDefault="007343C3" w:rsidP="006B0116">
      <w:pPr>
        <w:ind w:right="567"/>
        <w:jc w:val="center"/>
        <w:rPr>
          <w:rFonts w:asciiTheme="majorHAnsi" w:hAnsiTheme="majorHAnsi" w:cs="Arial"/>
          <w:b/>
        </w:rPr>
      </w:pPr>
      <w:r w:rsidRPr="007343C3">
        <w:rPr>
          <w:rFonts w:asciiTheme="majorHAnsi" w:hAnsiTheme="majorHAnsi" w:cs="Arial"/>
          <w:b/>
        </w:rPr>
        <w:t>1. §</w:t>
      </w:r>
    </w:p>
    <w:p w:rsidR="007343C3" w:rsidRPr="007343C3" w:rsidRDefault="007343C3" w:rsidP="007343C3">
      <w:pPr>
        <w:ind w:right="567"/>
        <w:jc w:val="both"/>
        <w:rPr>
          <w:rFonts w:asciiTheme="majorHAnsi" w:hAnsiTheme="majorHAnsi" w:cs="Arial"/>
        </w:rPr>
      </w:pPr>
      <w:r w:rsidRPr="007343C3">
        <w:rPr>
          <w:rFonts w:asciiTheme="majorHAnsi" w:hAnsiTheme="majorHAnsi" w:cs="Arial"/>
        </w:rPr>
        <w:t>A rendelet célja azoknak a helyi szabályoknak a megállapítása, amelyek városképi, kereskedelmi, közlekedésbiztonsági, idegenforgalmi, közegészségügyi, környezetvédelmi szempontok, valamint a helyi adottságok figyelembevételével meghatározzák mindazon követelményeket, melyek a közterület eredeti funkciójától eltérő használatára, hasznosítására vonatkoznak.</w:t>
      </w:r>
    </w:p>
    <w:p w:rsidR="007343C3" w:rsidRPr="007343C3" w:rsidRDefault="007343C3" w:rsidP="007343C3">
      <w:pPr>
        <w:ind w:right="567"/>
        <w:jc w:val="center"/>
        <w:rPr>
          <w:rFonts w:asciiTheme="majorHAnsi" w:hAnsiTheme="majorHAnsi" w:cs="Arial"/>
          <w:b/>
        </w:rPr>
      </w:pPr>
      <w:r w:rsidRPr="007343C3">
        <w:rPr>
          <w:rFonts w:asciiTheme="majorHAnsi" w:hAnsiTheme="majorHAnsi" w:cs="Arial"/>
          <w:b/>
        </w:rPr>
        <w:t>2. §</w:t>
      </w:r>
    </w:p>
    <w:p w:rsidR="007343C3" w:rsidRPr="007343C3" w:rsidRDefault="007343C3" w:rsidP="007343C3">
      <w:pPr>
        <w:ind w:right="567"/>
        <w:jc w:val="both"/>
        <w:rPr>
          <w:rFonts w:asciiTheme="majorHAnsi" w:hAnsiTheme="majorHAnsi" w:cs="Arial"/>
        </w:rPr>
      </w:pPr>
      <w:r w:rsidRPr="007343C3">
        <w:rPr>
          <w:rFonts w:asciiTheme="majorHAnsi" w:hAnsiTheme="majorHAnsi" w:cs="Arial"/>
        </w:rPr>
        <w:t>(1) A rendelet hatálya kiterjed Hajdúszoboszló város közigazgatási területén</w:t>
      </w:r>
    </w:p>
    <w:p w:rsidR="007343C3" w:rsidRPr="007343C3" w:rsidRDefault="007343C3" w:rsidP="00EB0AD4">
      <w:pPr>
        <w:numPr>
          <w:ilvl w:val="0"/>
          <w:numId w:val="4"/>
        </w:numPr>
        <w:spacing w:after="0" w:line="240" w:lineRule="auto"/>
        <w:ind w:left="0" w:right="567" w:firstLine="0"/>
        <w:jc w:val="both"/>
        <w:rPr>
          <w:rFonts w:asciiTheme="majorHAnsi" w:hAnsiTheme="majorHAnsi" w:cs="Arial"/>
        </w:rPr>
      </w:pPr>
      <w:r w:rsidRPr="007343C3">
        <w:rPr>
          <w:rFonts w:asciiTheme="majorHAnsi" w:hAnsiTheme="majorHAnsi" w:cs="Arial"/>
        </w:rPr>
        <w:t>az ingatlan nyilvántartásban önkormányzati tulajdonban, és kezelésben lévő bel-, és külterületi közterületként, közútként, közparkként, közkertként nyilvántartott földrészletekre, építményekre (pl.: út, járda, tér, közpark)</w:t>
      </w:r>
    </w:p>
    <w:p w:rsidR="007343C3" w:rsidRPr="007343C3" w:rsidRDefault="007343C3" w:rsidP="00EB0AD4">
      <w:pPr>
        <w:numPr>
          <w:ilvl w:val="0"/>
          <w:numId w:val="4"/>
        </w:numPr>
        <w:spacing w:after="0" w:line="240" w:lineRule="auto"/>
        <w:ind w:left="0" w:right="567" w:firstLine="0"/>
        <w:jc w:val="both"/>
        <w:rPr>
          <w:rFonts w:asciiTheme="majorHAnsi" w:hAnsiTheme="majorHAnsi" w:cs="Arial"/>
        </w:rPr>
      </w:pPr>
      <w:r w:rsidRPr="007343C3">
        <w:rPr>
          <w:rFonts w:asciiTheme="majorHAnsi" w:hAnsiTheme="majorHAnsi" w:cs="Arial"/>
        </w:rPr>
        <w:t>mindazon természetes és jogi személyekre, valamint jogi személyiséggel nem rendelkező szervezetek, akik (amelyek) a 2. § (1) bekezdés a) pontjában meghatározott területet, építményeket igénybe veszik, használják, illetve hasznosítják.</w:t>
      </w:r>
    </w:p>
    <w:p w:rsidR="007343C3" w:rsidRPr="007343C3" w:rsidRDefault="007343C3" w:rsidP="007343C3">
      <w:pPr>
        <w:ind w:right="567"/>
        <w:jc w:val="both"/>
        <w:rPr>
          <w:rFonts w:asciiTheme="majorHAnsi" w:hAnsiTheme="majorHAnsi" w:cs="Arial"/>
        </w:rPr>
      </w:pPr>
      <w:r w:rsidRPr="007343C3">
        <w:rPr>
          <w:rFonts w:asciiTheme="majorHAnsi" w:hAnsiTheme="majorHAnsi" w:cs="Arial"/>
        </w:rPr>
        <w:t>(2) Nem terjed ki a rendelet hatálya:</w:t>
      </w:r>
    </w:p>
    <w:p w:rsidR="007343C3" w:rsidRPr="007343C3" w:rsidRDefault="007343C3" w:rsidP="007343C3">
      <w:pPr>
        <w:ind w:right="567"/>
        <w:jc w:val="both"/>
        <w:rPr>
          <w:rFonts w:asciiTheme="majorHAnsi" w:hAnsiTheme="majorHAnsi" w:cs="Arial"/>
        </w:rPr>
      </w:pPr>
      <w:r w:rsidRPr="007343C3">
        <w:rPr>
          <w:rFonts w:asciiTheme="majorHAnsi" w:hAnsiTheme="majorHAnsi" w:cs="Arial"/>
        </w:rPr>
        <w:t>a) az országos szintű jogszabállyal szabályozott közút-területekre,</w:t>
      </w:r>
    </w:p>
    <w:p w:rsidR="007343C3" w:rsidRPr="007343C3" w:rsidRDefault="007343C3" w:rsidP="007343C3">
      <w:pPr>
        <w:ind w:right="567"/>
        <w:jc w:val="both"/>
        <w:rPr>
          <w:rFonts w:asciiTheme="majorHAnsi" w:hAnsiTheme="majorHAnsi" w:cs="Arial"/>
          <w:i/>
        </w:rPr>
      </w:pPr>
      <w:r w:rsidRPr="007343C3">
        <w:rPr>
          <w:rFonts w:asciiTheme="majorHAnsi" w:hAnsiTheme="majorHAnsi" w:cs="Arial"/>
        </w:rPr>
        <w:t>b) önkormányzati rendelettel külön szabályozott területekre.</w:t>
      </w:r>
    </w:p>
    <w:p w:rsidR="007343C3" w:rsidRPr="007343C3" w:rsidRDefault="007343C3" w:rsidP="007343C3">
      <w:pPr>
        <w:ind w:right="567"/>
        <w:jc w:val="center"/>
        <w:rPr>
          <w:rFonts w:asciiTheme="majorHAnsi" w:hAnsiTheme="majorHAnsi" w:cs="Arial"/>
          <w:b/>
        </w:rPr>
      </w:pPr>
      <w:r w:rsidRPr="007343C3">
        <w:rPr>
          <w:rFonts w:asciiTheme="majorHAnsi" w:hAnsiTheme="majorHAnsi" w:cs="Arial"/>
          <w:b/>
        </w:rPr>
        <w:t>II. fejezet</w:t>
      </w:r>
    </w:p>
    <w:p w:rsidR="007343C3" w:rsidRPr="007343C3" w:rsidRDefault="007343C3" w:rsidP="007343C3">
      <w:pPr>
        <w:ind w:right="567"/>
        <w:jc w:val="center"/>
        <w:rPr>
          <w:rFonts w:asciiTheme="majorHAnsi" w:hAnsiTheme="majorHAnsi" w:cs="Arial"/>
          <w:b/>
          <w:u w:val="single"/>
        </w:rPr>
      </w:pPr>
      <w:r w:rsidRPr="007343C3">
        <w:rPr>
          <w:rFonts w:asciiTheme="majorHAnsi" w:hAnsiTheme="majorHAnsi" w:cs="Arial"/>
          <w:b/>
        </w:rPr>
        <w:t>A közterület használata és a közterület-használati engedély</w:t>
      </w:r>
    </w:p>
    <w:p w:rsidR="007343C3" w:rsidRPr="007343C3" w:rsidRDefault="007343C3" w:rsidP="007343C3">
      <w:pPr>
        <w:ind w:right="567"/>
        <w:jc w:val="center"/>
        <w:rPr>
          <w:rFonts w:asciiTheme="majorHAnsi" w:hAnsiTheme="majorHAnsi" w:cs="Arial"/>
          <w:b/>
        </w:rPr>
      </w:pPr>
      <w:r w:rsidRPr="007343C3">
        <w:rPr>
          <w:rFonts w:asciiTheme="majorHAnsi" w:hAnsiTheme="majorHAnsi" w:cs="Arial"/>
          <w:b/>
        </w:rPr>
        <w:t>3. §</w:t>
      </w:r>
    </w:p>
    <w:p w:rsidR="007343C3" w:rsidRPr="007343C3" w:rsidRDefault="007343C3" w:rsidP="00EB0AD4">
      <w:pPr>
        <w:numPr>
          <w:ilvl w:val="0"/>
          <w:numId w:val="8"/>
        </w:numPr>
        <w:spacing w:after="0" w:line="240" w:lineRule="auto"/>
        <w:ind w:left="0" w:right="567" w:firstLine="0"/>
        <w:jc w:val="both"/>
        <w:rPr>
          <w:rFonts w:asciiTheme="majorHAnsi" w:hAnsiTheme="majorHAnsi" w:cs="Arial"/>
        </w:rPr>
      </w:pPr>
      <w:r w:rsidRPr="007343C3">
        <w:rPr>
          <w:rFonts w:asciiTheme="majorHAnsi" w:hAnsiTheme="majorHAnsi" w:cs="Arial"/>
        </w:rPr>
        <w:t>A közterületeket, azok építményeit, berendezéseit és felszereléseit rendeltetésüknek megfelelően – állaguk sérelme nélkül, az általános magatartási szabályok betartásával – mindenki ingyenesen használhatja.</w:t>
      </w:r>
    </w:p>
    <w:p w:rsidR="007343C3" w:rsidRPr="007343C3" w:rsidRDefault="007343C3" w:rsidP="007343C3">
      <w:pPr>
        <w:ind w:right="567"/>
        <w:jc w:val="both"/>
        <w:rPr>
          <w:rFonts w:asciiTheme="majorHAnsi" w:hAnsiTheme="majorHAnsi" w:cs="Arial"/>
        </w:rPr>
      </w:pPr>
    </w:p>
    <w:p w:rsidR="007343C3" w:rsidRPr="007343C3" w:rsidRDefault="007343C3" w:rsidP="00EB0AD4">
      <w:pPr>
        <w:numPr>
          <w:ilvl w:val="0"/>
          <w:numId w:val="8"/>
        </w:numPr>
        <w:spacing w:after="0" w:line="240" w:lineRule="auto"/>
        <w:ind w:left="0" w:right="567" w:firstLine="0"/>
        <w:jc w:val="both"/>
        <w:rPr>
          <w:rFonts w:asciiTheme="majorHAnsi" w:hAnsiTheme="majorHAnsi" w:cs="Arial"/>
        </w:rPr>
      </w:pPr>
      <w:r w:rsidRPr="007343C3">
        <w:rPr>
          <w:rFonts w:asciiTheme="majorHAnsi" w:hAnsiTheme="majorHAnsi" w:cs="Arial"/>
        </w:rPr>
        <w:t>A rendeltetéstől eltérő célra használni közterületet (továbbiakban: közterület-használat) hatósági szerződés (engedély), vagy az önkormányzati vagyonhasznosításban felruházott gazdálkodó szervezetekkel megkötött polgárjogi szerződés alapján lehet az e rendeletben meghatározott díjak, illetve a polgárjogi szerződésben foglalt ellenérték/szolgáltatás megfizetése mellett.</w:t>
      </w:r>
    </w:p>
    <w:p w:rsidR="007343C3" w:rsidRPr="007343C3" w:rsidRDefault="007343C3" w:rsidP="007343C3">
      <w:pPr>
        <w:ind w:right="567"/>
        <w:jc w:val="both"/>
        <w:rPr>
          <w:rFonts w:asciiTheme="majorHAnsi" w:hAnsiTheme="majorHAnsi" w:cs="Arial"/>
        </w:rPr>
      </w:pPr>
      <w:r w:rsidRPr="007343C3">
        <w:rPr>
          <w:rFonts w:asciiTheme="majorHAnsi" w:hAnsiTheme="majorHAnsi" w:cs="Arial"/>
        </w:rPr>
        <w:t>(3) A szerződés (engedély) nem helyettesíti a közterület jogszerű használatához esetlegesen szükséges hatósági, illetve egyéb engedélyeket, hozzájárulásokat.</w:t>
      </w:r>
    </w:p>
    <w:p w:rsidR="007343C3" w:rsidRPr="007343C3" w:rsidRDefault="007343C3" w:rsidP="007343C3">
      <w:pPr>
        <w:ind w:right="567"/>
        <w:jc w:val="center"/>
        <w:rPr>
          <w:rFonts w:asciiTheme="majorHAnsi" w:hAnsiTheme="majorHAnsi" w:cs="Arial"/>
          <w:b/>
        </w:rPr>
      </w:pPr>
      <w:r w:rsidRPr="007343C3">
        <w:rPr>
          <w:rFonts w:asciiTheme="majorHAnsi" w:hAnsiTheme="majorHAnsi" w:cs="Arial"/>
          <w:b/>
        </w:rPr>
        <w:t>4. §</w:t>
      </w:r>
    </w:p>
    <w:p w:rsidR="007343C3" w:rsidRPr="007343C3" w:rsidRDefault="007343C3" w:rsidP="00EB0AD4">
      <w:pPr>
        <w:numPr>
          <w:ilvl w:val="1"/>
          <w:numId w:val="15"/>
        </w:numPr>
        <w:tabs>
          <w:tab w:val="left" w:pos="360"/>
        </w:tabs>
        <w:spacing w:after="0" w:line="240" w:lineRule="auto"/>
        <w:ind w:left="0" w:right="567" w:firstLine="0"/>
        <w:jc w:val="both"/>
        <w:rPr>
          <w:rFonts w:asciiTheme="majorHAnsi" w:hAnsiTheme="majorHAnsi" w:cs="Arial"/>
        </w:rPr>
      </w:pPr>
      <w:r w:rsidRPr="007343C3">
        <w:rPr>
          <w:rFonts w:asciiTheme="majorHAnsi" w:hAnsiTheme="majorHAnsi" w:cs="Arial"/>
        </w:rPr>
        <w:t>Hajdúszoboszló Város Önkormányzatának képviselő-testülete a közterület használathoz szükséges hatósági szerződéssel kapcsolatos tevékenységének gyakorlását a polgármesterre ruházza át.</w:t>
      </w:r>
    </w:p>
    <w:p w:rsidR="007343C3" w:rsidRPr="007343C3" w:rsidRDefault="007343C3" w:rsidP="00EB0AD4">
      <w:pPr>
        <w:numPr>
          <w:ilvl w:val="1"/>
          <w:numId w:val="15"/>
        </w:numPr>
        <w:tabs>
          <w:tab w:val="left" w:pos="360"/>
        </w:tabs>
        <w:spacing w:after="0" w:line="240" w:lineRule="auto"/>
        <w:ind w:left="0" w:right="567" w:firstLine="0"/>
        <w:jc w:val="both"/>
        <w:rPr>
          <w:rFonts w:asciiTheme="majorHAnsi" w:hAnsiTheme="majorHAnsi" w:cs="Arial"/>
        </w:rPr>
      </w:pPr>
      <w:r w:rsidRPr="007343C3">
        <w:rPr>
          <w:rFonts w:asciiTheme="majorHAnsi" w:hAnsiTheme="majorHAnsi" w:cs="Arial"/>
          <w:u w:val="single"/>
        </w:rPr>
        <w:t>Önkormányzati közterület használathoz tulajdonosi hozzájárulás szükséges:</w:t>
      </w:r>
    </w:p>
    <w:p w:rsidR="007343C3" w:rsidRPr="007343C3" w:rsidRDefault="007343C3" w:rsidP="00EB0AD4">
      <w:pPr>
        <w:numPr>
          <w:ilvl w:val="1"/>
          <w:numId w:val="8"/>
        </w:numPr>
        <w:spacing w:after="0" w:line="240" w:lineRule="auto"/>
        <w:ind w:left="0" w:right="567" w:firstLine="0"/>
        <w:jc w:val="both"/>
        <w:rPr>
          <w:rFonts w:asciiTheme="majorHAnsi" w:hAnsiTheme="majorHAnsi" w:cs="Arial"/>
          <w:i/>
        </w:rPr>
      </w:pPr>
      <w:r w:rsidRPr="007343C3">
        <w:rPr>
          <w:rFonts w:asciiTheme="majorHAnsi" w:hAnsiTheme="majorHAnsi" w:cs="Arial"/>
        </w:rPr>
        <w:t>szobor, emlékmű, szökőkút, díszkút, vízmedence, alapzatos zászlórúd,</w:t>
      </w:r>
    </w:p>
    <w:p w:rsidR="007343C3" w:rsidRPr="007343C3" w:rsidRDefault="007343C3" w:rsidP="00EB0AD4">
      <w:pPr>
        <w:numPr>
          <w:ilvl w:val="1"/>
          <w:numId w:val="8"/>
        </w:numPr>
        <w:spacing w:after="0" w:line="240" w:lineRule="auto"/>
        <w:ind w:left="0" w:right="567" w:firstLine="0"/>
        <w:jc w:val="both"/>
        <w:rPr>
          <w:rFonts w:asciiTheme="majorHAnsi" w:hAnsiTheme="majorHAnsi" w:cs="Arial"/>
        </w:rPr>
      </w:pPr>
      <w:r w:rsidRPr="007343C3">
        <w:rPr>
          <w:rFonts w:asciiTheme="majorHAnsi" w:hAnsiTheme="majorHAnsi" w:cs="Arial"/>
          <w:bCs/>
        </w:rPr>
        <w:t>funkcionális utcabútor és a köztisztasággal kapcsolatos építmények és tárgyak elhelyezésére üzleti tevékenységhez kötött esetekben</w:t>
      </w:r>
      <w:r w:rsidRPr="007343C3">
        <w:rPr>
          <w:rFonts w:asciiTheme="majorHAnsi" w:hAnsiTheme="majorHAnsi" w:cs="Arial"/>
        </w:rPr>
        <w:t>,</w:t>
      </w:r>
    </w:p>
    <w:p w:rsidR="007343C3" w:rsidRPr="007343C3" w:rsidRDefault="007343C3" w:rsidP="00EB0AD4">
      <w:pPr>
        <w:numPr>
          <w:ilvl w:val="1"/>
          <w:numId w:val="8"/>
        </w:numPr>
        <w:spacing w:after="0" w:line="240" w:lineRule="auto"/>
        <w:ind w:left="0" w:right="567" w:firstLine="0"/>
        <w:jc w:val="both"/>
        <w:rPr>
          <w:rFonts w:asciiTheme="majorHAnsi" w:hAnsiTheme="majorHAnsi" w:cs="Arial"/>
        </w:rPr>
      </w:pPr>
      <w:r w:rsidRPr="007343C3">
        <w:rPr>
          <w:rFonts w:asciiTheme="majorHAnsi" w:hAnsiTheme="majorHAnsi" w:cs="Arial"/>
        </w:rPr>
        <w:t>közterületbe benyúló épületrész – erkély, loggia vagy egyéb zárt épületrész – építéséhez (kivéve eresz),</w:t>
      </w:r>
    </w:p>
    <w:p w:rsidR="007343C3" w:rsidRPr="007343C3" w:rsidRDefault="007343C3" w:rsidP="00EB0AD4">
      <w:pPr>
        <w:numPr>
          <w:ilvl w:val="1"/>
          <w:numId w:val="8"/>
        </w:numPr>
        <w:spacing w:after="0" w:line="240" w:lineRule="auto"/>
        <w:ind w:left="0" w:right="567" w:firstLine="0"/>
        <w:jc w:val="both"/>
        <w:rPr>
          <w:rFonts w:asciiTheme="majorHAnsi" w:hAnsiTheme="majorHAnsi" w:cs="Arial"/>
          <w:shd w:val="clear" w:color="auto" w:fill="FFFF00"/>
        </w:rPr>
      </w:pPr>
      <w:r w:rsidRPr="007343C3">
        <w:rPr>
          <w:rFonts w:asciiTheme="majorHAnsi" w:hAnsiTheme="majorHAnsi" w:cs="Arial"/>
          <w:iCs/>
        </w:rPr>
        <w:t>egyéb rendezvény – kivéve az önkormányzat vagy intézménye által szervezett rendezvény vagy az éves programfüzetben szereplő rendezvény – szervezéséhez első alkalommal</w:t>
      </w:r>
      <w:r w:rsidRPr="007343C3">
        <w:rPr>
          <w:rFonts w:asciiTheme="majorHAnsi" w:hAnsiTheme="majorHAnsi" w:cs="Arial"/>
        </w:rPr>
        <w:t>.</w:t>
      </w:r>
    </w:p>
    <w:p w:rsidR="007343C3" w:rsidRPr="007343C3" w:rsidRDefault="007343C3" w:rsidP="007343C3">
      <w:pPr>
        <w:ind w:right="567"/>
        <w:jc w:val="both"/>
        <w:rPr>
          <w:rFonts w:asciiTheme="majorHAnsi" w:hAnsiTheme="majorHAnsi" w:cs="Arial"/>
          <w:shd w:val="clear" w:color="auto" w:fill="FFFF00"/>
        </w:rPr>
      </w:pPr>
      <w:r w:rsidRPr="007343C3">
        <w:rPr>
          <w:rFonts w:asciiTheme="majorHAnsi" w:hAnsiTheme="majorHAnsi" w:cs="Arial"/>
        </w:rPr>
        <w:t>e)</w:t>
      </w:r>
      <w:r w:rsidRPr="007343C3">
        <w:rPr>
          <w:rFonts w:asciiTheme="majorHAnsi" w:hAnsiTheme="majorHAnsi" w:cs="Arial"/>
        </w:rPr>
        <w:tab/>
        <w:t>vendéglátóipari előkert kialakításához;</w:t>
      </w:r>
    </w:p>
    <w:p w:rsidR="007343C3" w:rsidRPr="007343C3" w:rsidRDefault="007343C3" w:rsidP="007343C3">
      <w:pPr>
        <w:ind w:right="567"/>
        <w:jc w:val="both"/>
        <w:rPr>
          <w:rFonts w:asciiTheme="majorHAnsi" w:hAnsiTheme="majorHAnsi" w:cs="Arial"/>
        </w:rPr>
      </w:pPr>
      <w:r w:rsidRPr="007343C3">
        <w:rPr>
          <w:rFonts w:asciiTheme="majorHAnsi" w:hAnsiTheme="majorHAnsi" w:cs="Arial"/>
        </w:rPr>
        <w:t>f)</w:t>
      </w:r>
      <w:r w:rsidRPr="007343C3">
        <w:rPr>
          <w:rFonts w:asciiTheme="majorHAnsi" w:hAnsiTheme="majorHAnsi" w:cs="Arial"/>
        </w:rPr>
        <w:tab/>
        <w:t>a 2.sz. mellékletben nem szereplő, egyéb közterület használatához, kivéve a 14.§. (6) – (10) bekezdésekben foglalt esetek.</w:t>
      </w:r>
    </w:p>
    <w:p w:rsidR="007343C3" w:rsidRPr="007343C3" w:rsidRDefault="007343C3" w:rsidP="007343C3">
      <w:pPr>
        <w:ind w:right="567"/>
        <w:jc w:val="both"/>
        <w:rPr>
          <w:rFonts w:asciiTheme="majorHAnsi" w:hAnsiTheme="majorHAnsi" w:cs="Arial"/>
        </w:rPr>
      </w:pPr>
      <w:r w:rsidRPr="007343C3">
        <w:rPr>
          <w:rFonts w:asciiTheme="majorHAnsi" w:hAnsiTheme="majorHAnsi" w:cs="Arial"/>
        </w:rPr>
        <w:t>g) választások idején, kampányidőszakban plakát önkormányzati tulajdonú dolgon történő elhelyezéséhez.</w:t>
      </w:r>
    </w:p>
    <w:p w:rsidR="007343C3" w:rsidRPr="007343C3" w:rsidRDefault="007343C3" w:rsidP="007343C3">
      <w:pPr>
        <w:ind w:right="567"/>
        <w:jc w:val="both"/>
        <w:rPr>
          <w:rFonts w:asciiTheme="majorHAnsi" w:hAnsiTheme="majorHAnsi" w:cs="Arial"/>
          <w:shd w:val="clear" w:color="auto" w:fill="FFFF00"/>
        </w:rPr>
      </w:pPr>
      <w:r w:rsidRPr="007343C3">
        <w:rPr>
          <w:rFonts w:asciiTheme="majorHAnsi" w:hAnsiTheme="majorHAnsi" w:cs="Arial"/>
        </w:rPr>
        <w:t>i) Hajdúszoboszló Város Képviselő-testületének a Hajdúszoboszló Város településképének védelméről szóló __/2019.(III.24.) önkormányzati rendelete 5.§ (1)-(6), (13), (14), (20) – (25) bekezdésében található berendezés közterületen történő elhelyezéséhez</w:t>
      </w:r>
    </w:p>
    <w:p w:rsidR="007343C3" w:rsidRPr="007343C3" w:rsidRDefault="007343C3" w:rsidP="00EB0AD4">
      <w:pPr>
        <w:numPr>
          <w:ilvl w:val="0"/>
          <w:numId w:val="8"/>
        </w:numPr>
        <w:tabs>
          <w:tab w:val="clear" w:pos="1080"/>
          <w:tab w:val="num" w:pos="1560"/>
        </w:tabs>
        <w:spacing w:after="0" w:line="240" w:lineRule="auto"/>
        <w:ind w:left="0" w:right="567" w:firstLine="0"/>
        <w:jc w:val="both"/>
        <w:rPr>
          <w:rFonts w:asciiTheme="majorHAnsi" w:hAnsiTheme="majorHAnsi" w:cs="Arial"/>
        </w:rPr>
      </w:pPr>
      <w:r w:rsidRPr="007343C3">
        <w:rPr>
          <w:rFonts w:asciiTheme="majorHAnsi" w:hAnsiTheme="majorHAnsi" w:cs="Arial"/>
        </w:rPr>
        <w:t>A tulajdonosi hozzájárulást a (2) bekezdés a) pont esetében a képviselő-testület, a b) c), d) e) f) és i) pontok esetében a Városfejlesztési, Mezőgazdasági Bizottság adja ki. A g) pont esetében a Hajdúszoboszlói Polgármesteri Hivatal Gazdasági Iroda Vagyoncsoport adja ki. Az d) pont esetében a rendezvény jellegétől függően az érintett bizottságok (Kulturális, Sport, Nevelési vagy a Turisztikai) egyetértése szükséges a hozzájárulás kiadásához.</w:t>
      </w:r>
    </w:p>
    <w:p w:rsidR="007343C3" w:rsidRPr="007343C3" w:rsidRDefault="007343C3" w:rsidP="00EB0AD4">
      <w:pPr>
        <w:numPr>
          <w:ilvl w:val="0"/>
          <w:numId w:val="8"/>
        </w:numPr>
        <w:tabs>
          <w:tab w:val="clear" w:pos="1080"/>
          <w:tab w:val="num" w:pos="1560"/>
        </w:tabs>
        <w:spacing w:after="0" w:line="240" w:lineRule="auto"/>
        <w:ind w:left="0" w:right="567" w:firstLine="0"/>
        <w:jc w:val="both"/>
        <w:rPr>
          <w:rFonts w:asciiTheme="majorHAnsi" w:hAnsiTheme="majorHAnsi" w:cs="Arial"/>
        </w:rPr>
      </w:pPr>
      <w:r w:rsidRPr="007343C3">
        <w:rPr>
          <w:rFonts w:asciiTheme="majorHAnsi" w:hAnsiTheme="majorHAnsi" w:cs="Arial"/>
        </w:rPr>
        <w:t>Választási kampányt szolgáló önálló hirdetőberendezés elhelyezése a jelölő szervezet vagy jelölt bejelentése alapján, a közútkezelő hozzájárulásával lehetséges.</w:t>
      </w:r>
    </w:p>
    <w:p w:rsidR="007343C3" w:rsidRPr="007343C3" w:rsidRDefault="007343C3" w:rsidP="007343C3">
      <w:pPr>
        <w:ind w:right="567"/>
        <w:jc w:val="center"/>
        <w:rPr>
          <w:rFonts w:asciiTheme="majorHAnsi" w:hAnsiTheme="majorHAnsi" w:cs="Arial"/>
          <w:b/>
        </w:rPr>
      </w:pPr>
      <w:r w:rsidRPr="007343C3">
        <w:rPr>
          <w:rFonts w:asciiTheme="majorHAnsi" w:hAnsiTheme="majorHAnsi" w:cs="Arial"/>
          <w:b/>
        </w:rPr>
        <w:t>5. §</w:t>
      </w:r>
    </w:p>
    <w:p w:rsidR="007343C3" w:rsidRPr="007343C3" w:rsidRDefault="007343C3" w:rsidP="00EB0AD4">
      <w:pPr>
        <w:numPr>
          <w:ilvl w:val="0"/>
          <w:numId w:val="10"/>
        </w:numPr>
        <w:spacing w:after="0" w:line="240" w:lineRule="auto"/>
        <w:ind w:left="0" w:right="567" w:firstLine="0"/>
        <w:jc w:val="both"/>
        <w:rPr>
          <w:rFonts w:asciiTheme="majorHAnsi" w:hAnsiTheme="majorHAnsi" w:cs="Arial"/>
        </w:rPr>
      </w:pPr>
      <w:r w:rsidRPr="007343C3">
        <w:rPr>
          <w:rFonts w:asciiTheme="majorHAnsi" w:hAnsiTheme="majorHAnsi" w:cs="Arial"/>
        </w:rPr>
        <w:t>A közterület hatósági szerződéssel (engedéllyel) vehető igénybe az alábbi célokra:</w:t>
      </w:r>
    </w:p>
    <w:p w:rsidR="007343C3" w:rsidRPr="007343C3" w:rsidRDefault="007343C3" w:rsidP="007343C3">
      <w:pPr>
        <w:ind w:right="567"/>
        <w:jc w:val="both"/>
        <w:rPr>
          <w:rFonts w:asciiTheme="majorHAnsi" w:hAnsiTheme="majorHAnsi" w:cs="Arial"/>
        </w:rPr>
      </w:pPr>
      <w:r w:rsidRPr="007343C3">
        <w:rPr>
          <w:rFonts w:asciiTheme="majorHAnsi" w:hAnsiTheme="majorHAnsi" w:cs="Arial"/>
        </w:rPr>
        <w:t>a) önkormányzati tulajdonú földterületre ideiglenesen vagy meghatározott időre nem önkormányzati tulajdonú felépítmény elhelyezésére és üzemeltetésére, továbbá közterület igénybevételével rendezett, a település egészét érintő rendezvények, vásárok, kiállítások, országos rendezvénysorozathoz kapcsolódó tevékenységek, iparművészeti vásár, sport- és kulturális rendezvények, mutatványos és egyéb rendszeres és alkalmi (szezonális) rendezvények és alkalmi ideiglenes árusítás esetén (pl. Mindenszentek, karácsonyi, szilveszteri árusítás, fenyőfa-árusítás, stb.),</w:t>
      </w:r>
    </w:p>
    <w:p w:rsidR="007343C3" w:rsidRPr="007343C3" w:rsidRDefault="007343C3" w:rsidP="007343C3">
      <w:pPr>
        <w:ind w:right="567"/>
        <w:jc w:val="both"/>
        <w:rPr>
          <w:rFonts w:asciiTheme="majorHAnsi" w:hAnsiTheme="majorHAnsi" w:cs="Arial"/>
        </w:rPr>
      </w:pPr>
      <w:r w:rsidRPr="007343C3">
        <w:rPr>
          <w:rFonts w:asciiTheme="majorHAnsi" w:hAnsiTheme="majorHAnsi" w:cs="Arial"/>
        </w:rPr>
        <w:t>b) építési állvány, építőanyag és építési törmelék ideiglenes elhelyezésére,</w:t>
      </w:r>
    </w:p>
    <w:p w:rsidR="007343C3" w:rsidRPr="007343C3" w:rsidRDefault="007343C3" w:rsidP="007343C3">
      <w:pPr>
        <w:autoSpaceDE w:val="0"/>
        <w:ind w:right="567"/>
        <w:jc w:val="both"/>
        <w:rPr>
          <w:rFonts w:asciiTheme="majorHAnsi" w:hAnsiTheme="majorHAnsi" w:cs="Arial"/>
        </w:rPr>
      </w:pPr>
      <w:r w:rsidRPr="007343C3">
        <w:rPr>
          <w:rFonts w:asciiTheme="majorHAnsi" w:hAnsiTheme="majorHAnsi" w:cs="Arial"/>
        </w:rPr>
        <w:t>c) filmalkotás forgatása céljára,</w:t>
      </w:r>
    </w:p>
    <w:p w:rsidR="007343C3" w:rsidRPr="007343C3" w:rsidRDefault="007343C3" w:rsidP="007343C3">
      <w:pPr>
        <w:autoSpaceDE w:val="0"/>
        <w:ind w:right="567"/>
        <w:jc w:val="both"/>
        <w:rPr>
          <w:rFonts w:asciiTheme="majorHAnsi" w:hAnsiTheme="majorHAnsi" w:cs="Arial"/>
        </w:rPr>
      </w:pPr>
      <w:r w:rsidRPr="007343C3">
        <w:rPr>
          <w:rFonts w:asciiTheme="majorHAnsi" w:hAnsiTheme="majorHAnsi" w:cs="Arial"/>
        </w:rPr>
        <w:t>d) sátrak /cirkuszi, lakodalmas, kiállítási, vásári stb./ közterületen történő elhelyezéséhez,</w:t>
      </w:r>
    </w:p>
    <w:p w:rsidR="007343C3" w:rsidRPr="007343C3" w:rsidRDefault="007343C3" w:rsidP="007343C3">
      <w:pPr>
        <w:autoSpaceDE w:val="0"/>
        <w:ind w:right="567"/>
        <w:jc w:val="both"/>
        <w:rPr>
          <w:rFonts w:asciiTheme="majorHAnsi" w:hAnsiTheme="majorHAnsi" w:cs="Arial"/>
        </w:rPr>
      </w:pPr>
      <w:r w:rsidRPr="007343C3">
        <w:rPr>
          <w:rFonts w:asciiTheme="majorHAnsi" w:hAnsiTheme="majorHAnsi" w:cs="Arial"/>
        </w:rPr>
        <w:t>e) jogszabály által nem tiltott termékek árusításához,</w:t>
      </w:r>
    </w:p>
    <w:p w:rsidR="007343C3" w:rsidRPr="007343C3" w:rsidRDefault="007343C3" w:rsidP="007343C3">
      <w:pPr>
        <w:autoSpaceDE w:val="0"/>
        <w:ind w:right="567"/>
        <w:jc w:val="both"/>
        <w:rPr>
          <w:rFonts w:asciiTheme="majorHAnsi" w:hAnsiTheme="majorHAnsi" w:cs="Arial"/>
          <w:shd w:val="clear" w:color="auto" w:fill="FFFF00"/>
        </w:rPr>
      </w:pPr>
      <w:r w:rsidRPr="007343C3">
        <w:rPr>
          <w:rFonts w:asciiTheme="majorHAnsi" w:hAnsiTheme="majorHAnsi" w:cs="Arial"/>
        </w:rPr>
        <w:t>f) utcai zenéléshez, énekléshez és táncos produkció – nem rendezvény keretében megrendezésre kerülő – bemutatásához,</w:t>
      </w:r>
    </w:p>
    <w:p w:rsidR="007343C3" w:rsidRPr="007343C3" w:rsidRDefault="007343C3" w:rsidP="007343C3">
      <w:pPr>
        <w:autoSpaceDE w:val="0"/>
        <w:ind w:right="567"/>
        <w:jc w:val="both"/>
        <w:rPr>
          <w:rFonts w:asciiTheme="majorHAnsi" w:hAnsiTheme="majorHAnsi" w:cs="Arial"/>
          <w:shd w:val="clear" w:color="auto" w:fill="FFFF00"/>
        </w:rPr>
      </w:pPr>
      <w:r w:rsidRPr="007343C3">
        <w:rPr>
          <w:rFonts w:asciiTheme="majorHAnsi" w:hAnsiTheme="majorHAnsi" w:cs="Arial"/>
        </w:rPr>
        <w:t>g) helyi kézműves termékek és tevékenységek bemutatására a 2. sz. mellékletben meghatározott helyszínen.</w:t>
      </w:r>
    </w:p>
    <w:p w:rsidR="007343C3" w:rsidRPr="007343C3" w:rsidRDefault="007343C3" w:rsidP="007343C3">
      <w:pPr>
        <w:autoSpaceDE w:val="0"/>
        <w:ind w:right="567"/>
        <w:jc w:val="both"/>
        <w:rPr>
          <w:rFonts w:asciiTheme="majorHAnsi" w:hAnsiTheme="majorHAnsi" w:cs="Arial"/>
        </w:rPr>
      </w:pPr>
      <w:r w:rsidRPr="007343C3">
        <w:rPr>
          <w:rFonts w:asciiTheme="majorHAnsi" w:hAnsiTheme="majorHAnsi" w:cs="Arial"/>
        </w:rPr>
        <w:t>h) nevelési-oktatási intézményben gyűjtött papírhulladék átvétele, ha az saját  terület hiányában közterület-használattal valósítható meg,</w:t>
      </w:r>
    </w:p>
    <w:p w:rsidR="007343C3" w:rsidRPr="007343C3" w:rsidRDefault="007343C3" w:rsidP="007343C3">
      <w:pPr>
        <w:autoSpaceDE w:val="0"/>
        <w:ind w:right="567"/>
        <w:jc w:val="both"/>
        <w:rPr>
          <w:rFonts w:asciiTheme="majorHAnsi" w:hAnsiTheme="majorHAnsi" w:cs="Arial"/>
        </w:rPr>
      </w:pPr>
      <w:r w:rsidRPr="007343C3">
        <w:rPr>
          <w:rFonts w:asciiTheme="majorHAnsi" w:hAnsiTheme="majorHAnsi" w:cs="Arial"/>
        </w:rPr>
        <w:t>i)</w:t>
      </w:r>
      <w:r w:rsidRPr="007343C3">
        <w:rPr>
          <w:rFonts w:asciiTheme="majorHAnsi" w:hAnsiTheme="majorHAnsi" w:cs="Arial"/>
        </w:rPr>
        <w:tab/>
        <w:t>legalább 300 m2 alapterületű üzlettel rendelkező forgalmazó által átvett csomagolási üveghulladék átvétele, ha az saját terület hiányában közterület-használattal valósítható meg.</w:t>
      </w:r>
    </w:p>
    <w:p w:rsidR="007343C3" w:rsidRPr="007343C3" w:rsidRDefault="007343C3" w:rsidP="007343C3">
      <w:pPr>
        <w:autoSpaceDE w:val="0"/>
        <w:ind w:right="567"/>
        <w:jc w:val="both"/>
        <w:rPr>
          <w:rFonts w:asciiTheme="majorHAnsi" w:hAnsiTheme="majorHAnsi" w:cs="Arial"/>
        </w:rPr>
      </w:pPr>
      <w:r w:rsidRPr="007343C3">
        <w:rPr>
          <w:rFonts w:asciiTheme="majorHAnsi" w:hAnsiTheme="majorHAnsi" w:cs="Arial"/>
        </w:rPr>
        <w:t>j) Hajdúszoboszló Város Képviselő-testületének a Hajdúszoboszló Város településképének védelméről szóló __/2019.(III.24.) önkormányzati rendelete 5.§ (1)-(6), (13), (14), (20) – (25) bekezdésében található berendezés közterületen történő elhelyezésére,</w:t>
      </w:r>
    </w:p>
    <w:p w:rsidR="007343C3" w:rsidRPr="007343C3" w:rsidRDefault="007343C3" w:rsidP="007343C3">
      <w:pPr>
        <w:autoSpaceDE w:val="0"/>
        <w:ind w:right="567"/>
        <w:jc w:val="both"/>
        <w:rPr>
          <w:rFonts w:asciiTheme="majorHAnsi" w:hAnsiTheme="majorHAnsi" w:cs="Arial"/>
          <w:iCs/>
        </w:rPr>
      </w:pPr>
      <w:r w:rsidRPr="007343C3">
        <w:rPr>
          <w:rFonts w:asciiTheme="majorHAnsi" w:hAnsiTheme="majorHAnsi" w:cs="Arial"/>
        </w:rPr>
        <w:t xml:space="preserve">k) </w:t>
      </w:r>
      <w:r w:rsidRPr="007343C3">
        <w:rPr>
          <w:rFonts w:asciiTheme="majorHAnsi" w:hAnsiTheme="majorHAnsi" w:cs="Arial"/>
          <w:iCs/>
        </w:rPr>
        <w:t>Üzlethomlokzaton elhelyezett, közterületbe 10 cm-nél mélyebben benyúló védőtető, kirakatszekrény kialakítására, cégtáblára, címtáblára, reklámberendezés telepítésére, védőtető, ernyő, fényreklám, üzletkörrel kapcsolatos hirdetmények és hirdető berendezések elhelyezésére.</w:t>
      </w:r>
    </w:p>
    <w:p w:rsidR="007343C3" w:rsidRPr="007343C3" w:rsidRDefault="007343C3" w:rsidP="007343C3">
      <w:pPr>
        <w:autoSpaceDE w:val="0"/>
        <w:ind w:right="567"/>
        <w:jc w:val="both"/>
        <w:rPr>
          <w:rFonts w:asciiTheme="majorHAnsi" w:hAnsiTheme="majorHAnsi" w:cs="Arial"/>
        </w:rPr>
      </w:pPr>
      <w:r w:rsidRPr="007343C3">
        <w:rPr>
          <w:rFonts w:asciiTheme="majorHAnsi" w:hAnsiTheme="majorHAnsi" w:cs="Arial"/>
        </w:rPr>
        <w:t>l)  információs vagy más célú berendezés - transzparens vagy molino – kihelyezéséhez azzal, hogy a transzparenst vagy molinót az esemény végét követő 48 órán belül el kell távolítani.</w:t>
      </w:r>
    </w:p>
    <w:p w:rsidR="007343C3" w:rsidRPr="007343C3" w:rsidRDefault="007343C3" w:rsidP="007343C3">
      <w:pPr>
        <w:autoSpaceDE w:val="0"/>
        <w:ind w:right="567"/>
        <w:jc w:val="both"/>
        <w:rPr>
          <w:rFonts w:asciiTheme="majorHAnsi" w:hAnsiTheme="majorHAnsi" w:cs="Arial"/>
          <w:strike/>
        </w:rPr>
      </w:pPr>
      <w:r w:rsidRPr="007343C3">
        <w:rPr>
          <w:rFonts w:asciiTheme="majorHAnsi" w:hAnsiTheme="majorHAnsi" w:cs="Arial"/>
        </w:rPr>
        <w:t xml:space="preserve">m) </w:t>
      </w:r>
      <w:r w:rsidRPr="007343C3">
        <w:rPr>
          <w:rFonts w:asciiTheme="majorHAnsi" w:hAnsiTheme="majorHAnsi" w:cs="Arial"/>
          <w:iCs/>
        </w:rPr>
        <w:t>Hajdúszoboszlón vagy a megyében szervezett, kulturális, sport, egészségmegőrzéssel kapcsolatos esemény hirdetése azzal, hogy a molinó kihelyezése az esemény kezdő időpontját megelőzően maximum 10 nappal korábban lehetséges és az esemény végét követő 48 órán belül el kell távolítani.</w:t>
      </w:r>
    </w:p>
    <w:p w:rsidR="007343C3" w:rsidRPr="007343C3" w:rsidRDefault="007343C3" w:rsidP="007343C3">
      <w:pPr>
        <w:autoSpaceDE w:val="0"/>
        <w:ind w:right="567"/>
        <w:jc w:val="both"/>
        <w:rPr>
          <w:rFonts w:asciiTheme="majorHAnsi" w:hAnsiTheme="majorHAnsi" w:cs="Arial"/>
        </w:rPr>
      </w:pPr>
      <w:r w:rsidRPr="007343C3">
        <w:rPr>
          <w:rFonts w:asciiTheme="majorHAnsi" w:hAnsiTheme="majorHAnsi" w:cs="Arial"/>
        </w:rPr>
        <w:t>(2) Építési munkákkal kapcsolatos terület-foglaláshoz, állvány, építőanyag, törmelék, ezek tárolására szolgáló konténer 24 órát meghaladó elhelyezéséhez:</w:t>
      </w:r>
    </w:p>
    <w:p w:rsidR="007343C3" w:rsidRPr="007343C3" w:rsidRDefault="007343C3" w:rsidP="007343C3">
      <w:pPr>
        <w:autoSpaceDE w:val="0"/>
        <w:ind w:right="567"/>
        <w:jc w:val="both"/>
        <w:rPr>
          <w:rFonts w:asciiTheme="majorHAnsi" w:hAnsiTheme="majorHAnsi" w:cs="Arial"/>
        </w:rPr>
      </w:pPr>
      <w:r w:rsidRPr="007343C3">
        <w:rPr>
          <w:rFonts w:asciiTheme="majorHAnsi" w:hAnsiTheme="majorHAnsi" w:cs="Arial"/>
        </w:rPr>
        <w:t>a) május 1. és június 30. közötti időszakban a Sport utca – Fürdő utca – Gábor Áron utca – Szent Erzsébet utca – Böszörményi út – Pávai-Vajna utcák által határolt tömbben,</w:t>
      </w:r>
    </w:p>
    <w:p w:rsidR="007343C3" w:rsidRPr="007343C3" w:rsidRDefault="007343C3" w:rsidP="007343C3">
      <w:pPr>
        <w:autoSpaceDE w:val="0"/>
        <w:ind w:right="567"/>
        <w:jc w:val="both"/>
        <w:rPr>
          <w:rFonts w:asciiTheme="majorHAnsi" w:hAnsiTheme="majorHAnsi" w:cs="Arial"/>
        </w:rPr>
      </w:pPr>
      <w:r w:rsidRPr="007343C3">
        <w:rPr>
          <w:rFonts w:asciiTheme="majorHAnsi" w:hAnsiTheme="majorHAnsi" w:cs="Arial"/>
        </w:rPr>
        <w:t>b) július 1. és augusztus 31. közötti időszakban a gyógy- és üdülőövezetben csak kivételesen indokolt esetben adható közterület-használati engedély.</w:t>
      </w:r>
    </w:p>
    <w:p w:rsidR="007343C3" w:rsidRPr="007343C3" w:rsidRDefault="007343C3" w:rsidP="007343C3">
      <w:pPr>
        <w:autoSpaceDE w:val="0"/>
        <w:ind w:right="567"/>
        <w:jc w:val="both"/>
        <w:rPr>
          <w:rFonts w:asciiTheme="majorHAnsi" w:hAnsiTheme="majorHAnsi" w:cs="Arial"/>
        </w:rPr>
      </w:pPr>
      <w:r w:rsidRPr="007343C3">
        <w:rPr>
          <w:rFonts w:asciiTheme="majorHAnsi" w:hAnsiTheme="majorHAnsi" w:cs="Arial"/>
        </w:rPr>
        <w:t>(3) A közterület filmalkotás forgatása céljára történő igénybevétele az alábbi területi és időbeli korlátokkal lehetséges:</w:t>
      </w:r>
    </w:p>
    <w:p w:rsidR="007343C3" w:rsidRPr="007343C3" w:rsidRDefault="007343C3" w:rsidP="007343C3">
      <w:pPr>
        <w:autoSpaceDE w:val="0"/>
        <w:ind w:right="567"/>
        <w:jc w:val="both"/>
        <w:rPr>
          <w:rFonts w:asciiTheme="majorHAnsi" w:hAnsiTheme="majorHAnsi" w:cs="Arial"/>
        </w:rPr>
      </w:pPr>
      <w:r w:rsidRPr="007343C3">
        <w:rPr>
          <w:rFonts w:asciiTheme="majorHAnsi" w:hAnsiTheme="majorHAnsi" w:cs="Arial"/>
        </w:rPr>
        <w:t>a) Turisztikailag kiemelt területen lehetséges (a terület lehatárolását a rendelet 2.sz. melléklete tartalmazza):</w:t>
      </w:r>
    </w:p>
    <w:p w:rsidR="007343C3" w:rsidRPr="007343C3" w:rsidRDefault="007343C3" w:rsidP="007343C3">
      <w:pPr>
        <w:autoSpaceDE w:val="0"/>
        <w:ind w:right="567"/>
        <w:jc w:val="both"/>
        <w:rPr>
          <w:rFonts w:asciiTheme="majorHAnsi" w:hAnsiTheme="majorHAnsi" w:cs="Arial"/>
        </w:rPr>
      </w:pPr>
      <w:r w:rsidRPr="007343C3">
        <w:rPr>
          <w:rFonts w:asciiTheme="majorHAnsi" w:hAnsiTheme="majorHAnsi" w:cs="Arial"/>
        </w:rPr>
        <w:t>aa) június 01. - szeptember 30. és december 15 - január 10. időszakokban 8.00-23.00 óra között</w:t>
      </w:r>
    </w:p>
    <w:p w:rsidR="007343C3" w:rsidRPr="007343C3" w:rsidRDefault="007343C3" w:rsidP="007343C3">
      <w:pPr>
        <w:autoSpaceDE w:val="0"/>
        <w:ind w:right="567"/>
        <w:jc w:val="both"/>
        <w:rPr>
          <w:rFonts w:asciiTheme="majorHAnsi" w:hAnsiTheme="majorHAnsi" w:cs="Arial"/>
        </w:rPr>
      </w:pPr>
      <w:r w:rsidRPr="007343C3">
        <w:rPr>
          <w:rFonts w:asciiTheme="majorHAnsi" w:hAnsiTheme="majorHAnsi" w:cs="Arial"/>
        </w:rPr>
        <w:t>ab) október 01. - december 14. és január 11. - május 31. időszakokban 0.00-24.00 óra között</w:t>
      </w:r>
    </w:p>
    <w:p w:rsidR="007343C3" w:rsidRPr="007343C3" w:rsidRDefault="007343C3" w:rsidP="007343C3">
      <w:pPr>
        <w:autoSpaceDE w:val="0"/>
        <w:ind w:right="567"/>
        <w:jc w:val="both"/>
        <w:rPr>
          <w:rFonts w:asciiTheme="majorHAnsi" w:hAnsiTheme="majorHAnsi" w:cs="Arial"/>
        </w:rPr>
      </w:pPr>
      <w:r w:rsidRPr="007343C3">
        <w:rPr>
          <w:rFonts w:asciiTheme="majorHAnsi" w:hAnsiTheme="majorHAnsi" w:cs="Arial"/>
        </w:rPr>
        <w:t>b) Turisztikailag kiemelt területen kívüli területen lehetséges egész évben 7.00-23.00 óra között.</w:t>
      </w:r>
    </w:p>
    <w:p w:rsidR="007343C3" w:rsidRPr="007343C3" w:rsidRDefault="007343C3" w:rsidP="007343C3">
      <w:pPr>
        <w:autoSpaceDE w:val="0"/>
        <w:ind w:right="567"/>
        <w:jc w:val="both"/>
        <w:rPr>
          <w:rFonts w:asciiTheme="majorHAnsi" w:hAnsiTheme="majorHAnsi" w:cs="Arial"/>
        </w:rPr>
      </w:pPr>
      <w:r w:rsidRPr="007343C3">
        <w:rPr>
          <w:rFonts w:asciiTheme="majorHAnsi" w:hAnsiTheme="majorHAnsi" w:cs="Arial"/>
        </w:rPr>
        <w:t>(4) A zavaró hang- és fényhatásokkal nem járó filmalkotás forgatása esetén a (3) bekezdésben található időkorlátozás alól felmentés adható.</w:t>
      </w:r>
    </w:p>
    <w:p w:rsidR="007343C3" w:rsidRPr="007343C3" w:rsidRDefault="007343C3" w:rsidP="007343C3">
      <w:pPr>
        <w:autoSpaceDE w:val="0"/>
        <w:ind w:right="567"/>
        <w:jc w:val="both"/>
        <w:rPr>
          <w:rFonts w:asciiTheme="majorHAnsi" w:hAnsiTheme="majorHAnsi" w:cs="Arial"/>
          <w:b/>
        </w:rPr>
      </w:pPr>
      <w:r w:rsidRPr="007343C3">
        <w:rPr>
          <w:rFonts w:asciiTheme="majorHAnsi" w:hAnsiTheme="majorHAnsi" w:cs="Arial"/>
        </w:rPr>
        <w:t>(5) A közterület közérdekű célokat szolgáló (különösen oktatási, tudományos, turisztikai és ismeretterjesztő témájú) filmalkotások forgatása esetén a közterület térítésmentesen vehető igénybe a (3) bekezdésben foglaltak betartása mellett.</w:t>
      </w:r>
    </w:p>
    <w:p w:rsidR="007343C3" w:rsidRPr="007343C3" w:rsidRDefault="007343C3" w:rsidP="007343C3">
      <w:pPr>
        <w:autoSpaceDE w:val="0"/>
        <w:ind w:right="567"/>
        <w:jc w:val="both"/>
        <w:rPr>
          <w:rFonts w:asciiTheme="majorHAnsi" w:hAnsiTheme="majorHAnsi" w:cs="Arial"/>
          <w:b/>
        </w:rPr>
      </w:pPr>
      <w:r w:rsidRPr="007343C3">
        <w:rPr>
          <w:rFonts w:asciiTheme="majorHAnsi" w:hAnsiTheme="majorHAnsi" w:cs="Arial"/>
        </w:rPr>
        <w:t>(6) A forgatást akadályozó, de a kérelmezőnek nem felróható, valamint a rendkívüli természeti események esetén az önkormányzat az eseményt követő helyreállítás után 5 napon belül újra biztosítja a közterület-használatot.</w:t>
      </w:r>
    </w:p>
    <w:p w:rsidR="007343C3" w:rsidRPr="007343C3" w:rsidRDefault="007343C3" w:rsidP="007343C3">
      <w:pPr>
        <w:autoSpaceDE w:val="0"/>
        <w:ind w:right="567"/>
        <w:jc w:val="both"/>
        <w:rPr>
          <w:rFonts w:asciiTheme="majorHAnsi" w:hAnsiTheme="majorHAnsi" w:cs="Arial"/>
        </w:rPr>
      </w:pPr>
      <w:r w:rsidRPr="007343C3">
        <w:rPr>
          <w:rFonts w:asciiTheme="majorHAnsi" w:hAnsiTheme="majorHAnsi" w:cs="Arial"/>
        </w:rPr>
        <w:t>(7) Az önkormányzat tulajdonában álló közterületek filmforgatási célú használatának díjait a mozgóképről szóló 2004. évi II. törvény 3. melléklete tartalmazza.</w:t>
      </w:r>
    </w:p>
    <w:p w:rsidR="007343C3" w:rsidRPr="007343C3" w:rsidRDefault="007343C3" w:rsidP="007343C3">
      <w:pPr>
        <w:autoSpaceDE w:val="0"/>
        <w:ind w:right="567"/>
        <w:jc w:val="center"/>
        <w:rPr>
          <w:rFonts w:asciiTheme="majorHAnsi" w:hAnsiTheme="majorHAnsi" w:cs="Arial"/>
          <w:b/>
        </w:rPr>
      </w:pPr>
      <w:r w:rsidRPr="007343C3">
        <w:rPr>
          <w:rFonts w:asciiTheme="majorHAnsi" w:hAnsiTheme="majorHAnsi" w:cs="Arial"/>
          <w:b/>
        </w:rPr>
        <w:t>6. §</w:t>
      </w:r>
    </w:p>
    <w:p w:rsidR="007343C3" w:rsidRPr="007343C3" w:rsidRDefault="007343C3" w:rsidP="007343C3">
      <w:pPr>
        <w:autoSpaceDE w:val="0"/>
        <w:ind w:right="567"/>
        <w:jc w:val="both"/>
        <w:rPr>
          <w:rFonts w:asciiTheme="majorHAnsi" w:hAnsiTheme="majorHAnsi" w:cs="Arial"/>
          <w:i/>
        </w:rPr>
      </w:pPr>
      <w:r w:rsidRPr="007343C3">
        <w:rPr>
          <w:rFonts w:asciiTheme="majorHAnsi" w:hAnsiTheme="majorHAnsi" w:cs="Arial"/>
        </w:rPr>
        <w:t>A közterület engedély nélkül is használható az alábbi esetekben:</w:t>
      </w:r>
    </w:p>
    <w:p w:rsidR="007343C3" w:rsidRPr="007343C3" w:rsidRDefault="007343C3" w:rsidP="00EB0AD4">
      <w:pPr>
        <w:numPr>
          <w:ilvl w:val="0"/>
          <w:numId w:val="9"/>
        </w:numPr>
        <w:autoSpaceDE w:val="0"/>
        <w:spacing w:after="0" w:line="240" w:lineRule="auto"/>
        <w:ind w:left="0" w:right="567" w:firstLine="0"/>
        <w:jc w:val="both"/>
        <w:rPr>
          <w:rFonts w:asciiTheme="majorHAnsi" w:hAnsiTheme="majorHAnsi" w:cs="Arial"/>
        </w:rPr>
      </w:pPr>
      <w:r w:rsidRPr="007343C3">
        <w:rPr>
          <w:rFonts w:asciiTheme="majorHAnsi" w:hAnsiTheme="majorHAnsi" w:cs="Arial"/>
        </w:rPr>
        <w:t>az önkormányzat által kihelyezett utcabútorok, berendezési tárgyak, figyelemfelkeltő, tájékoztató és hirdetőtáblák, közvilágítási és tartóoszlopok, úttartozékok, a közúti közlekedés irányítását, szabályozását szolgáló berendezések elhelyezéséhez,</w:t>
      </w:r>
    </w:p>
    <w:p w:rsidR="007343C3" w:rsidRPr="007343C3" w:rsidRDefault="007343C3" w:rsidP="00EB0AD4">
      <w:pPr>
        <w:numPr>
          <w:ilvl w:val="0"/>
          <w:numId w:val="9"/>
        </w:numPr>
        <w:autoSpaceDE w:val="0"/>
        <w:spacing w:after="0" w:line="240" w:lineRule="auto"/>
        <w:ind w:left="0" w:right="567" w:firstLine="0"/>
        <w:jc w:val="both"/>
        <w:rPr>
          <w:rFonts w:asciiTheme="majorHAnsi" w:hAnsiTheme="majorHAnsi" w:cs="Arial"/>
        </w:rPr>
      </w:pPr>
      <w:r w:rsidRPr="007343C3">
        <w:rPr>
          <w:rFonts w:asciiTheme="majorHAnsi" w:hAnsiTheme="majorHAnsi" w:cs="Arial"/>
        </w:rPr>
        <w:t>a rendőrség, tűzoltóság és a fegyveres erők (honvédség, vám- és pénzügyőrség, stb.) jogszabályokban meghatározott módon lefolytatott eljárásához,</w:t>
      </w:r>
    </w:p>
    <w:p w:rsidR="007343C3" w:rsidRPr="007343C3" w:rsidRDefault="007343C3" w:rsidP="00EB0AD4">
      <w:pPr>
        <w:numPr>
          <w:ilvl w:val="0"/>
          <w:numId w:val="9"/>
        </w:numPr>
        <w:autoSpaceDE w:val="0"/>
        <w:spacing w:after="0" w:line="240" w:lineRule="auto"/>
        <w:ind w:left="0" w:right="567" w:firstLine="0"/>
        <w:jc w:val="both"/>
        <w:rPr>
          <w:rFonts w:asciiTheme="majorHAnsi" w:hAnsiTheme="majorHAnsi" w:cs="Arial"/>
        </w:rPr>
      </w:pPr>
      <w:r w:rsidRPr="007343C3">
        <w:rPr>
          <w:rFonts w:asciiTheme="majorHAnsi" w:hAnsiTheme="majorHAnsi" w:cs="Arial"/>
        </w:rPr>
        <w:t>elemi csapással, rendkívüli hóakadály elleni védekezéssel, belvízzel, illetve mentéssel összefüggő tevékenységhez,</w:t>
      </w:r>
    </w:p>
    <w:p w:rsidR="007343C3" w:rsidRPr="007343C3" w:rsidRDefault="007343C3" w:rsidP="00EB0AD4">
      <w:pPr>
        <w:numPr>
          <w:ilvl w:val="0"/>
          <w:numId w:val="9"/>
        </w:numPr>
        <w:autoSpaceDE w:val="0"/>
        <w:spacing w:after="0" w:line="240" w:lineRule="auto"/>
        <w:ind w:left="0" w:right="567" w:firstLine="0"/>
        <w:jc w:val="both"/>
        <w:rPr>
          <w:rFonts w:asciiTheme="majorHAnsi" w:hAnsiTheme="majorHAnsi" w:cs="Arial"/>
        </w:rPr>
      </w:pPr>
      <w:r w:rsidRPr="007343C3">
        <w:rPr>
          <w:rFonts w:asciiTheme="majorHAnsi" w:hAnsiTheme="majorHAnsi" w:cs="Arial"/>
        </w:rPr>
        <w:t>a szokásos életvitelhez kapcsolódó anyagoknak, tárgyaknak, eszközöknek (pl. tüzelő, bútor, építőanyag, stb.) a rendeltetésszerű közterület-használatot lényegesen nem akadályozó, károkozással nem járó, 24 órát meg nem haladó időtartamú tárolásához.</w:t>
      </w:r>
    </w:p>
    <w:p w:rsidR="007343C3" w:rsidRPr="007343C3" w:rsidRDefault="007343C3" w:rsidP="007343C3">
      <w:pPr>
        <w:autoSpaceDE w:val="0"/>
        <w:ind w:right="567"/>
        <w:jc w:val="both"/>
        <w:rPr>
          <w:rFonts w:asciiTheme="majorHAnsi" w:hAnsiTheme="majorHAnsi" w:cs="Arial"/>
          <w:b/>
        </w:rPr>
      </w:pPr>
      <w:r w:rsidRPr="007343C3">
        <w:rPr>
          <w:rFonts w:asciiTheme="majorHAnsi" w:hAnsiTheme="majorHAnsi" w:cs="Arial"/>
          <w:b/>
        </w:rPr>
        <w:t>7. §</w:t>
      </w:r>
    </w:p>
    <w:p w:rsidR="007343C3" w:rsidRPr="007343C3" w:rsidRDefault="007343C3" w:rsidP="007343C3">
      <w:pPr>
        <w:autoSpaceDE w:val="0"/>
        <w:ind w:right="567"/>
        <w:jc w:val="both"/>
        <w:rPr>
          <w:rFonts w:asciiTheme="majorHAnsi" w:hAnsiTheme="majorHAnsi" w:cs="Arial"/>
        </w:rPr>
      </w:pPr>
      <w:r w:rsidRPr="007343C3">
        <w:rPr>
          <w:rFonts w:asciiTheme="majorHAnsi" w:hAnsiTheme="majorHAnsi" w:cs="Arial"/>
        </w:rPr>
        <w:t>Közterület használati szerződés csak azzal köthető, aki rendelkezik:</w:t>
      </w:r>
    </w:p>
    <w:p w:rsidR="007343C3" w:rsidRPr="007343C3" w:rsidRDefault="007343C3" w:rsidP="00EB0AD4">
      <w:pPr>
        <w:numPr>
          <w:ilvl w:val="0"/>
          <w:numId w:val="5"/>
        </w:numPr>
        <w:tabs>
          <w:tab w:val="clear" w:pos="0"/>
          <w:tab w:val="num" w:pos="720"/>
        </w:tabs>
        <w:autoSpaceDE w:val="0"/>
        <w:spacing w:after="0" w:line="240" w:lineRule="auto"/>
        <w:ind w:left="0" w:right="567" w:firstLine="0"/>
        <w:jc w:val="both"/>
        <w:rPr>
          <w:rFonts w:asciiTheme="majorHAnsi" w:hAnsiTheme="majorHAnsi" w:cs="Arial"/>
        </w:rPr>
      </w:pPr>
      <w:r w:rsidRPr="007343C3">
        <w:rPr>
          <w:rFonts w:asciiTheme="majorHAnsi" w:hAnsiTheme="majorHAnsi" w:cs="Arial"/>
        </w:rPr>
        <w:t>a közterületen folytatni kívánt tevékenység gyakorlására jogosító okirattal,</w:t>
      </w:r>
    </w:p>
    <w:p w:rsidR="007343C3" w:rsidRPr="007343C3" w:rsidRDefault="007343C3" w:rsidP="00EB0AD4">
      <w:pPr>
        <w:numPr>
          <w:ilvl w:val="0"/>
          <w:numId w:val="5"/>
        </w:numPr>
        <w:tabs>
          <w:tab w:val="clear" w:pos="0"/>
          <w:tab w:val="num" w:pos="720"/>
        </w:tabs>
        <w:autoSpaceDE w:val="0"/>
        <w:spacing w:after="0" w:line="240" w:lineRule="auto"/>
        <w:ind w:left="0" w:right="567" w:firstLine="0"/>
        <w:jc w:val="both"/>
        <w:rPr>
          <w:rFonts w:asciiTheme="majorHAnsi" w:hAnsiTheme="majorHAnsi" w:cs="Arial"/>
        </w:rPr>
      </w:pPr>
      <w:r w:rsidRPr="007343C3">
        <w:rPr>
          <w:rFonts w:asciiTheme="majorHAnsi" w:hAnsiTheme="majorHAnsi" w:cs="Arial"/>
        </w:rPr>
        <w:t>közút, járda területét érintő, a közlekedést akadályozó, illetve közlekedésre hatást gyakorló közterület használat esetén – ha nem a közút felbontásával jár – a közútkezelő hozzájáruló nyilatkozatával,</w:t>
      </w:r>
    </w:p>
    <w:p w:rsidR="007343C3" w:rsidRPr="007343C3" w:rsidRDefault="007343C3" w:rsidP="00EB0AD4">
      <w:pPr>
        <w:numPr>
          <w:ilvl w:val="0"/>
          <w:numId w:val="5"/>
        </w:numPr>
        <w:tabs>
          <w:tab w:val="clear" w:pos="0"/>
          <w:tab w:val="num" w:pos="720"/>
        </w:tabs>
        <w:autoSpaceDE w:val="0"/>
        <w:spacing w:after="0" w:line="240" w:lineRule="auto"/>
        <w:ind w:left="0" w:right="567" w:firstLine="0"/>
        <w:jc w:val="both"/>
        <w:rPr>
          <w:rFonts w:asciiTheme="majorHAnsi" w:hAnsiTheme="majorHAnsi" w:cs="Arial"/>
        </w:rPr>
      </w:pPr>
      <w:r w:rsidRPr="007343C3">
        <w:rPr>
          <w:rFonts w:asciiTheme="majorHAnsi" w:hAnsiTheme="majorHAnsi" w:cs="Arial"/>
        </w:rPr>
        <w:t>vendéglátó-ipari előkert létesítése esetén a közterülten elhelyezendő szerkezeteknek a helyszínrajzával, és/vagy műszaki leírásával, fényképfelvételével</w:t>
      </w:r>
    </w:p>
    <w:p w:rsidR="007343C3" w:rsidRPr="007343C3" w:rsidRDefault="007343C3" w:rsidP="00EB0AD4">
      <w:pPr>
        <w:numPr>
          <w:ilvl w:val="0"/>
          <w:numId w:val="5"/>
        </w:numPr>
        <w:tabs>
          <w:tab w:val="clear" w:pos="0"/>
          <w:tab w:val="num" w:pos="720"/>
        </w:tabs>
        <w:autoSpaceDE w:val="0"/>
        <w:spacing w:after="0" w:line="240" w:lineRule="auto"/>
        <w:ind w:left="0" w:right="567" w:firstLine="0"/>
        <w:jc w:val="both"/>
        <w:rPr>
          <w:rFonts w:asciiTheme="majorHAnsi" w:hAnsiTheme="majorHAnsi" w:cs="Arial"/>
        </w:rPr>
      </w:pPr>
      <w:r w:rsidRPr="007343C3">
        <w:rPr>
          <w:rFonts w:asciiTheme="majorHAnsi" w:hAnsiTheme="majorHAnsi" w:cs="Arial"/>
        </w:rPr>
        <w:t>termék árusítása esetén a Hajdúszoboszlói Városgazdálkodási Nonprofit Zrt-vel kötött szilárd hulladékszállítási szerződéssel, vagy engedélyével a tevékenység jellegétől függően zsákos hulladékgyűjtő használatára.</w:t>
      </w:r>
    </w:p>
    <w:p w:rsidR="007343C3" w:rsidRPr="007343C3" w:rsidRDefault="007343C3" w:rsidP="007343C3">
      <w:pPr>
        <w:autoSpaceDE w:val="0"/>
        <w:ind w:right="567"/>
        <w:jc w:val="center"/>
        <w:rPr>
          <w:rFonts w:asciiTheme="majorHAnsi" w:hAnsiTheme="majorHAnsi" w:cs="Arial"/>
          <w:b/>
        </w:rPr>
      </w:pPr>
      <w:r w:rsidRPr="007343C3">
        <w:rPr>
          <w:rFonts w:asciiTheme="majorHAnsi" w:hAnsiTheme="majorHAnsi" w:cs="Arial"/>
          <w:b/>
        </w:rPr>
        <w:t>8. §</w:t>
      </w:r>
    </w:p>
    <w:p w:rsidR="007343C3" w:rsidRPr="007343C3" w:rsidRDefault="007343C3" w:rsidP="007343C3">
      <w:pPr>
        <w:tabs>
          <w:tab w:val="left" w:pos="9072"/>
        </w:tabs>
        <w:ind w:right="567"/>
        <w:jc w:val="both"/>
        <w:rPr>
          <w:rFonts w:asciiTheme="majorHAnsi" w:hAnsiTheme="majorHAnsi" w:cs="Arial"/>
        </w:rPr>
      </w:pPr>
      <w:r w:rsidRPr="007343C3">
        <w:rPr>
          <w:rFonts w:asciiTheme="majorHAnsi" w:hAnsiTheme="majorHAnsi" w:cs="Arial"/>
        </w:rPr>
        <w:t>(1) A közterület használója köteles az igénybevett területet és annak közvetlen környékét folyamatosan tisztán tartani, a göngyöleg és hulladék elszállításáról, valamint a közterületi létesítmény karbantartásáról gondoskodni.</w:t>
      </w:r>
    </w:p>
    <w:p w:rsidR="007343C3" w:rsidRPr="007343C3" w:rsidRDefault="007343C3" w:rsidP="007343C3">
      <w:pPr>
        <w:tabs>
          <w:tab w:val="left" w:pos="9072"/>
        </w:tabs>
        <w:ind w:right="567"/>
        <w:jc w:val="both"/>
        <w:rPr>
          <w:rFonts w:asciiTheme="majorHAnsi" w:hAnsiTheme="majorHAnsi" w:cs="Arial"/>
        </w:rPr>
      </w:pPr>
      <w:r w:rsidRPr="007343C3">
        <w:rPr>
          <w:rFonts w:asciiTheme="majorHAnsi" w:hAnsiTheme="majorHAnsi" w:cs="Arial"/>
        </w:rPr>
        <w:t>(2) A közterület használója köteles a szerződést, valamint a tevékenység folytatásához szükséges és az adott tevékenység folytatására jogosultságot igazoló dokumentumokat a helyszínen tartani és azokat ellenőrzés esetén kérésre felmutatni.</w:t>
      </w:r>
    </w:p>
    <w:p w:rsidR="007343C3" w:rsidRPr="007343C3" w:rsidRDefault="007343C3" w:rsidP="007343C3">
      <w:pPr>
        <w:tabs>
          <w:tab w:val="left" w:pos="9072"/>
        </w:tabs>
        <w:ind w:right="567"/>
        <w:jc w:val="both"/>
        <w:rPr>
          <w:rFonts w:asciiTheme="majorHAnsi" w:hAnsiTheme="majorHAnsi" w:cs="Arial"/>
        </w:rPr>
      </w:pPr>
      <w:r w:rsidRPr="007343C3">
        <w:rPr>
          <w:rFonts w:asciiTheme="majorHAnsi" w:hAnsiTheme="majorHAnsi" w:cs="Arial"/>
        </w:rPr>
        <w:t>(3) A város közterületein csak a forgalmazott áru jellegéhez illő, városképbe illeszthető megjelenésű árusítóhelyek létesülhetnek és talajhoz, fához, utcabútorhoz nem rögzíthetők. Az árusítóhelyet úgy kell elhelyezni, hogy az utcabútor használatát ne akadályozza.</w:t>
      </w:r>
    </w:p>
    <w:p w:rsidR="007343C3" w:rsidRPr="007343C3" w:rsidRDefault="007343C3" w:rsidP="007343C3">
      <w:pPr>
        <w:tabs>
          <w:tab w:val="left" w:pos="9072"/>
        </w:tabs>
        <w:ind w:right="567"/>
        <w:jc w:val="both"/>
        <w:rPr>
          <w:rFonts w:asciiTheme="majorHAnsi" w:hAnsiTheme="majorHAnsi" w:cs="Arial"/>
        </w:rPr>
      </w:pPr>
      <w:r w:rsidRPr="007343C3">
        <w:rPr>
          <w:rFonts w:asciiTheme="majorHAnsi" w:hAnsiTheme="majorHAnsi" w:cs="Arial"/>
          <w:bCs/>
        </w:rPr>
        <w:t>(4) A temető területével közvetlenül határos közterületen kizárólag kegyeleti célokat szolgáló termék árusítható (különösen virág, koszorú, mécses, gyertya).</w:t>
      </w:r>
    </w:p>
    <w:p w:rsidR="007343C3" w:rsidRPr="007343C3" w:rsidRDefault="007343C3" w:rsidP="007343C3">
      <w:pPr>
        <w:tabs>
          <w:tab w:val="left" w:pos="9072"/>
        </w:tabs>
        <w:ind w:right="567"/>
        <w:jc w:val="both"/>
        <w:rPr>
          <w:rFonts w:asciiTheme="majorHAnsi" w:hAnsiTheme="majorHAnsi" w:cs="Arial"/>
        </w:rPr>
      </w:pPr>
      <w:r w:rsidRPr="007343C3">
        <w:rPr>
          <w:rFonts w:asciiTheme="majorHAnsi" w:hAnsiTheme="majorHAnsi" w:cs="Arial"/>
        </w:rPr>
        <w:t>(5) A város közterületein építési- és bontási törmelék kizárólag konténerben tárolható.</w:t>
      </w:r>
    </w:p>
    <w:p w:rsidR="007343C3" w:rsidRPr="007343C3" w:rsidRDefault="007343C3" w:rsidP="007343C3">
      <w:pPr>
        <w:autoSpaceDE w:val="0"/>
        <w:ind w:right="567"/>
        <w:jc w:val="center"/>
        <w:rPr>
          <w:rFonts w:asciiTheme="majorHAnsi" w:hAnsiTheme="majorHAnsi" w:cs="Arial"/>
          <w:b/>
        </w:rPr>
      </w:pPr>
      <w:r w:rsidRPr="007343C3">
        <w:rPr>
          <w:rFonts w:asciiTheme="majorHAnsi" w:hAnsiTheme="majorHAnsi" w:cs="Arial"/>
          <w:b/>
        </w:rPr>
        <w:t>9. §</w:t>
      </w:r>
    </w:p>
    <w:p w:rsidR="007343C3" w:rsidRPr="007343C3" w:rsidRDefault="007343C3" w:rsidP="007343C3">
      <w:pPr>
        <w:autoSpaceDE w:val="0"/>
        <w:ind w:right="567"/>
        <w:jc w:val="center"/>
        <w:rPr>
          <w:rFonts w:asciiTheme="majorHAnsi" w:hAnsiTheme="majorHAnsi" w:cs="Arial"/>
          <w:b/>
        </w:rPr>
      </w:pPr>
      <w:r w:rsidRPr="007343C3">
        <w:rPr>
          <w:rFonts w:asciiTheme="majorHAnsi" w:hAnsiTheme="majorHAnsi" w:cs="Arial"/>
          <w:b/>
        </w:rPr>
        <w:t>Közterület-használat engedélyezése más szerv által, illetékes szakhatóság, bizottságok hozzájárulása</w:t>
      </w:r>
    </w:p>
    <w:p w:rsidR="007343C3" w:rsidRPr="007343C3" w:rsidRDefault="007343C3" w:rsidP="007343C3">
      <w:pPr>
        <w:autoSpaceDE w:val="0"/>
        <w:ind w:right="567"/>
        <w:jc w:val="both"/>
        <w:rPr>
          <w:rFonts w:asciiTheme="majorHAnsi" w:hAnsiTheme="majorHAnsi" w:cs="Arial"/>
        </w:rPr>
      </w:pPr>
      <w:r w:rsidRPr="007343C3">
        <w:rPr>
          <w:rFonts w:asciiTheme="majorHAnsi" w:hAnsiTheme="majorHAnsi" w:cs="Arial"/>
        </w:rPr>
        <w:t>(1) A mutatványos, cirkuszi és vidámpark jellegű tevékenységre, mely tevékenység csak a Böszörményi út melletti sportrepülőtéren folytatható – az ott folyó fő tevékenység veszélyeztetése nélkül – bérleti szerződéssel biztosítható területhasználat. A terület-használatot a repülőtér mindenkori üzemeltetője az önkormányzattal kötött vagyonhasznosítási szerződésben foglaltak betartásával engedélyezheti.</w:t>
      </w:r>
    </w:p>
    <w:p w:rsidR="007343C3" w:rsidRPr="007343C3" w:rsidRDefault="007343C3" w:rsidP="007343C3">
      <w:pPr>
        <w:autoSpaceDE w:val="0"/>
        <w:ind w:right="567"/>
        <w:jc w:val="center"/>
        <w:rPr>
          <w:rFonts w:asciiTheme="majorHAnsi" w:hAnsiTheme="majorHAnsi" w:cs="Arial"/>
          <w:b/>
        </w:rPr>
      </w:pPr>
      <w:r w:rsidRPr="007343C3">
        <w:rPr>
          <w:rFonts w:asciiTheme="majorHAnsi" w:hAnsiTheme="majorHAnsi" w:cs="Arial"/>
          <w:b/>
        </w:rPr>
        <w:t>10. §</w:t>
      </w:r>
    </w:p>
    <w:p w:rsidR="007343C3" w:rsidRPr="007343C3" w:rsidRDefault="007343C3" w:rsidP="007343C3">
      <w:pPr>
        <w:autoSpaceDE w:val="0"/>
        <w:ind w:right="567"/>
        <w:jc w:val="center"/>
        <w:rPr>
          <w:rFonts w:asciiTheme="majorHAnsi" w:hAnsiTheme="majorHAnsi" w:cs="Arial"/>
          <w:b/>
        </w:rPr>
      </w:pPr>
      <w:r w:rsidRPr="007343C3">
        <w:rPr>
          <w:rFonts w:asciiTheme="majorHAnsi" w:hAnsiTheme="majorHAnsi" w:cs="Arial"/>
          <w:b/>
        </w:rPr>
        <w:t>A közterület használatának külön szabályai</w:t>
      </w:r>
    </w:p>
    <w:p w:rsidR="007343C3" w:rsidRPr="007343C3" w:rsidRDefault="007343C3" w:rsidP="00EB0AD4">
      <w:pPr>
        <w:numPr>
          <w:ilvl w:val="0"/>
          <w:numId w:val="17"/>
        </w:numPr>
        <w:tabs>
          <w:tab w:val="left" w:pos="360"/>
        </w:tabs>
        <w:spacing w:after="0" w:line="240" w:lineRule="auto"/>
        <w:ind w:left="0" w:right="567" w:firstLine="0"/>
        <w:jc w:val="both"/>
        <w:rPr>
          <w:rFonts w:asciiTheme="majorHAnsi" w:hAnsiTheme="majorHAnsi" w:cs="Arial"/>
        </w:rPr>
      </w:pPr>
      <w:r w:rsidRPr="007343C3">
        <w:rPr>
          <w:rFonts w:asciiTheme="majorHAnsi" w:hAnsiTheme="majorHAnsi" w:cs="Arial"/>
        </w:rPr>
        <w:t>Közterület nem vehető igénybe magánterületről közterületre folytatott árusítás vásárlóinak, közönségének kiszolgálására.</w:t>
      </w:r>
    </w:p>
    <w:p w:rsidR="007343C3" w:rsidRPr="007343C3" w:rsidRDefault="007343C3" w:rsidP="007343C3">
      <w:pPr>
        <w:ind w:right="567"/>
        <w:jc w:val="both"/>
        <w:rPr>
          <w:rFonts w:asciiTheme="majorHAnsi" w:hAnsiTheme="majorHAnsi" w:cs="Arial"/>
        </w:rPr>
      </w:pPr>
      <w:r w:rsidRPr="007343C3">
        <w:rPr>
          <w:rFonts w:asciiTheme="majorHAnsi" w:hAnsiTheme="majorHAnsi" w:cs="Arial"/>
        </w:rPr>
        <w:t>(2) Közterületen szeszesital fogyasztása – kivéve szilveszterkor és a közterületen megtartott vásárok, városi rendezvények alkalmával, illetve közterületen engedéllyel üzemelő vendéglátó teraszokon – tilos.</w:t>
      </w:r>
    </w:p>
    <w:p w:rsidR="007343C3" w:rsidRPr="007343C3" w:rsidRDefault="007343C3" w:rsidP="007343C3">
      <w:pPr>
        <w:ind w:right="567"/>
        <w:jc w:val="both"/>
        <w:rPr>
          <w:rFonts w:asciiTheme="majorHAnsi" w:eastAsia="Arial" w:hAnsiTheme="majorHAnsi" w:cs="Arial"/>
        </w:rPr>
      </w:pPr>
      <w:r w:rsidRPr="007343C3">
        <w:rPr>
          <w:rFonts w:asciiTheme="majorHAnsi" w:hAnsiTheme="majorHAnsi" w:cs="Arial"/>
        </w:rPr>
        <w:t>(3) Tilos a dohányzás az alábbi közterületeken:</w:t>
      </w:r>
    </w:p>
    <w:p w:rsidR="007343C3" w:rsidRPr="007343C3" w:rsidRDefault="007343C3" w:rsidP="007343C3">
      <w:pPr>
        <w:ind w:right="567"/>
        <w:jc w:val="both"/>
        <w:rPr>
          <w:rFonts w:asciiTheme="majorHAnsi" w:eastAsia="Arial" w:hAnsiTheme="majorHAnsi" w:cs="Arial"/>
        </w:rPr>
      </w:pPr>
      <w:r w:rsidRPr="007343C3">
        <w:rPr>
          <w:rFonts w:asciiTheme="majorHAnsi" w:hAnsiTheme="majorHAnsi" w:cs="Arial"/>
        </w:rPr>
        <w:t>- játszótereken,</w:t>
      </w:r>
    </w:p>
    <w:p w:rsidR="007343C3" w:rsidRPr="007343C3" w:rsidRDefault="007343C3" w:rsidP="007343C3">
      <w:pPr>
        <w:ind w:right="567"/>
        <w:jc w:val="both"/>
        <w:rPr>
          <w:rFonts w:asciiTheme="majorHAnsi" w:eastAsia="Arial" w:hAnsiTheme="majorHAnsi" w:cs="Arial"/>
        </w:rPr>
      </w:pPr>
      <w:r w:rsidRPr="007343C3">
        <w:rPr>
          <w:rFonts w:asciiTheme="majorHAnsi" w:hAnsiTheme="majorHAnsi" w:cs="Arial"/>
        </w:rPr>
        <w:t>- köztemetőben lévő ravatalozó épület,</w:t>
      </w:r>
    </w:p>
    <w:p w:rsidR="007343C3" w:rsidRPr="007343C3" w:rsidRDefault="007343C3" w:rsidP="007343C3">
      <w:pPr>
        <w:ind w:right="567"/>
        <w:jc w:val="both"/>
        <w:rPr>
          <w:rFonts w:asciiTheme="majorHAnsi" w:eastAsia="Arial" w:hAnsiTheme="majorHAnsi" w:cs="Arial"/>
        </w:rPr>
      </w:pPr>
      <w:r w:rsidRPr="007343C3">
        <w:rPr>
          <w:rFonts w:asciiTheme="majorHAnsi" w:hAnsiTheme="majorHAnsi" w:cs="Arial"/>
        </w:rPr>
        <w:t>- oktatási, köznevelési feladatok ellátására rendelt épületek,</w:t>
      </w:r>
    </w:p>
    <w:p w:rsidR="007343C3" w:rsidRPr="007343C3" w:rsidRDefault="007343C3" w:rsidP="007343C3">
      <w:pPr>
        <w:ind w:right="567"/>
        <w:jc w:val="both"/>
        <w:rPr>
          <w:rFonts w:asciiTheme="majorHAnsi" w:eastAsia="Arial" w:hAnsiTheme="majorHAnsi" w:cs="Arial"/>
        </w:rPr>
      </w:pPr>
      <w:r w:rsidRPr="007343C3">
        <w:rPr>
          <w:rFonts w:asciiTheme="majorHAnsi" w:hAnsiTheme="majorHAnsi" w:cs="Arial"/>
        </w:rPr>
        <w:t>- egészségügyi feladatok ellátására rendelt épületek,</w:t>
      </w:r>
    </w:p>
    <w:p w:rsidR="007343C3" w:rsidRPr="007343C3" w:rsidRDefault="007343C3" w:rsidP="007343C3">
      <w:pPr>
        <w:ind w:right="567"/>
        <w:jc w:val="both"/>
        <w:rPr>
          <w:rFonts w:asciiTheme="majorHAnsi" w:eastAsia="Arial" w:hAnsiTheme="majorHAnsi" w:cs="Arial"/>
        </w:rPr>
      </w:pPr>
      <w:r w:rsidRPr="007343C3">
        <w:rPr>
          <w:rFonts w:asciiTheme="majorHAnsi" w:hAnsiTheme="majorHAnsi" w:cs="Arial"/>
        </w:rPr>
        <w:t>- szociális, gyermekjóléti, gyermekvédelmi feladatok ellátásra rendelt épületek,</w:t>
      </w:r>
    </w:p>
    <w:p w:rsidR="007343C3" w:rsidRPr="007343C3" w:rsidRDefault="007343C3" w:rsidP="007343C3">
      <w:pPr>
        <w:ind w:right="567"/>
        <w:jc w:val="both"/>
        <w:rPr>
          <w:rFonts w:asciiTheme="majorHAnsi" w:eastAsia="Arial" w:hAnsiTheme="majorHAnsi" w:cs="Arial"/>
        </w:rPr>
      </w:pPr>
      <w:r w:rsidRPr="007343C3">
        <w:rPr>
          <w:rFonts w:asciiTheme="majorHAnsi" w:hAnsiTheme="majorHAnsi" w:cs="Arial"/>
        </w:rPr>
        <w:t>- egyházi épületek</w:t>
      </w:r>
    </w:p>
    <w:p w:rsidR="007343C3" w:rsidRPr="007343C3" w:rsidRDefault="007343C3" w:rsidP="007343C3">
      <w:pPr>
        <w:ind w:right="567"/>
        <w:jc w:val="both"/>
        <w:rPr>
          <w:rFonts w:asciiTheme="majorHAnsi" w:hAnsiTheme="majorHAnsi" w:cs="Arial"/>
        </w:rPr>
      </w:pPr>
      <w:r w:rsidRPr="007343C3">
        <w:rPr>
          <w:rFonts w:asciiTheme="majorHAnsi" w:hAnsiTheme="majorHAnsi" w:cs="Arial"/>
        </w:rPr>
        <w:t>előtt és ezek 10 méteres körzetében.</w:t>
      </w:r>
    </w:p>
    <w:p w:rsidR="007343C3" w:rsidRPr="007343C3" w:rsidRDefault="007343C3" w:rsidP="007343C3">
      <w:pPr>
        <w:ind w:right="567"/>
        <w:jc w:val="both"/>
        <w:rPr>
          <w:rFonts w:asciiTheme="majorHAnsi" w:hAnsiTheme="majorHAnsi" w:cs="Arial"/>
          <w:i/>
        </w:rPr>
      </w:pPr>
      <w:r w:rsidRPr="007343C3">
        <w:rPr>
          <w:rFonts w:asciiTheme="majorHAnsi" w:hAnsiTheme="majorHAnsi" w:cs="Arial"/>
        </w:rPr>
        <w:t>(4) Nem engedélyezhető a közterület-használat az alábbi célokra:</w:t>
      </w:r>
    </w:p>
    <w:p w:rsidR="007343C3" w:rsidRPr="007343C3" w:rsidRDefault="007343C3" w:rsidP="007343C3">
      <w:pPr>
        <w:ind w:right="567"/>
        <w:jc w:val="both"/>
        <w:rPr>
          <w:rFonts w:asciiTheme="majorHAnsi" w:hAnsiTheme="majorHAnsi" w:cs="Arial"/>
        </w:rPr>
      </w:pPr>
      <w:r w:rsidRPr="007343C3">
        <w:rPr>
          <w:rFonts w:asciiTheme="majorHAnsi" w:hAnsiTheme="majorHAnsi" w:cs="Arial"/>
        </w:rPr>
        <w:t>a) a közlekedés biztonságát zavaró (utak, útkereszteződések, csomópontok beláthatóságát – kilátási háromszöget – akadályozó, közúti jelzőtáblákat takaró) berendezésekre.,</w:t>
      </w:r>
    </w:p>
    <w:p w:rsidR="007343C3" w:rsidRPr="007343C3" w:rsidRDefault="007343C3" w:rsidP="007343C3">
      <w:pPr>
        <w:ind w:right="567"/>
        <w:jc w:val="both"/>
        <w:rPr>
          <w:rFonts w:asciiTheme="majorHAnsi" w:hAnsiTheme="majorHAnsi" w:cs="Arial"/>
        </w:rPr>
      </w:pPr>
      <w:r w:rsidRPr="007343C3">
        <w:rPr>
          <w:rFonts w:asciiTheme="majorHAnsi" w:hAnsiTheme="majorHAnsi" w:cs="Arial"/>
        </w:rPr>
        <w:t>b) 3500 kg legnagyobb megengedett össztömeget meghaladó gépjármű (autóbusz, tehergépkocsi, mezőgazdasági vontató, lassújármű, járműszerelvény, nehéz pótkocsi, lakókocsi, munkagép, üzemképtelen (működő saját erőforrással és/vagy érvényes forgalmi engedéllyel nem rendelkező) gépjárművek tárolására, sátorgarázs elhelyezésére, veszélyes hulladék tárolására,</w:t>
      </w:r>
    </w:p>
    <w:p w:rsidR="007343C3" w:rsidRPr="007343C3" w:rsidRDefault="007343C3" w:rsidP="007343C3">
      <w:pPr>
        <w:ind w:right="567"/>
        <w:jc w:val="both"/>
        <w:rPr>
          <w:rFonts w:asciiTheme="majorHAnsi" w:hAnsiTheme="majorHAnsi" w:cs="Arial"/>
        </w:rPr>
      </w:pPr>
      <w:r w:rsidRPr="007343C3">
        <w:rPr>
          <w:rFonts w:asciiTheme="majorHAnsi" w:hAnsiTheme="majorHAnsi" w:cs="Arial"/>
        </w:rPr>
        <w:t>c) zajos, bűzös, tűz- és robbanásveszélyes tevékenység – kivéve tűzijáték – erotikus termékek bemutatására és értékesítésére,</w:t>
      </w:r>
    </w:p>
    <w:p w:rsidR="007343C3" w:rsidRPr="007343C3" w:rsidRDefault="007343C3" w:rsidP="007343C3">
      <w:pPr>
        <w:ind w:right="567"/>
        <w:jc w:val="both"/>
        <w:rPr>
          <w:rFonts w:asciiTheme="majorHAnsi" w:hAnsiTheme="majorHAnsi" w:cs="Arial"/>
        </w:rPr>
      </w:pPr>
      <w:r w:rsidRPr="007343C3">
        <w:rPr>
          <w:rFonts w:asciiTheme="majorHAnsi" w:hAnsiTheme="majorHAnsi" w:cs="Arial"/>
        </w:rPr>
        <w:t>(5) Közterületi fizető parkolók kizárólagos vagy rendeltetéstől eltérő használata a fizető parkolási rendszerről szóló 5/2012. (III.22.) önkormányzati rendelet alapján történik. A rendelet hatálya alá tartozó közterületi parkolók rendeltetéstől eltérő használata esetén a Hajdúszoboszlói Városgazdálkodási Nonprofit Zrt.-t tájékoztatni szükséges az igénybevétel területének mértékéről és tartamáról.</w:t>
      </w:r>
    </w:p>
    <w:p w:rsidR="007343C3" w:rsidRPr="007343C3" w:rsidRDefault="007343C3" w:rsidP="007343C3">
      <w:pPr>
        <w:ind w:right="567"/>
        <w:jc w:val="both"/>
        <w:rPr>
          <w:rFonts w:asciiTheme="majorHAnsi" w:hAnsiTheme="majorHAnsi" w:cs="Arial"/>
        </w:rPr>
      </w:pPr>
      <w:r w:rsidRPr="007343C3">
        <w:rPr>
          <w:rFonts w:asciiTheme="majorHAnsi" w:hAnsiTheme="majorHAnsi" w:cs="Arial"/>
        </w:rPr>
        <w:t>(6) A mobil, mozgatható árusító helyeket naponta, az árusítás befejezését követően a közterületről el kell távolítani, kivéve, ha a megkötött szerződés eltérően rendelkezik.</w:t>
      </w:r>
    </w:p>
    <w:p w:rsidR="007343C3" w:rsidRPr="007343C3" w:rsidRDefault="007343C3" w:rsidP="007343C3">
      <w:pPr>
        <w:ind w:right="567"/>
        <w:jc w:val="both"/>
        <w:rPr>
          <w:rFonts w:asciiTheme="majorHAnsi" w:hAnsiTheme="majorHAnsi" w:cs="Arial"/>
        </w:rPr>
      </w:pPr>
      <w:r w:rsidRPr="007343C3">
        <w:rPr>
          <w:rFonts w:asciiTheme="majorHAnsi" w:hAnsiTheme="majorHAnsi" w:cs="Arial"/>
        </w:rPr>
        <w:t>(7) A mozgó árusítás keretében végzett tevékenység a közlekedést nem akadályozhatja, illetve a közlekedők biztonságát nem veszélyeztetheti.</w:t>
      </w:r>
    </w:p>
    <w:p w:rsidR="007343C3" w:rsidRPr="007343C3" w:rsidRDefault="007343C3" w:rsidP="007343C3">
      <w:pPr>
        <w:autoSpaceDE w:val="0"/>
        <w:ind w:right="567"/>
        <w:jc w:val="both"/>
        <w:rPr>
          <w:rFonts w:asciiTheme="majorHAnsi" w:hAnsiTheme="majorHAnsi" w:cs="Arial"/>
        </w:rPr>
      </w:pPr>
      <w:r w:rsidRPr="007343C3">
        <w:rPr>
          <w:rFonts w:asciiTheme="majorHAnsi" w:hAnsiTheme="majorHAnsi" w:cs="Arial"/>
        </w:rPr>
        <w:t>(8) Utcai zenés, énekes, táncos produkció esetén erősítő csak olyan mértékben használható, hogy az ne legyen a közvetlen környezetére és a környezetében zajló, az önkormányzat vagy intézménye által szervezett, továbbá az éves programfüzetben szereplő rendezvényre zavaró hatással. Ennek betartását a Polgármesteri Hivatal jogosult ellenőrizni, produkció előadója pedig köteles ezen korlátozást betartani, az ellenőrzést tűrni. Ezen korlátozás alól kivétel képeznek a rendezvények keretében fellépő zenés, énekes, táncos produkciók.</w:t>
      </w:r>
    </w:p>
    <w:p w:rsidR="007343C3" w:rsidRPr="007343C3" w:rsidRDefault="007343C3" w:rsidP="007343C3">
      <w:pPr>
        <w:ind w:right="567"/>
        <w:jc w:val="center"/>
        <w:rPr>
          <w:rFonts w:asciiTheme="majorHAnsi" w:hAnsiTheme="majorHAnsi" w:cs="Arial"/>
          <w:b/>
        </w:rPr>
      </w:pPr>
      <w:r w:rsidRPr="007343C3">
        <w:rPr>
          <w:rFonts w:asciiTheme="majorHAnsi" w:hAnsiTheme="majorHAnsi" w:cs="Arial"/>
          <w:b/>
        </w:rPr>
        <w:t>III. fejezet</w:t>
      </w:r>
    </w:p>
    <w:p w:rsidR="007343C3" w:rsidRPr="007343C3" w:rsidRDefault="007343C3" w:rsidP="007343C3">
      <w:pPr>
        <w:ind w:right="567"/>
        <w:jc w:val="center"/>
        <w:rPr>
          <w:rFonts w:asciiTheme="majorHAnsi" w:hAnsiTheme="majorHAnsi" w:cs="Arial"/>
          <w:b/>
        </w:rPr>
      </w:pPr>
      <w:r w:rsidRPr="007343C3">
        <w:rPr>
          <w:rFonts w:asciiTheme="majorHAnsi" w:hAnsiTheme="majorHAnsi" w:cs="Arial"/>
          <w:b/>
        </w:rPr>
        <w:t>A közterület-használat igénybevétele pályázati eljárással</w:t>
      </w:r>
    </w:p>
    <w:p w:rsidR="007343C3" w:rsidRPr="007343C3" w:rsidRDefault="007343C3" w:rsidP="007343C3">
      <w:pPr>
        <w:ind w:right="567"/>
        <w:jc w:val="center"/>
        <w:rPr>
          <w:rFonts w:asciiTheme="majorHAnsi" w:hAnsiTheme="majorHAnsi" w:cs="Arial"/>
        </w:rPr>
      </w:pPr>
      <w:r w:rsidRPr="007343C3">
        <w:rPr>
          <w:rFonts w:asciiTheme="majorHAnsi" w:hAnsiTheme="majorHAnsi" w:cs="Arial"/>
          <w:b/>
        </w:rPr>
        <w:t>11. §</w:t>
      </w:r>
    </w:p>
    <w:p w:rsidR="007343C3" w:rsidRPr="007343C3" w:rsidRDefault="007343C3" w:rsidP="007343C3">
      <w:pPr>
        <w:ind w:right="567"/>
        <w:jc w:val="both"/>
        <w:rPr>
          <w:rFonts w:asciiTheme="majorHAnsi" w:hAnsiTheme="majorHAnsi" w:cs="Arial"/>
        </w:rPr>
      </w:pPr>
      <w:r w:rsidRPr="007343C3">
        <w:rPr>
          <w:rFonts w:asciiTheme="majorHAnsi" w:hAnsiTheme="majorHAnsi" w:cs="Arial"/>
        </w:rPr>
        <w:t>(1) Közterület-hasznosítási jogosultság pályázat útján, nyilvános árverésen történő licitálással nyerhető el a 210/2009.(IX.29.) Korm. rendelet 5. számú mellékletében felsorolt bármely árucikk közterületen történő árusításához, vagy alkotó művészeti tevékenység végzéséhez, valamint a játszó-, és szórakoztató tevékenység végzéséhez és az ehhez szükséges eszközök elhelyezéséhez. Az egyes árusítóhelyeken végezhető tevékenységek listáját a nyilvános árverésre történő jelentkezés feltételeit tartalmazó pályázati kiírásban kerül rögzítésre.</w:t>
      </w:r>
    </w:p>
    <w:p w:rsidR="007343C3" w:rsidRPr="007343C3" w:rsidRDefault="007343C3" w:rsidP="007343C3">
      <w:pPr>
        <w:ind w:right="567"/>
        <w:jc w:val="both"/>
        <w:rPr>
          <w:rFonts w:asciiTheme="majorHAnsi" w:hAnsiTheme="majorHAnsi" w:cs="Arial"/>
        </w:rPr>
      </w:pPr>
      <w:r w:rsidRPr="007343C3">
        <w:rPr>
          <w:rFonts w:asciiTheme="majorHAnsi" w:hAnsiTheme="majorHAnsi" w:cs="Arial"/>
        </w:rPr>
        <w:t>(2) A nyilvános árverésen elnyert jogosultság kötelező igénybevétellel egy főszezonra (92 nap, illetve három hónap) szól, mely főszezoni időtartam kezdő napja 1.napja.</w:t>
      </w:r>
    </w:p>
    <w:p w:rsidR="007343C3" w:rsidRPr="007343C3" w:rsidRDefault="007343C3" w:rsidP="007343C3">
      <w:pPr>
        <w:ind w:right="567"/>
        <w:jc w:val="both"/>
        <w:rPr>
          <w:rFonts w:asciiTheme="majorHAnsi" w:hAnsiTheme="majorHAnsi" w:cs="Arial"/>
        </w:rPr>
      </w:pPr>
      <w:r w:rsidRPr="007343C3">
        <w:rPr>
          <w:rFonts w:asciiTheme="majorHAnsi" w:hAnsiTheme="majorHAnsi" w:cs="Arial"/>
        </w:rPr>
        <w:t>(3) Nyertes pályázót az elő- és utószezonban (május és szeptember hónapokban) előbérleti jog illeti meg az elnyert árusító hely hasznosítására vonatkozóan. Amennyiben nyertes pályázó ezzel a lehetőségével nem él, úgy elő- és utószezonban illetve egyéb időszakban az árusító hely a Polgármesteri Hivatal által hasznosítható.</w:t>
      </w:r>
    </w:p>
    <w:p w:rsidR="007343C3" w:rsidRPr="007343C3" w:rsidRDefault="007343C3" w:rsidP="007343C3">
      <w:pPr>
        <w:ind w:right="567"/>
        <w:jc w:val="center"/>
        <w:rPr>
          <w:rFonts w:asciiTheme="majorHAnsi" w:hAnsiTheme="majorHAnsi" w:cs="Arial"/>
          <w:b/>
        </w:rPr>
      </w:pPr>
      <w:r w:rsidRPr="007343C3">
        <w:rPr>
          <w:rFonts w:asciiTheme="majorHAnsi" w:hAnsiTheme="majorHAnsi" w:cs="Arial"/>
          <w:b/>
        </w:rPr>
        <w:t>12. §</w:t>
      </w:r>
    </w:p>
    <w:p w:rsidR="007343C3" w:rsidRPr="007343C3" w:rsidRDefault="007343C3" w:rsidP="007343C3">
      <w:pPr>
        <w:ind w:right="567"/>
        <w:jc w:val="both"/>
        <w:rPr>
          <w:rFonts w:asciiTheme="majorHAnsi" w:hAnsiTheme="majorHAnsi" w:cs="Arial"/>
        </w:rPr>
      </w:pPr>
      <w:r w:rsidRPr="007343C3">
        <w:rPr>
          <w:rFonts w:asciiTheme="majorHAnsi" w:hAnsiTheme="majorHAnsi" w:cs="Arial"/>
        </w:rPr>
        <w:t>(1) A nyilvános pályázatra bocsátandó, árusítás céljára kijelölt helyek, az alkotó művészeti tevékenység végzésére kijelölt helyek, valamint a játszó-, szórakoztató tevékenység végzésére kijelölt helyek jegyzékét a 2. számú melléklet tartalmazza. Év közben a kijelölt árusítóhelyek számának növelésére nincs lehetőség.</w:t>
      </w:r>
    </w:p>
    <w:p w:rsidR="007343C3" w:rsidRPr="007343C3" w:rsidRDefault="007343C3" w:rsidP="007343C3">
      <w:pPr>
        <w:ind w:right="567"/>
        <w:jc w:val="both"/>
        <w:rPr>
          <w:rFonts w:asciiTheme="majorHAnsi" w:hAnsiTheme="majorHAnsi" w:cs="Arial"/>
        </w:rPr>
      </w:pPr>
      <w:r w:rsidRPr="007343C3">
        <w:rPr>
          <w:rFonts w:asciiTheme="majorHAnsi" w:hAnsiTheme="majorHAnsi" w:cs="Arial"/>
        </w:rPr>
        <w:t>(2) A hasznosításra kijelölt 2. sz. melléklet szerinti helyek területnagysága</w:t>
      </w:r>
    </w:p>
    <w:p w:rsidR="007343C3" w:rsidRPr="007343C3" w:rsidRDefault="007343C3" w:rsidP="007343C3">
      <w:pPr>
        <w:ind w:right="567"/>
        <w:jc w:val="both"/>
        <w:rPr>
          <w:rFonts w:asciiTheme="majorHAnsi" w:hAnsiTheme="majorHAnsi" w:cs="Arial"/>
        </w:rPr>
      </w:pPr>
      <w:r w:rsidRPr="007343C3">
        <w:rPr>
          <w:rFonts w:asciiTheme="majorHAnsi" w:hAnsiTheme="majorHAnsi" w:cs="Arial"/>
        </w:rPr>
        <w:t>-</w:t>
      </w:r>
      <w:r w:rsidRPr="007343C3">
        <w:rPr>
          <w:rFonts w:asciiTheme="majorHAnsi" w:hAnsiTheme="majorHAnsi" w:cs="Arial"/>
        </w:rPr>
        <w:tab/>
        <w:t>árusítás, alkotó művészeti tevékenység céljára kijelölt hely esetén I. kategóriában 3 m2 és az alatti, II. kategóriában 3 m2 fölött és 6 m2 vagy az alatti, illetve III. kategóriában a 6 m2 fölött és 10 m2 vagy az alatti nagyságú terület.</w:t>
      </w:r>
    </w:p>
    <w:p w:rsidR="007343C3" w:rsidRPr="007343C3" w:rsidRDefault="007343C3" w:rsidP="007343C3">
      <w:pPr>
        <w:ind w:right="567"/>
        <w:jc w:val="center"/>
        <w:rPr>
          <w:rFonts w:asciiTheme="majorHAnsi" w:hAnsiTheme="majorHAnsi" w:cs="Arial"/>
          <w:b/>
        </w:rPr>
      </w:pPr>
      <w:r w:rsidRPr="007343C3">
        <w:rPr>
          <w:rFonts w:asciiTheme="majorHAnsi" w:hAnsiTheme="majorHAnsi" w:cs="Arial"/>
          <w:b/>
        </w:rPr>
        <w:t>13. §</w:t>
      </w:r>
    </w:p>
    <w:p w:rsidR="007343C3" w:rsidRPr="007343C3" w:rsidRDefault="007343C3" w:rsidP="00EB0AD4">
      <w:pPr>
        <w:numPr>
          <w:ilvl w:val="0"/>
          <w:numId w:val="14"/>
        </w:numPr>
        <w:spacing w:after="0" w:line="240" w:lineRule="auto"/>
        <w:ind w:left="0" w:right="567" w:firstLine="0"/>
        <w:jc w:val="both"/>
        <w:rPr>
          <w:rFonts w:asciiTheme="majorHAnsi" w:hAnsiTheme="majorHAnsi" w:cs="Arial"/>
        </w:rPr>
      </w:pPr>
      <w:r w:rsidRPr="007343C3">
        <w:rPr>
          <w:rFonts w:asciiTheme="majorHAnsi" w:hAnsiTheme="majorHAnsi" w:cs="Arial"/>
        </w:rPr>
        <w:t>A pályázatot évenként március 15-ig, vagy a kijelölt közterület/ek megüresedésétől számított 15 napon belül kell meghirdetni a helyben szokásos módon</w:t>
      </w:r>
      <w:r w:rsidRPr="007343C3">
        <w:rPr>
          <w:rFonts w:asciiTheme="majorHAnsi" w:hAnsiTheme="majorHAnsi" w:cs="Arial"/>
          <w:b/>
        </w:rPr>
        <w:t xml:space="preserve"> </w:t>
      </w:r>
      <w:r w:rsidRPr="007343C3">
        <w:rPr>
          <w:rFonts w:asciiTheme="majorHAnsi" w:hAnsiTheme="majorHAnsi" w:cs="Arial"/>
        </w:rPr>
        <w:t>úgy, hogy legalább 8 munkanap álljon a pályázók rendelkezésére.</w:t>
      </w:r>
    </w:p>
    <w:p w:rsidR="007343C3" w:rsidRPr="007343C3" w:rsidRDefault="007343C3" w:rsidP="00EB0AD4">
      <w:pPr>
        <w:numPr>
          <w:ilvl w:val="0"/>
          <w:numId w:val="14"/>
        </w:numPr>
        <w:spacing w:after="0" w:line="240" w:lineRule="auto"/>
        <w:ind w:left="0" w:right="567" w:firstLine="0"/>
        <w:jc w:val="both"/>
        <w:rPr>
          <w:rFonts w:asciiTheme="majorHAnsi" w:hAnsiTheme="majorHAnsi" w:cs="Arial"/>
        </w:rPr>
      </w:pPr>
      <w:r w:rsidRPr="007343C3">
        <w:rPr>
          <w:rFonts w:asciiTheme="majorHAnsi" w:hAnsiTheme="majorHAnsi" w:cs="Arial"/>
        </w:rPr>
        <w:t xml:space="preserve">A pályázati kiírásnak </w:t>
      </w:r>
      <w:r w:rsidRPr="007343C3">
        <w:rPr>
          <w:rFonts w:asciiTheme="majorHAnsi" w:eastAsia="Arial" w:hAnsiTheme="majorHAnsi" w:cs="Arial"/>
          <w:iCs/>
        </w:rPr>
        <w:t>- melyről a Városfejlesztési, Mezőgazdasági Bizottságot tájékoztatni szükséges -</w:t>
      </w:r>
      <w:r w:rsidRPr="007343C3">
        <w:rPr>
          <w:rFonts w:asciiTheme="majorHAnsi" w:hAnsiTheme="majorHAnsi" w:cs="Arial"/>
        </w:rPr>
        <w:t xml:space="preserve"> tartalmaznia kell:</w:t>
      </w:r>
    </w:p>
    <w:p w:rsidR="007343C3" w:rsidRPr="007343C3" w:rsidRDefault="007343C3" w:rsidP="00EB0AD4">
      <w:pPr>
        <w:numPr>
          <w:ilvl w:val="1"/>
          <w:numId w:val="14"/>
        </w:numPr>
        <w:spacing w:after="0" w:line="240" w:lineRule="auto"/>
        <w:ind w:left="0" w:right="567" w:firstLine="0"/>
        <w:jc w:val="both"/>
        <w:rPr>
          <w:rFonts w:asciiTheme="majorHAnsi" w:hAnsiTheme="majorHAnsi" w:cs="Arial"/>
        </w:rPr>
      </w:pPr>
      <w:r w:rsidRPr="007343C3">
        <w:rPr>
          <w:rFonts w:asciiTheme="majorHAnsi" w:hAnsiTheme="majorHAnsi" w:cs="Arial"/>
        </w:rPr>
        <w:t>a meghirdetett közterület címét, helyét, területnagyságát,</w:t>
      </w:r>
    </w:p>
    <w:p w:rsidR="007343C3" w:rsidRPr="007343C3" w:rsidRDefault="007343C3" w:rsidP="00EB0AD4">
      <w:pPr>
        <w:numPr>
          <w:ilvl w:val="1"/>
          <w:numId w:val="14"/>
        </w:numPr>
        <w:spacing w:after="0" w:line="240" w:lineRule="auto"/>
        <w:ind w:left="0" w:right="567" w:firstLine="0"/>
        <w:jc w:val="both"/>
        <w:rPr>
          <w:rFonts w:asciiTheme="majorHAnsi" w:hAnsiTheme="majorHAnsi" w:cs="Arial"/>
        </w:rPr>
      </w:pPr>
      <w:r w:rsidRPr="007343C3">
        <w:rPr>
          <w:rFonts w:asciiTheme="majorHAnsi" w:hAnsiTheme="majorHAnsi" w:cs="Arial"/>
        </w:rPr>
        <w:t>az elnyerhető jogosultság időtartamát,</w:t>
      </w:r>
    </w:p>
    <w:p w:rsidR="007343C3" w:rsidRPr="007343C3" w:rsidRDefault="007343C3" w:rsidP="00EB0AD4">
      <w:pPr>
        <w:numPr>
          <w:ilvl w:val="1"/>
          <w:numId w:val="14"/>
        </w:numPr>
        <w:spacing w:after="0" w:line="240" w:lineRule="auto"/>
        <w:ind w:left="0" w:right="567" w:firstLine="0"/>
        <w:jc w:val="both"/>
        <w:rPr>
          <w:rFonts w:asciiTheme="majorHAnsi" w:hAnsiTheme="majorHAnsi" w:cs="Arial"/>
        </w:rPr>
      </w:pPr>
      <w:r w:rsidRPr="007343C3">
        <w:rPr>
          <w:rFonts w:asciiTheme="majorHAnsi" w:hAnsiTheme="majorHAnsi" w:cs="Arial"/>
        </w:rPr>
        <w:t>a pályázat beadásának időpontját, módját, feltételeit,</w:t>
      </w:r>
    </w:p>
    <w:p w:rsidR="007343C3" w:rsidRPr="007343C3" w:rsidRDefault="007343C3" w:rsidP="00EB0AD4">
      <w:pPr>
        <w:numPr>
          <w:ilvl w:val="1"/>
          <w:numId w:val="14"/>
        </w:numPr>
        <w:spacing w:after="0" w:line="240" w:lineRule="auto"/>
        <w:ind w:left="0" w:right="567" w:firstLine="0"/>
        <w:jc w:val="both"/>
        <w:rPr>
          <w:rFonts w:asciiTheme="majorHAnsi" w:hAnsiTheme="majorHAnsi" w:cs="Arial"/>
        </w:rPr>
      </w:pPr>
      <w:r w:rsidRPr="007343C3">
        <w:rPr>
          <w:rFonts w:asciiTheme="majorHAnsi" w:hAnsiTheme="majorHAnsi" w:cs="Arial"/>
        </w:rPr>
        <w:t>a minimálisan elvárt (induló licit) díj mértékét,</w:t>
      </w:r>
    </w:p>
    <w:p w:rsidR="007343C3" w:rsidRPr="007343C3" w:rsidRDefault="007343C3" w:rsidP="00EB0AD4">
      <w:pPr>
        <w:numPr>
          <w:ilvl w:val="1"/>
          <w:numId w:val="14"/>
        </w:numPr>
        <w:spacing w:after="0" w:line="240" w:lineRule="auto"/>
        <w:ind w:left="0" w:right="567" w:firstLine="0"/>
        <w:jc w:val="both"/>
        <w:rPr>
          <w:rFonts w:asciiTheme="majorHAnsi" w:hAnsiTheme="majorHAnsi" w:cs="Arial"/>
        </w:rPr>
      </w:pPr>
      <w:r w:rsidRPr="007343C3">
        <w:rPr>
          <w:rFonts w:asciiTheme="majorHAnsi" w:hAnsiTheme="majorHAnsi" w:cs="Arial"/>
        </w:rPr>
        <w:t>az elbírálás szempontjait.</w:t>
      </w:r>
    </w:p>
    <w:p w:rsidR="007343C3" w:rsidRPr="007343C3" w:rsidRDefault="007343C3" w:rsidP="007343C3">
      <w:pPr>
        <w:ind w:right="567"/>
        <w:jc w:val="both"/>
        <w:rPr>
          <w:rFonts w:asciiTheme="majorHAnsi" w:hAnsiTheme="majorHAnsi" w:cs="Arial"/>
        </w:rPr>
      </w:pPr>
      <w:r w:rsidRPr="007343C3">
        <w:rPr>
          <w:rFonts w:asciiTheme="majorHAnsi" w:hAnsiTheme="majorHAnsi" w:cs="Arial"/>
        </w:rPr>
        <w:t>f.)</w:t>
      </w:r>
      <w:r w:rsidRPr="007343C3">
        <w:rPr>
          <w:rFonts w:asciiTheme="majorHAnsi" w:hAnsiTheme="majorHAnsi" w:cs="Arial"/>
        </w:rPr>
        <w:tab/>
        <w:t>a kijelölt helyen végezhető tevékenység megnevezését,</w:t>
      </w:r>
    </w:p>
    <w:p w:rsidR="007343C3" w:rsidRPr="007343C3" w:rsidRDefault="007343C3" w:rsidP="007343C3">
      <w:pPr>
        <w:ind w:right="567"/>
        <w:jc w:val="both"/>
        <w:rPr>
          <w:rFonts w:asciiTheme="majorHAnsi" w:hAnsiTheme="majorHAnsi" w:cs="Arial"/>
        </w:rPr>
      </w:pPr>
      <w:r w:rsidRPr="007343C3">
        <w:rPr>
          <w:rFonts w:asciiTheme="majorHAnsi" w:hAnsiTheme="majorHAnsi" w:cs="Arial"/>
        </w:rPr>
        <w:t>g.)</w:t>
      </w:r>
      <w:r w:rsidRPr="007343C3">
        <w:rPr>
          <w:rFonts w:asciiTheme="majorHAnsi" w:hAnsiTheme="majorHAnsi" w:cs="Arial"/>
        </w:rPr>
        <w:tab/>
        <w:t>a közterület használati díj megfizetésének rendjét,</w:t>
      </w:r>
    </w:p>
    <w:p w:rsidR="007343C3" w:rsidRPr="007343C3" w:rsidRDefault="007343C3" w:rsidP="007343C3">
      <w:pPr>
        <w:ind w:right="567"/>
        <w:jc w:val="both"/>
        <w:rPr>
          <w:rFonts w:asciiTheme="majorHAnsi" w:hAnsiTheme="majorHAnsi" w:cs="Arial"/>
        </w:rPr>
      </w:pPr>
      <w:r w:rsidRPr="007343C3">
        <w:rPr>
          <w:rFonts w:asciiTheme="majorHAnsi" w:hAnsiTheme="majorHAnsi" w:cs="Arial"/>
        </w:rPr>
        <w:t>h.)</w:t>
      </w:r>
      <w:r w:rsidRPr="007343C3">
        <w:rPr>
          <w:rFonts w:asciiTheme="majorHAnsi" w:hAnsiTheme="majorHAnsi" w:cs="Arial"/>
        </w:rPr>
        <w:tab/>
        <w:t>a kijelölt hely hasznosításának egyéb feltételeit, különösen a jogellenes használat eseteit, jogkövetkezményeit,</w:t>
      </w:r>
    </w:p>
    <w:p w:rsidR="007343C3" w:rsidRPr="007343C3" w:rsidRDefault="007343C3" w:rsidP="007343C3">
      <w:pPr>
        <w:ind w:right="567"/>
        <w:jc w:val="both"/>
        <w:rPr>
          <w:rFonts w:asciiTheme="majorHAnsi" w:hAnsiTheme="majorHAnsi" w:cs="Arial"/>
        </w:rPr>
      </w:pPr>
      <w:r w:rsidRPr="007343C3">
        <w:rPr>
          <w:rFonts w:asciiTheme="majorHAnsi" w:hAnsiTheme="majorHAnsi" w:cs="Arial"/>
        </w:rPr>
        <w:t>i.)</w:t>
      </w:r>
      <w:r w:rsidRPr="007343C3">
        <w:rPr>
          <w:rFonts w:asciiTheme="majorHAnsi" w:hAnsiTheme="majorHAnsi" w:cs="Arial"/>
        </w:rPr>
        <w:tab/>
        <w:t>a kijelölt hely használatának esetleges korlátozását vagy módosítását a területen évente megrendezésre kerülő turisztikai, gasztronómiai, kulturális rendezvények ideje alatt,</w:t>
      </w:r>
    </w:p>
    <w:p w:rsidR="007343C3" w:rsidRPr="007343C3" w:rsidRDefault="007343C3" w:rsidP="007343C3">
      <w:pPr>
        <w:ind w:right="567"/>
        <w:jc w:val="both"/>
        <w:rPr>
          <w:rFonts w:asciiTheme="majorHAnsi" w:hAnsiTheme="majorHAnsi" w:cs="Arial"/>
        </w:rPr>
      </w:pPr>
      <w:r w:rsidRPr="007343C3">
        <w:rPr>
          <w:rFonts w:asciiTheme="majorHAnsi" w:hAnsiTheme="majorHAnsi" w:cs="Arial"/>
        </w:rPr>
        <w:t>j.)</w:t>
      </w:r>
      <w:r w:rsidRPr="007343C3">
        <w:rPr>
          <w:rFonts w:asciiTheme="majorHAnsi" w:hAnsiTheme="majorHAnsi" w:cs="Arial"/>
        </w:rPr>
        <w:tab/>
        <w:t>eső esetén a helyek átrendeződését.</w:t>
      </w:r>
    </w:p>
    <w:p w:rsidR="007343C3" w:rsidRPr="007343C3" w:rsidRDefault="007343C3" w:rsidP="00EB0AD4">
      <w:pPr>
        <w:numPr>
          <w:ilvl w:val="0"/>
          <w:numId w:val="14"/>
        </w:numPr>
        <w:spacing w:after="0" w:line="240" w:lineRule="auto"/>
        <w:ind w:left="0" w:right="567" w:firstLine="0"/>
        <w:jc w:val="both"/>
        <w:rPr>
          <w:rFonts w:asciiTheme="majorHAnsi" w:hAnsiTheme="majorHAnsi" w:cs="Arial"/>
        </w:rPr>
      </w:pPr>
      <w:r w:rsidRPr="007343C3">
        <w:rPr>
          <w:rFonts w:asciiTheme="majorHAnsi" w:hAnsiTheme="majorHAnsi" w:cs="Arial"/>
        </w:rPr>
        <w:t xml:space="preserve">A </w:t>
      </w:r>
      <w:r w:rsidRPr="007343C3">
        <w:rPr>
          <w:rFonts w:asciiTheme="majorHAnsi" w:hAnsiTheme="majorHAnsi" w:cs="Arial"/>
          <w:iCs/>
        </w:rPr>
        <w:t>hasznosítási jogosultság az induló licitdíjhoz képest legmagasabb összegű díjat felajánlót illeti meg. Amennyiben a legmagasabb összegű díjat felajánló a szerződéskötés előtt visszalép, a területre új pályázatot lehet kiírni.</w:t>
      </w:r>
    </w:p>
    <w:p w:rsidR="007343C3" w:rsidRPr="007343C3" w:rsidRDefault="007343C3" w:rsidP="00EB0AD4">
      <w:pPr>
        <w:numPr>
          <w:ilvl w:val="0"/>
          <w:numId w:val="14"/>
        </w:numPr>
        <w:spacing w:after="0" w:line="240" w:lineRule="auto"/>
        <w:ind w:left="0" w:right="567" w:firstLine="0"/>
        <w:jc w:val="both"/>
        <w:rPr>
          <w:rFonts w:asciiTheme="majorHAnsi" w:hAnsiTheme="majorHAnsi" w:cs="Arial"/>
        </w:rPr>
      </w:pPr>
      <w:r w:rsidRPr="007343C3">
        <w:rPr>
          <w:rFonts w:asciiTheme="majorHAnsi" w:hAnsiTheme="majorHAnsi" w:cs="Arial"/>
        </w:rPr>
        <w:t>A pályázat eredményét a polgármesteri hivatal hirdetőtábláján 8 napra ki kell függeszteni, amelynek a szerződés megkötésére halasztó hatálya nincs.</w:t>
      </w:r>
    </w:p>
    <w:p w:rsidR="007343C3" w:rsidRPr="007343C3" w:rsidRDefault="007343C3" w:rsidP="00EB0AD4">
      <w:pPr>
        <w:numPr>
          <w:ilvl w:val="0"/>
          <w:numId w:val="14"/>
        </w:numPr>
        <w:spacing w:after="0" w:line="240" w:lineRule="auto"/>
        <w:ind w:left="0" w:right="567" w:firstLine="0"/>
        <w:jc w:val="both"/>
        <w:rPr>
          <w:rStyle w:val="Lbjegyzet-karakterek"/>
          <w:rFonts w:asciiTheme="majorHAnsi" w:hAnsiTheme="majorHAnsi" w:cs="Arial"/>
          <w:b/>
        </w:rPr>
      </w:pPr>
      <w:r w:rsidRPr="007343C3">
        <w:rPr>
          <w:rFonts w:asciiTheme="majorHAnsi" w:hAnsiTheme="majorHAnsi" w:cs="Arial"/>
        </w:rPr>
        <w:t>A pályáztatás lebonyolítása a Polgármesteri Hivatal Gazdasági Iroda, Városfejlesztési Csoport feladata. A pályázat nyertesével a közterület-használati hatósági szerződést a polgármester köti meg</w:t>
      </w:r>
      <w:r w:rsidRPr="007343C3">
        <w:rPr>
          <w:rFonts w:asciiTheme="majorHAnsi" w:hAnsiTheme="majorHAnsi" w:cs="Arial"/>
          <w:b/>
          <w:i/>
        </w:rPr>
        <w:t>.</w:t>
      </w:r>
    </w:p>
    <w:p w:rsidR="007343C3" w:rsidRPr="007343C3" w:rsidRDefault="007343C3" w:rsidP="007343C3">
      <w:pPr>
        <w:ind w:right="567"/>
        <w:jc w:val="center"/>
        <w:rPr>
          <w:rFonts w:asciiTheme="majorHAnsi" w:hAnsiTheme="majorHAnsi" w:cs="Arial"/>
          <w:b/>
        </w:rPr>
      </w:pPr>
      <w:r w:rsidRPr="007343C3">
        <w:rPr>
          <w:rFonts w:asciiTheme="majorHAnsi" w:hAnsiTheme="majorHAnsi" w:cs="Arial"/>
          <w:b/>
        </w:rPr>
        <w:t>IV. fejezet</w:t>
      </w:r>
    </w:p>
    <w:p w:rsidR="007343C3" w:rsidRPr="007343C3" w:rsidRDefault="007343C3" w:rsidP="007343C3">
      <w:pPr>
        <w:ind w:right="567"/>
        <w:jc w:val="center"/>
        <w:rPr>
          <w:rFonts w:asciiTheme="majorHAnsi" w:hAnsiTheme="majorHAnsi" w:cs="Arial"/>
          <w:b/>
        </w:rPr>
      </w:pPr>
      <w:r w:rsidRPr="007343C3">
        <w:rPr>
          <w:rFonts w:asciiTheme="majorHAnsi" w:hAnsiTheme="majorHAnsi" w:cs="Arial"/>
          <w:b/>
        </w:rPr>
        <w:t>14. §</w:t>
      </w:r>
    </w:p>
    <w:p w:rsidR="007343C3" w:rsidRPr="007343C3" w:rsidRDefault="007343C3" w:rsidP="007343C3">
      <w:pPr>
        <w:ind w:right="567"/>
        <w:jc w:val="center"/>
        <w:rPr>
          <w:rFonts w:asciiTheme="majorHAnsi" w:eastAsia="Arial" w:hAnsiTheme="majorHAnsi" w:cs="Arial"/>
          <w:b/>
          <w:iCs/>
        </w:rPr>
      </w:pPr>
      <w:r w:rsidRPr="007343C3">
        <w:rPr>
          <w:rFonts w:asciiTheme="majorHAnsi" w:eastAsia="Arial" w:hAnsiTheme="majorHAnsi" w:cs="Arial"/>
          <w:b/>
          <w:iCs/>
        </w:rPr>
        <w:t>Közterület használata és hasznosítása kérelemre</w:t>
      </w:r>
    </w:p>
    <w:p w:rsidR="007343C3" w:rsidRPr="007343C3" w:rsidRDefault="007343C3" w:rsidP="007343C3">
      <w:pPr>
        <w:ind w:right="565"/>
        <w:jc w:val="both"/>
        <w:rPr>
          <w:rFonts w:asciiTheme="majorHAnsi" w:hAnsiTheme="majorHAnsi" w:cs="Arial"/>
        </w:rPr>
      </w:pPr>
      <w:r w:rsidRPr="007343C3">
        <w:rPr>
          <w:rFonts w:asciiTheme="majorHAnsi" w:hAnsiTheme="majorHAnsi" w:cs="Arial"/>
        </w:rPr>
        <w:t>(1) A nyilvános pályázat nélkül hasznosítható, kijelölt helyeket a 2. számú melléklet és a 3.sz. melléklet tartalmazza. Év közben a kijelölt hasznosítható helyek számának növelésére nincs lehetőség.</w:t>
      </w:r>
    </w:p>
    <w:p w:rsidR="007343C3" w:rsidRPr="007343C3" w:rsidRDefault="007343C3" w:rsidP="007343C3">
      <w:pPr>
        <w:ind w:right="565"/>
        <w:jc w:val="both"/>
        <w:rPr>
          <w:rFonts w:asciiTheme="majorHAnsi" w:hAnsiTheme="majorHAnsi" w:cs="Arial"/>
        </w:rPr>
      </w:pPr>
      <w:r w:rsidRPr="007343C3">
        <w:rPr>
          <w:rFonts w:asciiTheme="majorHAnsi" w:hAnsiTheme="majorHAnsi" w:cs="Arial"/>
        </w:rPr>
        <w:t>(2) A 0. sorszámú helyen zenés-táncos produkció és freestyle bemutató számára, a hivatal által meghatározott időbeosztással történik a közterület használata úgy, hogy minél több művész bemutatkozása legyen biztosított;</w:t>
      </w:r>
    </w:p>
    <w:p w:rsidR="007343C3" w:rsidRPr="007343C3" w:rsidRDefault="007343C3" w:rsidP="007343C3">
      <w:pPr>
        <w:ind w:right="565"/>
        <w:jc w:val="both"/>
        <w:rPr>
          <w:rFonts w:asciiTheme="majorHAnsi" w:hAnsiTheme="majorHAnsi" w:cs="Arial"/>
        </w:rPr>
      </w:pPr>
      <w:r w:rsidRPr="007343C3">
        <w:rPr>
          <w:rFonts w:asciiTheme="majorHAnsi" w:hAnsiTheme="majorHAnsi" w:cs="Arial"/>
        </w:rPr>
        <w:t>Az 1. és 30. sorszámú helyeken utcai zenés-énekes produkció számára, a hivatal által meghatározott időbeosztással történik a közterület használata úgy, hogy minél több művész bemutatkozása legyen biztosított.</w:t>
      </w:r>
    </w:p>
    <w:p w:rsidR="007343C3" w:rsidRPr="007343C3" w:rsidRDefault="007343C3" w:rsidP="007343C3">
      <w:pPr>
        <w:ind w:right="565"/>
        <w:jc w:val="both"/>
        <w:rPr>
          <w:rFonts w:asciiTheme="majorHAnsi" w:hAnsiTheme="majorHAnsi" w:cs="Arial"/>
        </w:rPr>
      </w:pPr>
      <w:r w:rsidRPr="007343C3">
        <w:rPr>
          <w:rFonts w:asciiTheme="majorHAnsi" w:hAnsiTheme="majorHAnsi" w:cs="Arial"/>
        </w:rPr>
        <w:t>(3) A 2.sz. és a 3.sz. mellékletben szereplő, kijelölt helyeken kívüli egyéb közterület hasznosítási kérelmekről a Városfejlesztési, Mezőgazdasági Bizottság dönt.</w:t>
      </w:r>
    </w:p>
    <w:p w:rsidR="007343C3" w:rsidRPr="007343C3" w:rsidRDefault="007343C3" w:rsidP="007343C3">
      <w:pPr>
        <w:ind w:right="567"/>
        <w:jc w:val="both"/>
        <w:rPr>
          <w:rFonts w:asciiTheme="majorHAnsi" w:hAnsiTheme="majorHAnsi" w:cs="Arial"/>
        </w:rPr>
      </w:pPr>
      <w:r w:rsidRPr="007343C3">
        <w:rPr>
          <w:rFonts w:asciiTheme="majorHAnsi" w:hAnsiTheme="majorHAnsi" w:cs="Arial"/>
        </w:rPr>
        <w:t>(7) Közterület használat igénybevételét – a III. fejezet kivételével – annak kell előterjesztenie, aki a közterületet használni kívánja. A kérelmet a mellékleteivel együtt a közterület igénybe vétele előtt legalább 30 nappal kell benyújtani.</w:t>
      </w:r>
    </w:p>
    <w:p w:rsidR="007343C3" w:rsidRPr="007343C3" w:rsidRDefault="007343C3" w:rsidP="007343C3">
      <w:pPr>
        <w:ind w:right="567"/>
        <w:jc w:val="both"/>
        <w:rPr>
          <w:rFonts w:asciiTheme="majorHAnsi" w:hAnsiTheme="majorHAnsi" w:cs="Arial"/>
        </w:rPr>
      </w:pPr>
      <w:r w:rsidRPr="007343C3">
        <w:rPr>
          <w:rFonts w:asciiTheme="majorHAnsi" w:hAnsiTheme="majorHAnsi" w:cs="Arial"/>
        </w:rPr>
        <w:t>(8) Ha a közterület igénybevétele építési munka végzésével kapcsolatos állvány, építőanyag, törmelék elhelyezése céljából szükséges az engedélyt a kivitelezést megrendelő ingatlan tulajdonosának a kivitelező vállalkozó megjelölésével, vagy a kivitelezőnek kell kérnie. A közterület igénybevételének befejezése után az eredeti állapot helyreállításáért a kérelmező és a kivitelező egyetemlegesen felelős.</w:t>
      </w:r>
    </w:p>
    <w:p w:rsidR="007343C3" w:rsidRPr="007343C3" w:rsidRDefault="007343C3" w:rsidP="007343C3">
      <w:pPr>
        <w:ind w:right="567"/>
        <w:jc w:val="both"/>
        <w:rPr>
          <w:rFonts w:asciiTheme="majorHAnsi" w:hAnsiTheme="majorHAnsi" w:cs="Arial"/>
        </w:rPr>
      </w:pPr>
      <w:r w:rsidRPr="007343C3">
        <w:rPr>
          <w:rFonts w:asciiTheme="majorHAnsi" w:hAnsiTheme="majorHAnsi" w:cs="Arial"/>
        </w:rPr>
        <w:t>(9) Közterület-használati engedély iránti kérelmet formanyomtatványon is be lehet nyújtani.</w:t>
      </w:r>
    </w:p>
    <w:p w:rsidR="007343C3" w:rsidRPr="007343C3" w:rsidRDefault="007343C3" w:rsidP="007343C3">
      <w:pPr>
        <w:ind w:right="567"/>
        <w:jc w:val="both"/>
        <w:rPr>
          <w:rFonts w:asciiTheme="majorHAnsi" w:hAnsiTheme="majorHAnsi" w:cs="Arial"/>
        </w:rPr>
      </w:pPr>
      <w:r w:rsidRPr="007343C3">
        <w:rPr>
          <w:rFonts w:asciiTheme="majorHAnsi" w:hAnsiTheme="majorHAnsi" w:cs="Arial"/>
        </w:rPr>
        <w:t xml:space="preserve">(10) </w:t>
      </w:r>
      <w:r w:rsidRPr="007343C3">
        <w:rPr>
          <w:rFonts w:asciiTheme="majorHAnsi" w:hAnsiTheme="majorHAnsi" w:cs="Arial"/>
          <w:bCs/>
        </w:rPr>
        <w:t>Mentesül az engedély iránti kérelem benyújtása és közterületi használati díj fizetése alól az a szolgáltató, akit képviselő-testület, vagy önkormányzati bizottság bíz meg közterületen hibaelhárítási, üzemeltetési, karbantartási, felújítási és nem építési engedély köteles építési munkával.</w:t>
      </w:r>
    </w:p>
    <w:p w:rsidR="007343C3" w:rsidRPr="007343C3" w:rsidRDefault="007343C3" w:rsidP="007343C3">
      <w:pPr>
        <w:ind w:right="567"/>
        <w:jc w:val="both"/>
        <w:rPr>
          <w:rFonts w:asciiTheme="majorHAnsi" w:hAnsiTheme="majorHAnsi" w:cs="Arial"/>
        </w:rPr>
      </w:pPr>
      <w:r w:rsidRPr="007343C3">
        <w:rPr>
          <w:rFonts w:asciiTheme="majorHAnsi" w:hAnsiTheme="majorHAnsi" w:cs="Arial"/>
        </w:rPr>
        <w:t>(11) A szerződés iránti kérelemnek tartalmaznia kell:</w:t>
      </w:r>
    </w:p>
    <w:p w:rsidR="007343C3" w:rsidRPr="007343C3" w:rsidRDefault="007343C3" w:rsidP="00EB0AD4">
      <w:pPr>
        <w:numPr>
          <w:ilvl w:val="1"/>
          <w:numId w:val="12"/>
        </w:numPr>
        <w:spacing w:after="0" w:line="240" w:lineRule="auto"/>
        <w:ind w:left="0" w:right="567" w:firstLine="0"/>
        <w:jc w:val="both"/>
        <w:rPr>
          <w:rFonts w:asciiTheme="majorHAnsi" w:hAnsiTheme="majorHAnsi" w:cs="Arial"/>
        </w:rPr>
      </w:pPr>
      <w:r w:rsidRPr="007343C3">
        <w:rPr>
          <w:rFonts w:asciiTheme="majorHAnsi" w:hAnsiTheme="majorHAnsi" w:cs="Arial"/>
        </w:rPr>
        <w:t>a kérelmező nevét, lakóhelyének, székhelyének címét, adóazonosító számát, adószámát,</w:t>
      </w:r>
    </w:p>
    <w:p w:rsidR="007343C3" w:rsidRPr="007343C3" w:rsidRDefault="007343C3" w:rsidP="00EB0AD4">
      <w:pPr>
        <w:numPr>
          <w:ilvl w:val="1"/>
          <w:numId w:val="12"/>
        </w:numPr>
        <w:spacing w:after="0" w:line="240" w:lineRule="auto"/>
        <w:ind w:left="0" w:right="567" w:firstLine="0"/>
        <w:jc w:val="both"/>
        <w:rPr>
          <w:rFonts w:asciiTheme="majorHAnsi" w:eastAsia="Arial" w:hAnsiTheme="majorHAnsi" w:cs="Arial"/>
          <w:iCs/>
        </w:rPr>
      </w:pPr>
      <w:r w:rsidRPr="007343C3">
        <w:rPr>
          <w:rFonts w:asciiTheme="majorHAnsi" w:hAnsiTheme="majorHAnsi" w:cs="Arial"/>
        </w:rPr>
        <w:t>a közterület igénybevételének célját és időtartamát, a mezőgazdasági kistermelők és őstermelők esetében az őstermelő igazolvány másolatát, vállalkozó esetén a vállalkozási engedély, vagy cégbírósági végzés másolatát (a folytatni kívánt tevékenység gyakorlására jogosító okirat másolatát),</w:t>
      </w:r>
    </w:p>
    <w:p w:rsidR="007343C3" w:rsidRPr="007343C3" w:rsidRDefault="007343C3" w:rsidP="00EB0AD4">
      <w:pPr>
        <w:numPr>
          <w:ilvl w:val="1"/>
          <w:numId w:val="12"/>
        </w:numPr>
        <w:spacing w:after="0" w:line="240" w:lineRule="auto"/>
        <w:ind w:left="0" w:right="567" w:firstLine="0"/>
        <w:jc w:val="both"/>
        <w:rPr>
          <w:rFonts w:asciiTheme="majorHAnsi" w:hAnsiTheme="majorHAnsi" w:cs="Arial"/>
        </w:rPr>
      </w:pPr>
      <w:r w:rsidRPr="007343C3">
        <w:rPr>
          <w:rFonts w:asciiTheme="majorHAnsi" w:eastAsia="Arial" w:hAnsiTheme="majorHAnsi" w:cs="Arial"/>
          <w:iCs/>
        </w:rPr>
        <w:t>a közterület nagyságát, helyének és használat módjának pontos meghatározását,</w:t>
      </w:r>
    </w:p>
    <w:p w:rsidR="007343C3" w:rsidRPr="007343C3" w:rsidRDefault="007343C3" w:rsidP="00EB0AD4">
      <w:pPr>
        <w:numPr>
          <w:ilvl w:val="1"/>
          <w:numId w:val="12"/>
        </w:numPr>
        <w:spacing w:after="0" w:line="240" w:lineRule="auto"/>
        <w:ind w:left="0" w:right="567" w:firstLine="0"/>
        <w:jc w:val="both"/>
        <w:rPr>
          <w:rFonts w:asciiTheme="majorHAnsi" w:hAnsiTheme="majorHAnsi" w:cs="Arial"/>
        </w:rPr>
      </w:pPr>
      <w:r w:rsidRPr="007343C3">
        <w:rPr>
          <w:rFonts w:asciiTheme="majorHAnsi" w:hAnsiTheme="majorHAnsi" w:cs="Arial"/>
        </w:rPr>
        <w:t>a folytatni kívánt tevékenységhez szükséges hatósági engedélyek másolatát,</w:t>
      </w:r>
    </w:p>
    <w:p w:rsidR="007343C3" w:rsidRPr="007343C3" w:rsidRDefault="007343C3" w:rsidP="00EB0AD4">
      <w:pPr>
        <w:numPr>
          <w:ilvl w:val="1"/>
          <w:numId w:val="12"/>
        </w:numPr>
        <w:spacing w:after="0" w:line="240" w:lineRule="auto"/>
        <w:ind w:left="0" w:right="567" w:firstLine="0"/>
        <w:jc w:val="both"/>
        <w:rPr>
          <w:rFonts w:asciiTheme="majorHAnsi" w:hAnsiTheme="majorHAnsi" w:cs="Arial"/>
        </w:rPr>
      </w:pPr>
      <w:r w:rsidRPr="007343C3">
        <w:rPr>
          <w:rFonts w:asciiTheme="majorHAnsi" w:hAnsiTheme="majorHAnsi" w:cs="Arial"/>
        </w:rPr>
        <w:t>út, járda, térburkolat, zöldterület esetén a terület helyreállítására vonatkozó nyilatkozatát,</w:t>
      </w:r>
    </w:p>
    <w:p w:rsidR="007343C3" w:rsidRPr="007343C3" w:rsidRDefault="007343C3" w:rsidP="00EB0AD4">
      <w:pPr>
        <w:numPr>
          <w:ilvl w:val="1"/>
          <w:numId w:val="12"/>
        </w:numPr>
        <w:spacing w:after="0" w:line="240" w:lineRule="auto"/>
        <w:ind w:left="0" w:right="567" w:firstLine="0"/>
        <w:jc w:val="both"/>
        <w:rPr>
          <w:rFonts w:asciiTheme="majorHAnsi" w:hAnsiTheme="majorHAnsi" w:cs="Arial"/>
        </w:rPr>
      </w:pPr>
      <w:r w:rsidRPr="007343C3">
        <w:rPr>
          <w:rFonts w:asciiTheme="majorHAnsi" w:hAnsiTheme="majorHAnsi" w:cs="Arial"/>
        </w:rPr>
        <w:t>amennyiben a közterület igénybevétele a közúti járműforgalmat befolyásolja szaktervező által készített forgalomtechnikai tervet két példányban,</w:t>
      </w:r>
    </w:p>
    <w:p w:rsidR="007343C3" w:rsidRPr="007343C3" w:rsidRDefault="007343C3" w:rsidP="00EB0AD4">
      <w:pPr>
        <w:numPr>
          <w:ilvl w:val="1"/>
          <w:numId w:val="12"/>
        </w:numPr>
        <w:spacing w:after="0" w:line="240" w:lineRule="auto"/>
        <w:ind w:left="0" w:right="567" w:firstLine="0"/>
        <w:jc w:val="both"/>
        <w:rPr>
          <w:rFonts w:asciiTheme="majorHAnsi" w:hAnsiTheme="majorHAnsi" w:cs="Arial"/>
        </w:rPr>
      </w:pPr>
      <w:r w:rsidRPr="007343C3">
        <w:rPr>
          <w:rFonts w:asciiTheme="majorHAnsi" w:hAnsiTheme="majorHAnsi" w:cs="Arial"/>
        </w:rPr>
        <w:t>rendezvény, vásár esetén a terület takarítására vonatkozó megrendelést vagy nyilatkozatot,</w:t>
      </w:r>
    </w:p>
    <w:p w:rsidR="007343C3" w:rsidRPr="007343C3" w:rsidRDefault="007343C3" w:rsidP="00EB0AD4">
      <w:pPr>
        <w:numPr>
          <w:ilvl w:val="1"/>
          <w:numId w:val="12"/>
        </w:numPr>
        <w:spacing w:after="0" w:line="240" w:lineRule="auto"/>
        <w:ind w:left="0" w:right="567" w:firstLine="0"/>
        <w:jc w:val="both"/>
        <w:rPr>
          <w:rFonts w:asciiTheme="majorHAnsi" w:hAnsiTheme="majorHAnsi" w:cs="Arial"/>
        </w:rPr>
      </w:pPr>
      <w:r w:rsidRPr="007343C3">
        <w:rPr>
          <w:rFonts w:asciiTheme="majorHAnsi" w:hAnsiTheme="majorHAnsi" w:cs="Arial"/>
        </w:rPr>
        <w:t>azon berendezési tárgyak felállítása és üzemeltetése esetén, melyeknek időszakos felülvizsgálata szükséges, az utolsó érvényes felülvizsgálati szakvéleményt.</w:t>
      </w:r>
    </w:p>
    <w:p w:rsidR="007343C3" w:rsidRPr="007343C3" w:rsidRDefault="007343C3" w:rsidP="007343C3">
      <w:pPr>
        <w:ind w:right="567"/>
        <w:jc w:val="center"/>
        <w:rPr>
          <w:rFonts w:asciiTheme="majorHAnsi" w:hAnsiTheme="majorHAnsi" w:cs="Arial"/>
          <w:b/>
        </w:rPr>
      </w:pPr>
      <w:r w:rsidRPr="007343C3">
        <w:rPr>
          <w:rFonts w:asciiTheme="majorHAnsi" w:hAnsiTheme="majorHAnsi" w:cs="Arial"/>
          <w:b/>
        </w:rPr>
        <w:t>15. §</w:t>
      </w:r>
    </w:p>
    <w:p w:rsidR="007343C3" w:rsidRPr="007343C3" w:rsidRDefault="007343C3" w:rsidP="007343C3">
      <w:pPr>
        <w:ind w:right="567"/>
        <w:jc w:val="center"/>
        <w:rPr>
          <w:rFonts w:asciiTheme="majorHAnsi" w:hAnsiTheme="majorHAnsi" w:cs="Arial"/>
          <w:b/>
        </w:rPr>
      </w:pPr>
      <w:r w:rsidRPr="007343C3">
        <w:rPr>
          <w:rFonts w:asciiTheme="majorHAnsi" w:hAnsiTheme="majorHAnsi" w:cs="Arial"/>
          <w:b/>
        </w:rPr>
        <w:t>A hatósági szerződés tartalma</w:t>
      </w:r>
    </w:p>
    <w:p w:rsidR="007343C3" w:rsidRPr="007343C3" w:rsidRDefault="007343C3" w:rsidP="00EB0AD4">
      <w:pPr>
        <w:numPr>
          <w:ilvl w:val="0"/>
          <w:numId w:val="3"/>
        </w:numPr>
        <w:tabs>
          <w:tab w:val="clear" w:pos="775"/>
          <w:tab w:val="num" w:pos="720"/>
        </w:tabs>
        <w:spacing w:after="0" w:line="240" w:lineRule="auto"/>
        <w:ind w:left="0" w:right="567" w:firstLine="0"/>
        <w:jc w:val="both"/>
        <w:rPr>
          <w:rFonts w:asciiTheme="majorHAnsi" w:hAnsiTheme="majorHAnsi" w:cs="Arial"/>
        </w:rPr>
      </w:pPr>
      <w:r w:rsidRPr="007343C3">
        <w:rPr>
          <w:rFonts w:asciiTheme="majorHAnsi" w:hAnsiTheme="majorHAnsi" w:cs="Arial"/>
        </w:rPr>
        <w:t>A hatósági szerződésnek tartalmaznia kell:</w:t>
      </w:r>
    </w:p>
    <w:p w:rsidR="007343C3" w:rsidRPr="007343C3" w:rsidRDefault="007343C3" w:rsidP="00EB0AD4">
      <w:pPr>
        <w:numPr>
          <w:ilvl w:val="1"/>
          <w:numId w:val="3"/>
        </w:numPr>
        <w:tabs>
          <w:tab w:val="clear" w:pos="775"/>
          <w:tab w:val="num" w:pos="1440"/>
        </w:tabs>
        <w:spacing w:after="0" w:line="240" w:lineRule="auto"/>
        <w:ind w:left="0" w:right="567" w:firstLine="0"/>
        <w:jc w:val="both"/>
        <w:rPr>
          <w:rFonts w:asciiTheme="majorHAnsi" w:hAnsiTheme="majorHAnsi" w:cs="Arial"/>
        </w:rPr>
      </w:pPr>
      <w:r w:rsidRPr="007343C3">
        <w:rPr>
          <w:rFonts w:asciiTheme="majorHAnsi" w:hAnsiTheme="majorHAnsi" w:cs="Arial"/>
        </w:rPr>
        <w:t>az engedélyes nevét, lakóhelyének, székhelyének címét, adóazonosító számát, adószámát,</w:t>
      </w:r>
    </w:p>
    <w:p w:rsidR="007343C3" w:rsidRPr="007343C3" w:rsidRDefault="007343C3" w:rsidP="00EB0AD4">
      <w:pPr>
        <w:numPr>
          <w:ilvl w:val="1"/>
          <w:numId w:val="3"/>
        </w:numPr>
        <w:tabs>
          <w:tab w:val="clear" w:pos="775"/>
          <w:tab w:val="num" w:pos="1440"/>
        </w:tabs>
        <w:spacing w:after="0" w:line="240" w:lineRule="auto"/>
        <w:ind w:left="0" w:right="567" w:firstLine="0"/>
        <w:jc w:val="both"/>
        <w:rPr>
          <w:rFonts w:asciiTheme="majorHAnsi" w:hAnsiTheme="majorHAnsi" w:cs="Arial"/>
        </w:rPr>
      </w:pPr>
      <w:r w:rsidRPr="007343C3">
        <w:rPr>
          <w:rFonts w:asciiTheme="majorHAnsi" w:hAnsiTheme="majorHAnsi" w:cs="Arial"/>
        </w:rPr>
        <w:t>a közterület igénybevételének célját és időtartamát, vagy azt, hogy a szerződéses jogviszony milyen feltételek bekövetkeztéig tart,</w:t>
      </w:r>
    </w:p>
    <w:p w:rsidR="007343C3" w:rsidRPr="007343C3" w:rsidRDefault="007343C3" w:rsidP="00EB0AD4">
      <w:pPr>
        <w:numPr>
          <w:ilvl w:val="1"/>
          <w:numId w:val="3"/>
        </w:numPr>
        <w:tabs>
          <w:tab w:val="clear" w:pos="775"/>
          <w:tab w:val="num" w:pos="1440"/>
        </w:tabs>
        <w:spacing w:after="0" w:line="240" w:lineRule="auto"/>
        <w:ind w:left="0" w:right="567" w:firstLine="0"/>
        <w:jc w:val="both"/>
        <w:rPr>
          <w:rFonts w:asciiTheme="majorHAnsi" w:hAnsiTheme="majorHAnsi" w:cs="Arial"/>
        </w:rPr>
      </w:pPr>
      <w:r w:rsidRPr="007343C3">
        <w:rPr>
          <w:rFonts w:asciiTheme="majorHAnsi" w:hAnsiTheme="majorHAnsi" w:cs="Arial"/>
        </w:rPr>
        <w:t>a közterület-igénybevétel helyének, módjának, mértékének és feltételeinek pontos meghatározását,</w:t>
      </w:r>
    </w:p>
    <w:p w:rsidR="007343C3" w:rsidRPr="007343C3" w:rsidRDefault="007343C3" w:rsidP="00EB0AD4">
      <w:pPr>
        <w:numPr>
          <w:ilvl w:val="1"/>
          <w:numId w:val="3"/>
        </w:numPr>
        <w:tabs>
          <w:tab w:val="clear" w:pos="775"/>
          <w:tab w:val="num" w:pos="1440"/>
        </w:tabs>
        <w:spacing w:after="0" w:line="240" w:lineRule="auto"/>
        <w:ind w:left="0" w:right="567" w:firstLine="0"/>
        <w:jc w:val="both"/>
        <w:rPr>
          <w:rFonts w:asciiTheme="majorHAnsi" w:hAnsiTheme="majorHAnsi" w:cs="Arial"/>
        </w:rPr>
      </w:pPr>
      <w:r w:rsidRPr="007343C3">
        <w:rPr>
          <w:rFonts w:asciiTheme="majorHAnsi" w:hAnsiTheme="majorHAnsi" w:cs="Arial"/>
        </w:rPr>
        <w:t>a szerződéses jogviszony megszűnése esetére az eredeti állapot helyreállítására vonatkozó kötelezettség előírását,</w:t>
      </w:r>
    </w:p>
    <w:p w:rsidR="007343C3" w:rsidRPr="007343C3" w:rsidRDefault="007343C3" w:rsidP="00EB0AD4">
      <w:pPr>
        <w:numPr>
          <w:ilvl w:val="1"/>
          <w:numId w:val="3"/>
        </w:numPr>
        <w:tabs>
          <w:tab w:val="clear" w:pos="775"/>
          <w:tab w:val="num" w:pos="1440"/>
        </w:tabs>
        <w:spacing w:after="0" w:line="240" w:lineRule="auto"/>
        <w:ind w:left="0" w:right="567" w:firstLine="0"/>
        <w:jc w:val="both"/>
        <w:rPr>
          <w:rFonts w:asciiTheme="majorHAnsi" w:hAnsiTheme="majorHAnsi" w:cs="Arial"/>
        </w:rPr>
      </w:pPr>
      <w:r w:rsidRPr="007343C3">
        <w:rPr>
          <w:rFonts w:asciiTheme="majorHAnsi" w:hAnsiTheme="majorHAnsi" w:cs="Arial"/>
        </w:rPr>
        <w:t>közterület használati díj fizetési kötelezettség esetében a díj mértékét és fizetésének módját, a díjfizetés elmulasztásának, a szerződéstől eltérő közterület-használat esetén annak jogkövetkezményeit,</w:t>
      </w:r>
    </w:p>
    <w:p w:rsidR="007343C3" w:rsidRPr="007343C3" w:rsidRDefault="007343C3" w:rsidP="00EB0AD4">
      <w:pPr>
        <w:numPr>
          <w:ilvl w:val="1"/>
          <w:numId w:val="3"/>
        </w:numPr>
        <w:tabs>
          <w:tab w:val="clear" w:pos="775"/>
          <w:tab w:val="num" w:pos="1440"/>
        </w:tabs>
        <w:spacing w:after="0" w:line="240" w:lineRule="auto"/>
        <w:ind w:left="0" w:right="567" w:firstLine="0"/>
        <w:jc w:val="both"/>
        <w:rPr>
          <w:rFonts w:asciiTheme="majorHAnsi" w:hAnsiTheme="majorHAnsi" w:cs="Arial"/>
        </w:rPr>
      </w:pPr>
      <w:r w:rsidRPr="007343C3">
        <w:rPr>
          <w:rFonts w:asciiTheme="majorHAnsi" w:hAnsiTheme="majorHAnsi" w:cs="Arial"/>
        </w:rPr>
        <w:t>az anyagok és szerkezetek tárolásával kapcsolatosan a szerződésben ki kell kötni, hogy a tárolás csak a munka-, baleset- és egészségvédelmi óvórendszabályokban előírt módon történhet,</w:t>
      </w:r>
    </w:p>
    <w:p w:rsidR="007343C3" w:rsidRPr="007343C3" w:rsidRDefault="007343C3" w:rsidP="00EB0AD4">
      <w:pPr>
        <w:numPr>
          <w:ilvl w:val="1"/>
          <w:numId w:val="3"/>
        </w:numPr>
        <w:tabs>
          <w:tab w:val="clear" w:pos="775"/>
          <w:tab w:val="num" w:pos="1440"/>
        </w:tabs>
        <w:spacing w:after="0" w:line="240" w:lineRule="auto"/>
        <w:ind w:left="0" w:right="567" w:firstLine="0"/>
        <w:jc w:val="both"/>
        <w:rPr>
          <w:rFonts w:asciiTheme="majorHAnsi" w:hAnsiTheme="majorHAnsi" w:cs="Arial"/>
        </w:rPr>
      </w:pPr>
      <w:r w:rsidRPr="007343C3">
        <w:rPr>
          <w:rFonts w:asciiTheme="majorHAnsi" w:hAnsiTheme="majorHAnsi" w:cs="Arial"/>
        </w:rPr>
        <w:t>minden olyan előírást (kötelezettséget, jogosultságot), amit engedélyező a közterület igénybe vételének engedélyezése során fontosnak tart.</w:t>
      </w:r>
    </w:p>
    <w:p w:rsidR="007343C3" w:rsidRPr="007343C3" w:rsidRDefault="007343C3" w:rsidP="00EB0AD4">
      <w:pPr>
        <w:numPr>
          <w:ilvl w:val="0"/>
          <w:numId w:val="3"/>
        </w:numPr>
        <w:tabs>
          <w:tab w:val="clear" w:pos="775"/>
          <w:tab w:val="num" w:pos="720"/>
        </w:tabs>
        <w:spacing w:after="0" w:line="240" w:lineRule="auto"/>
        <w:ind w:left="0" w:right="567" w:firstLine="0"/>
        <w:jc w:val="both"/>
        <w:rPr>
          <w:rFonts w:asciiTheme="majorHAnsi" w:hAnsiTheme="majorHAnsi" w:cs="Arial"/>
        </w:rPr>
      </w:pPr>
      <w:r w:rsidRPr="007343C3">
        <w:rPr>
          <w:rFonts w:asciiTheme="majorHAnsi" w:hAnsiTheme="majorHAnsi" w:cs="Arial"/>
        </w:rPr>
        <w:t>Az engedély megadásáról a kérelmezővel írásban hatósági szerződést kell kötni. A szerződést a polgármester, valamint az engedélyes, vagy az általa meghatalmazott személy írja alá.</w:t>
      </w:r>
    </w:p>
    <w:p w:rsidR="007343C3" w:rsidRPr="007343C3" w:rsidRDefault="007343C3" w:rsidP="00EB0AD4">
      <w:pPr>
        <w:numPr>
          <w:ilvl w:val="0"/>
          <w:numId w:val="3"/>
        </w:numPr>
        <w:tabs>
          <w:tab w:val="clear" w:pos="775"/>
          <w:tab w:val="num" w:pos="720"/>
        </w:tabs>
        <w:spacing w:after="0" w:line="240" w:lineRule="auto"/>
        <w:ind w:left="0" w:right="567" w:firstLine="0"/>
        <w:jc w:val="both"/>
        <w:rPr>
          <w:rFonts w:asciiTheme="majorHAnsi" w:hAnsiTheme="majorHAnsi" w:cs="Arial"/>
        </w:rPr>
      </w:pPr>
      <w:r w:rsidRPr="007343C3">
        <w:rPr>
          <w:rFonts w:asciiTheme="majorHAnsi" w:hAnsiTheme="majorHAnsi" w:cs="Arial"/>
        </w:rPr>
        <w:t>A közterület-használati engedély iránti kérelem elbírálása során figyelembe kell venni a helyi építésügyi szabályokat, a városrendezési tervet, városképi követelményeket, műemlékvédelmi, helyi értékvédelmi köztisztasági előírásokat, továbbá az érintett önkormányzati bizottságok, szakhatóságok véleményezésében foglalt egyéb előírásokat, követelményeket.</w:t>
      </w:r>
    </w:p>
    <w:p w:rsidR="007343C3" w:rsidRPr="007343C3" w:rsidRDefault="007343C3" w:rsidP="00EB0AD4">
      <w:pPr>
        <w:numPr>
          <w:ilvl w:val="0"/>
          <w:numId w:val="3"/>
        </w:numPr>
        <w:tabs>
          <w:tab w:val="clear" w:pos="775"/>
          <w:tab w:val="num" w:pos="720"/>
        </w:tabs>
        <w:spacing w:after="0" w:line="240" w:lineRule="auto"/>
        <w:ind w:left="0" w:right="567" w:firstLine="0"/>
        <w:jc w:val="both"/>
        <w:rPr>
          <w:rFonts w:asciiTheme="majorHAnsi" w:hAnsiTheme="majorHAnsi" w:cs="Arial"/>
        </w:rPr>
      </w:pPr>
      <w:r w:rsidRPr="007343C3">
        <w:rPr>
          <w:rFonts w:asciiTheme="majorHAnsi" w:hAnsiTheme="majorHAnsi" w:cs="Arial"/>
        </w:rPr>
        <w:t>A közterület-használat iránti kérelem elutasítása esetén a közigazgatási hatósági eljárás és szolgáltatás szabályairól szóló 2016. évi CL. törvény értelmében alakszerű határozatot kell hozni és kérelmezőt a jogorvoslati lehetőségekről ki kell oktatni.</w:t>
      </w:r>
    </w:p>
    <w:p w:rsidR="007343C3" w:rsidRPr="007343C3" w:rsidRDefault="007343C3" w:rsidP="007343C3">
      <w:pPr>
        <w:ind w:right="567"/>
        <w:jc w:val="both"/>
        <w:rPr>
          <w:rFonts w:asciiTheme="majorHAnsi" w:hAnsiTheme="majorHAnsi" w:cs="Arial"/>
        </w:rPr>
      </w:pPr>
      <w:r w:rsidRPr="007343C3">
        <w:rPr>
          <w:rFonts w:asciiTheme="majorHAnsi" w:hAnsiTheme="majorHAnsi" w:cs="Arial"/>
        </w:rPr>
        <w:t>(5) A közterület-használati engedélyt, szerződést meg kell küldeni:</w:t>
      </w:r>
    </w:p>
    <w:p w:rsidR="007343C3" w:rsidRPr="007343C3" w:rsidRDefault="007343C3" w:rsidP="00EB0AD4">
      <w:pPr>
        <w:numPr>
          <w:ilvl w:val="1"/>
          <w:numId w:val="3"/>
        </w:numPr>
        <w:tabs>
          <w:tab w:val="clear" w:pos="775"/>
          <w:tab w:val="num" w:pos="1440"/>
        </w:tabs>
        <w:spacing w:after="0" w:line="240" w:lineRule="auto"/>
        <w:ind w:left="0" w:right="567" w:firstLine="0"/>
        <w:jc w:val="both"/>
        <w:rPr>
          <w:rFonts w:asciiTheme="majorHAnsi" w:hAnsiTheme="majorHAnsi" w:cs="Arial"/>
        </w:rPr>
      </w:pPr>
      <w:r w:rsidRPr="007343C3">
        <w:rPr>
          <w:rFonts w:asciiTheme="majorHAnsi" w:hAnsiTheme="majorHAnsi" w:cs="Arial"/>
        </w:rPr>
        <w:t>a kérelmezőnek,</w:t>
      </w:r>
    </w:p>
    <w:p w:rsidR="007343C3" w:rsidRPr="007343C3" w:rsidRDefault="007343C3" w:rsidP="00EB0AD4">
      <w:pPr>
        <w:numPr>
          <w:ilvl w:val="1"/>
          <w:numId w:val="3"/>
        </w:numPr>
        <w:tabs>
          <w:tab w:val="clear" w:pos="775"/>
          <w:tab w:val="num" w:pos="1440"/>
        </w:tabs>
        <w:spacing w:after="0" w:line="240" w:lineRule="auto"/>
        <w:ind w:left="0" w:right="567" w:firstLine="0"/>
        <w:jc w:val="both"/>
        <w:rPr>
          <w:rFonts w:asciiTheme="majorHAnsi" w:hAnsiTheme="majorHAnsi" w:cs="Arial"/>
        </w:rPr>
      </w:pPr>
      <w:r w:rsidRPr="007343C3">
        <w:rPr>
          <w:rFonts w:asciiTheme="majorHAnsi" w:hAnsiTheme="majorHAnsi" w:cs="Arial"/>
        </w:rPr>
        <w:t>a közterület hasznosítási díj beszedésével megbízott szervezeti egységnek,</w:t>
      </w:r>
    </w:p>
    <w:p w:rsidR="007343C3" w:rsidRPr="007343C3" w:rsidRDefault="007343C3" w:rsidP="00EB0AD4">
      <w:pPr>
        <w:numPr>
          <w:ilvl w:val="1"/>
          <w:numId w:val="3"/>
        </w:numPr>
        <w:tabs>
          <w:tab w:val="clear" w:pos="775"/>
          <w:tab w:val="num" w:pos="1440"/>
        </w:tabs>
        <w:spacing w:after="0" w:line="240" w:lineRule="auto"/>
        <w:ind w:left="0" w:right="567" w:firstLine="0"/>
        <w:jc w:val="both"/>
        <w:rPr>
          <w:rFonts w:asciiTheme="majorHAnsi" w:hAnsiTheme="majorHAnsi" w:cs="Arial"/>
        </w:rPr>
      </w:pPr>
      <w:r w:rsidRPr="007343C3">
        <w:rPr>
          <w:rFonts w:asciiTheme="majorHAnsi" w:hAnsiTheme="majorHAnsi" w:cs="Arial"/>
        </w:rPr>
        <w:t>a közterület-felügyeletnek,</w:t>
      </w:r>
    </w:p>
    <w:p w:rsidR="007343C3" w:rsidRPr="007343C3" w:rsidRDefault="007343C3" w:rsidP="00EB0AD4">
      <w:pPr>
        <w:numPr>
          <w:ilvl w:val="1"/>
          <w:numId w:val="3"/>
        </w:numPr>
        <w:tabs>
          <w:tab w:val="clear" w:pos="775"/>
          <w:tab w:val="num" w:pos="1440"/>
        </w:tabs>
        <w:spacing w:after="0" w:line="240" w:lineRule="auto"/>
        <w:ind w:left="0" w:right="567" w:firstLine="0"/>
        <w:jc w:val="both"/>
        <w:rPr>
          <w:rFonts w:asciiTheme="majorHAnsi" w:hAnsiTheme="majorHAnsi" w:cs="Arial"/>
          <w:i/>
        </w:rPr>
      </w:pPr>
      <w:r w:rsidRPr="007343C3">
        <w:rPr>
          <w:rFonts w:asciiTheme="majorHAnsi" w:hAnsiTheme="majorHAnsi" w:cs="Arial"/>
        </w:rPr>
        <w:t>Gazdasági Iroda, Városfejlesztési Csoportnak,</w:t>
      </w:r>
    </w:p>
    <w:p w:rsidR="007343C3" w:rsidRPr="007343C3" w:rsidRDefault="007343C3" w:rsidP="007343C3">
      <w:pPr>
        <w:jc w:val="both"/>
        <w:rPr>
          <w:rFonts w:asciiTheme="majorHAnsi" w:hAnsiTheme="majorHAnsi" w:cs="Arial"/>
        </w:rPr>
      </w:pPr>
      <w:r w:rsidRPr="007343C3">
        <w:rPr>
          <w:rFonts w:asciiTheme="majorHAnsi" w:hAnsiTheme="majorHAnsi" w:cs="Arial"/>
        </w:rPr>
        <w:t>(6) A közterület-használati engedély eredeti példányát, vagy annak hiteles másolatát a tevékenységet folytató személy köteles a helyszínen tartani és az ellenőrzésre jogosult személy felhívására felmutatni. Díjfizetési kötelezettséget előíró engedély esetén az engedély a díj befizetését igazoló szelvénnyel együtt érvényes. Ugyancsak köteles az engedélyes a hulladékszállítási szerződést, vagy a megvásárolt hulladékgyűjtő zsák számláját és a hulladékgyűjtő zsákot magánál tartani és ellenőrzés esetén azt bemutatni.</w:t>
      </w:r>
    </w:p>
    <w:p w:rsidR="007343C3" w:rsidRPr="007343C3" w:rsidRDefault="007343C3" w:rsidP="007343C3">
      <w:pPr>
        <w:ind w:right="567"/>
        <w:jc w:val="center"/>
        <w:rPr>
          <w:rFonts w:asciiTheme="majorHAnsi" w:hAnsiTheme="majorHAnsi" w:cs="Arial"/>
          <w:b/>
        </w:rPr>
      </w:pPr>
      <w:r w:rsidRPr="007343C3">
        <w:rPr>
          <w:rFonts w:asciiTheme="majorHAnsi" w:hAnsiTheme="majorHAnsi" w:cs="Arial"/>
          <w:b/>
        </w:rPr>
        <w:t>V. fejezet</w:t>
      </w:r>
    </w:p>
    <w:p w:rsidR="007343C3" w:rsidRPr="007343C3" w:rsidRDefault="007343C3" w:rsidP="007343C3">
      <w:pPr>
        <w:ind w:right="567"/>
        <w:jc w:val="center"/>
        <w:rPr>
          <w:rFonts w:asciiTheme="majorHAnsi" w:hAnsiTheme="majorHAnsi" w:cs="Arial"/>
          <w:b/>
        </w:rPr>
      </w:pPr>
      <w:r w:rsidRPr="007343C3">
        <w:rPr>
          <w:rFonts w:asciiTheme="majorHAnsi" w:hAnsiTheme="majorHAnsi" w:cs="Arial"/>
          <w:b/>
        </w:rPr>
        <w:t>A közterület-használati engedély érvényének megszűnése, szüneteltetése</w:t>
      </w:r>
    </w:p>
    <w:p w:rsidR="007343C3" w:rsidRPr="007343C3" w:rsidRDefault="007343C3" w:rsidP="007343C3">
      <w:pPr>
        <w:ind w:right="567"/>
        <w:jc w:val="center"/>
        <w:rPr>
          <w:rFonts w:asciiTheme="majorHAnsi" w:hAnsiTheme="majorHAnsi" w:cs="Arial"/>
          <w:b/>
        </w:rPr>
      </w:pPr>
      <w:r w:rsidRPr="007343C3">
        <w:rPr>
          <w:rFonts w:asciiTheme="majorHAnsi" w:hAnsiTheme="majorHAnsi" w:cs="Arial"/>
          <w:b/>
        </w:rPr>
        <w:t>16. §</w:t>
      </w:r>
    </w:p>
    <w:p w:rsidR="007343C3" w:rsidRPr="007343C3" w:rsidRDefault="007343C3" w:rsidP="00EB0AD4">
      <w:pPr>
        <w:numPr>
          <w:ilvl w:val="0"/>
          <w:numId w:val="11"/>
        </w:numPr>
        <w:spacing w:after="0" w:line="240" w:lineRule="auto"/>
        <w:ind w:left="0" w:right="567" w:firstLine="0"/>
        <w:jc w:val="both"/>
        <w:rPr>
          <w:rFonts w:asciiTheme="majorHAnsi" w:hAnsiTheme="majorHAnsi" w:cs="Arial"/>
        </w:rPr>
      </w:pPr>
      <w:r w:rsidRPr="007343C3">
        <w:rPr>
          <w:rFonts w:asciiTheme="majorHAnsi" w:hAnsiTheme="majorHAnsi" w:cs="Arial"/>
        </w:rPr>
        <w:t>A közterület-használati engedély érvénye megszűnik:</w:t>
      </w:r>
    </w:p>
    <w:p w:rsidR="007343C3" w:rsidRPr="007343C3" w:rsidRDefault="007343C3" w:rsidP="00EB0AD4">
      <w:pPr>
        <w:numPr>
          <w:ilvl w:val="1"/>
          <w:numId w:val="11"/>
        </w:numPr>
        <w:spacing w:after="0" w:line="240" w:lineRule="auto"/>
        <w:ind w:left="0" w:right="567" w:firstLine="0"/>
        <w:jc w:val="both"/>
        <w:rPr>
          <w:rFonts w:asciiTheme="majorHAnsi" w:hAnsiTheme="majorHAnsi" w:cs="Arial"/>
        </w:rPr>
      </w:pPr>
      <w:r w:rsidRPr="007343C3">
        <w:rPr>
          <w:rFonts w:asciiTheme="majorHAnsi" w:hAnsiTheme="majorHAnsi" w:cs="Arial"/>
        </w:rPr>
        <w:t>a meghatározott idő lejártával, illetőleg a meghatározott feltétel bekövetkeztével,</w:t>
      </w:r>
    </w:p>
    <w:p w:rsidR="007343C3" w:rsidRPr="007343C3" w:rsidRDefault="007343C3" w:rsidP="00EB0AD4">
      <w:pPr>
        <w:numPr>
          <w:ilvl w:val="1"/>
          <w:numId w:val="11"/>
        </w:numPr>
        <w:spacing w:after="0" w:line="240" w:lineRule="auto"/>
        <w:ind w:left="0" w:right="567" w:firstLine="0"/>
        <w:jc w:val="both"/>
        <w:rPr>
          <w:rFonts w:asciiTheme="majorHAnsi" w:hAnsiTheme="majorHAnsi" w:cs="Arial"/>
        </w:rPr>
      </w:pPr>
      <w:r w:rsidRPr="007343C3">
        <w:rPr>
          <w:rFonts w:asciiTheme="majorHAnsi" w:hAnsiTheme="majorHAnsi" w:cs="Arial"/>
        </w:rPr>
        <w:t>a közterület-használatát és rendjét érintő jogszabályok megváltozása miatti visszavonással,</w:t>
      </w:r>
    </w:p>
    <w:p w:rsidR="007343C3" w:rsidRPr="007343C3" w:rsidRDefault="007343C3" w:rsidP="00EB0AD4">
      <w:pPr>
        <w:numPr>
          <w:ilvl w:val="1"/>
          <w:numId w:val="11"/>
        </w:numPr>
        <w:spacing w:after="0" w:line="240" w:lineRule="auto"/>
        <w:ind w:left="0" w:right="567" w:firstLine="0"/>
        <w:jc w:val="both"/>
        <w:rPr>
          <w:rFonts w:asciiTheme="majorHAnsi" w:hAnsiTheme="majorHAnsi" w:cs="Arial"/>
        </w:rPr>
      </w:pPr>
      <w:r w:rsidRPr="007343C3">
        <w:rPr>
          <w:rFonts w:asciiTheme="majorHAnsi" w:hAnsiTheme="majorHAnsi" w:cs="Arial"/>
        </w:rPr>
        <w:t>az engedélyben vagy a közterület-használatra, illetve az ezzel kapcsolatos tevékenységekre vonatkozó jogszabályokban foglaltak megsértése miatti rendkívüli visszavonással,</w:t>
      </w:r>
    </w:p>
    <w:p w:rsidR="007343C3" w:rsidRPr="007343C3" w:rsidRDefault="007343C3" w:rsidP="00EB0AD4">
      <w:pPr>
        <w:numPr>
          <w:ilvl w:val="1"/>
          <w:numId w:val="11"/>
        </w:numPr>
        <w:spacing w:after="0" w:line="240" w:lineRule="auto"/>
        <w:ind w:left="0" w:right="567" w:firstLine="0"/>
        <w:jc w:val="both"/>
        <w:rPr>
          <w:rFonts w:asciiTheme="majorHAnsi" w:hAnsiTheme="majorHAnsi" w:cs="Arial"/>
        </w:rPr>
      </w:pPr>
      <w:r w:rsidRPr="007343C3">
        <w:rPr>
          <w:rFonts w:asciiTheme="majorHAnsi" w:hAnsiTheme="majorHAnsi" w:cs="Arial"/>
        </w:rPr>
        <w:t>városképi, városrendezési vagy közérdekből történő rendkívüli visszavonással,</w:t>
      </w:r>
    </w:p>
    <w:p w:rsidR="007343C3" w:rsidRPr="007343C3" w:rsidRDefault="007343C3" w:rsidP="00EB0AD4">
      <w:pPr>
        <w:numPr>
          <w:ilvl w:val="1"/>
          <w:numId w:val="11"/>
        </w:numPr>
        <w:spacing w:after="0" w:line="240" w:lineRule="auto"/>
        <w:ind w:left="0" w:right="567" w:firstLine="0"/>
        <w:jc w:val="both"/>
        <w:rPr>
          <w:rFonts w:asciiTheme="majorHAnsi" w:hAnsiTheme="majorHAnsi" w:cs="Arial"/>
          <w:shd w:val="clear" w:color="auto" w:fill="FFFF00"/>
        </w:rPr>
      </w:pPr>
      <w:r w:rsidRPr="007343C3">
        <w:rPr>
          <w:rFonts w:asciiTheme="majorHAnsi" w:hAnsiTheme="majorHAnsi" w:cs="Arial"/>
        </w:rPr>
        <w:t>a közterületen folytatott tevékenységre jogosító okirat érvényének megszűnésével, vagy a jogosult a tevékenység folytatására való jogosultságának elvesztésével,</w:t>
      </w:r>
    </w:p>
    <w:p w:rsidR="007343C3" w:rsidRPr="007343C3" w:rsidRDefault="007343C3" w:rsidP="00EB0AD4">
      <w:pPr>
        <w:numPr>
          <w:ilvl w:val="1"/>
          <w:numId w:val="11"/>
        </w:numPr>
        <w:spacing w:after="0" w:line="240" w:lineRule="auto"/>
        <w:ind w:left="0" w:right="567" w:firstLine="0"/>
        <w:jc w:val="both"/>
        <w:rPr>
          <w:rFonts w:asciiTheme="majorHAnsi" w:hAnsiTheme="majorHAnsi" w:cs="Arial"/>
          <w:shd w:val="clear" w:color="auto" w:fill="FFFF00"/>
        </w:rPr>
      </w:pPr>
      <w:r w:rsidRPr="007343C3">
        <w:rPr>
          <w:rFonts w:asciiTheme="majorHAnsi" w:hAnsiTheme="majorHAnsi" w:cs="Arial"/>
        </w:rPr>
        <w:t>ha a jogosult a közterület-használattal felhagy.</w:t>
      </w:r>
    </w:p>
    <w:p w:rsidR="007343C3" w:rsidRPr="007343C3" w:rsidRDefault="007343C3" w:rsidP="00EB0AD4">
      <w:pPr>
        <w:numPr>
          <w:ilvl w:val="0"/>
          <w:numId w:val="11"/>
        </w:numPr>
        <w:spacing w:after="0" w:line="240" w:lineRule="auto"/>
        <w:ind w:left="0" w:right="567" w:firstLine="0"/>
        <w:jc w:val="both"/>
        <w:rPr>
          <w:rFonts w:asciiTheme="majorHAnsi" w:hAnsiTheme="majorHAnsi" w:cs="Arial"/>
        </w:rPr>
      </w:pPr>
      <w:r w:rsidRPr="007343C3">
        <w:rPr>
          <w:rFonts w:asciiTheme="majorHAnsi" w:hAnsiTheme="majorHAnsi" w:cs="Arial"/>
        </w:rPr>
        <w:t>A közterület-használati engedély érvénye megszüntethető:</w:t>
      </w:r>
    </w:p>
    <w:p w:rsidR="007343C3" w:rsidRPr="007343C3" w:rsidRDefault="007343C3" w:rsidP="00EB0AD4">
      <w:pPr>
        <w:numPr>
          <w:ilvl w:val="1"/>
          <w:numId w:val="11"/>
        </w:numPr>
        <w:spacing w:after="0" w:line="240" w:lineRule="auto"/>
        <w:ind w:left="0" w:right="567" w:firstLine="0"/>
        <w:jc w:val="both"/>
        <w:rPr>
          <w:rFonts w:asciiTheme="majorHAnsi" w:hAnsiTheme="majorHAnsi" w:cs="Arial"/>
        </w:rPr>
      </w:pPr>
      <w:r w:rsidRPr="007343C3">
        <w:rPr>
          <w:rFonts w:asciiTheme="majorHAnsi" w:hAnsiTheme="majorHAnsi" w:cs="Arial"/>
        </w:rPr>
        <w:t>a jogosult általi felmondással,</w:t>
      </w:r>
    </w:p>
    <w:p w:rsidR="007343C3" w:rsidRPr="007343C3" w:rsidRDefault="007343C3" w:rsidP="00EB0AD4">
      <w:pPr>
        <w:numPr>
          <w:ilvl w:val="1"/>
          <w:numId w:val="11"/>
        </w:numPr>
        <w:spacing w:after="0" w:line="240" w:lineRule="auto"/>
        <w:ind w:left="0" w:right="567" w:firstLine="0"/>
        <w:jc w:val="both"/>
        <w:rPr>
          <w:rFonts w:asciiTheme="majorHAnsi" w:hAnsiTheme="majorHAnsi" w:cs="Arial"/>
        </w:rPr>
      </w:pPr>
      <w:r w:rsidRPr="007343C3">
        <w:rPr>
          <w:rFonts w:asciiTheme="majorHAnsi" w:hAnsiTheme="majorHAnsi" w:cs="Arial"/>
        </w:rPr>
        <w:t>az engedélyező általi felmondással közérdekből,</w:t>
      </w:r>
    </w:p>
    <w:p w:rsidR="007343C3" w:rsidRPr="007343C3" w:rsidRDefault="007343C3" w:rsidP="00EB0AD4">
      <w:pPr>
        <w:numPr>
          <w:ilvl w:val="1"/>
          <w:numId w:val="11"/>
        </w:numPr>
        <w:spacing w:after="0" w:line="240" w:lineRule="auto"/>
        <w:ind w:left="0" w:right="567" w:firstLine="0"/>
        <w:jc w:val="both"/>
        <w:rPr>
          <w:rFonts w:asciiTheme="majorHAnsi" w:hAnsiTheme="majorHAnsi" w:cs="Arial"/>
        </w:rPr>
      </w:pPr>
      <w:r w:rsidRPr="007343C3">
        <w:rPr>
          <w:rFonts w:asciiTheme="majorHAnsi" w:hAnsiTheme="majorHAnsi" w:cs="Arial"/>
        </w:rPr>
        <w:t>ha a jogosult a közterületet nem a meghatározott célra, vagy módon használja,</w:t>
      </w:r>
    </w:p>
    <w:p w:rsidR="007343C3" w:rsidRPr="007343C3" w:rsidRDefault="007343C3" w:rsidP="00EB0AD4">
      <w:pPr>
        <w:numPr>
          <w:ilvl w:val="1"/>
          <w:numId w:val="11"/>
        </w:numPr>
        <w:spacing w:after="0" w:line="240" w:lineRule="auto"/>
        <w:ind w:left="0" w:right="567" w:firstLine="0"/>
        <w:jc w:val="both"/>
        <w:rPr>
          <w:rFonts w:asciiTheme="majorHAnsi" w:hAnsiTheme="majorHAnsi" w:cs="Arial"/>
        </w:rPr>
      </w:pPr>
      <w:r w:rsidRPr="007343C3">
        <w:rPr>
          <w:rFonts w:asciiTheme="majorHAnsi" w:hAnsiTheme="majorHAnsi" w:cs="Arial"/>
        </w:rPr>
        <w:t>a jogosult a díjfizetési kötelezettségének felszólításra sem tesz eleget,</w:t>
      </w:r>
    </w:p>
    <w:p w:rsidR="007343C3" w:rsidRPr="007343C3" w:rsidRDefault="007343C3" w:rsidP="00EB0AD4">
      <w:pPr>
        <w:numPr>
          <w:ilvl w:val="1"/>
          <w:numId w:val="11"/>
        </w:numPr>
        <w:spacing w:after="0" w:line="240" w:lineRule="auto"/>
        <w:ind w:left="0" w:right="567" w:firstLine="0"/>
        <w:jc w:val="both"/>
        <w:rPr>
          <w:rFonts w:asciiTheme="majorHAnsi" w:hAnsiTheme="majorHAnsi" w:cs="Arial"/>
        </w:rPr>
      </w:pPr>
      <w:r w:rsidRPr="007343C3">
        <w:rPr>
          <w:rFonts w:asciiTheme="majorHAnsi" w:hAnsiTheme="majorHAnsi" w:cs="Arial"/>
        </w:rPr>
        <w:t>jogosultságát másnak átengedi,</w:t>
      </w:r>
    </w:p>
    <w:p w:rsidR="007343C3" w:rsidRPr="007343C3" w:rsidRDefault="007343C3" w:rsidP="00EB0AD4">
      <w:pPr>
        <w:numPr>
          <w:ilvl w:val="1"/>
          <w:numId w:val="11"/>
        </w:numPr>
        <w:spacing w:after="0" w:line="240" w:lineRule="auto"/>
        <w:ind w:left="0" w:right="567" w:firstLine="0"/>
        <w:jc w:val="both"/>
        <w:rPr>
          <w:rFonts w:asciiTheme="majorHAnsi" w:hAnsiTheme="majorHAnsi" w:cs="Arial"/>
        </w:rPr>
      </w:pPr>
      <w:r w:rsidRPr="007343C3">
        <w:rPr>
          <w:rFonts w:asciiTheme="majorHAnsi" w:hAnsiTheme="majorHAnsi" w:cs="Arial"/>
        </w:rPr>
        <w:t>jogosultságához megtévesztéssel jutott hozzá.</w:t>
      </w:r>
    </w:p>
    <w:p w:rsidR="007343C3" w:rsidRPr="007343C3" w:rsidRDefault="007343C3" w:rsidP="00EB0AD4">
      <w:pPr>
        <w:numPr>
          <w:ilvl w:val="0"/>
          <w:numId w:val="11"/>
        </w:numPr>
        <w:spacing w:after="0" w:line="240" w:lineRule="auto"/>
        <w:ind w:left="0" w:right="567" w:firstLine="0"/>
        <w:jc w:val="both"/>
        <w:rPr>
          <w:rFonts w:asciiTheme="majorHAnsi" w:hAnsiTheme="majorHAnsi" w:cs="Arial"/>
        </w:rPr>
      </w:pPr>
      <w:r w:rsidRPr="007343C3">
        <w:rPr>
          <w:rFonts w:asciiTheme="majorHAnsi" w:hAnsiTheme="majorHAnsi" w:cs="Arial"/>
        </w:rPr>
        <w:t>A közterület használat bármely módon történő megszűnése esetén a jogosult, vagy jogutója az eredeti állapot saját költségén történő helyreállítására köteles.</w:t>
      </w:r>
    </w:p>
    <w:p w:rsidR="007343C3" w:rsidRPr="007343C3" w:rsidRDefault="007343C3" w:rsidP="007343C3">
      <w:pPr>
        <w:ind w:right="567"/>
        <w:jc w:val="center"/>
        <w:rPr>
          <w:rFonts w:asciiTheme="majorHAnsi" w:hAnsiTheme="majorHAnsi" w:cs="Arial"/>
          <w:b/>
        </w:rPr>
      </w:pPr>
      <w:r w:rsidRPr="007343C3">
        <w:rPr>
          <w:rFonts w:asciiTheme="majorHAnsi" w:hAnsiTheme="majorHAnsi" w:cs="Arial"/>
          <w:b/>
        </w:rPr>
        <w:t>VI. fejezet</w:t>
      </w:r>
    </w:p>
    <w:p w:rsidR="007343C3" w:rsidRPr="007343C3" w:rsidRDefault="007343C3" w:rsidP="007343C3">
      <w:pPr>
        <w:ind w:right="567"/>
        <w:jc w:val="center"/>
        <w:rPr>
          <w:rFonts w:asciiTheme="majorHAnsi" w:hAnsiTheme="majorHAnsi" w:cs="Arial"/>
          <w:b/>
        </w:rPr>
      </w:pPr>
      <w:r w:rsidRPr="007343C3">
        <w:rPr>
          <w:rFonts w:asciiTheme="majorHAnsi" w:hAnsiTheme="majorHAnsi" w:cs="Arial"/>
          <w:b/>
        </w:rPr>
        <w:t>17. §</w:t>
      </w:r>
    </w:p>
    <w:p w:rsidR="007343C3" w:rsidRPr="007343C3" w:rsidRDefault="007343C3" w:rsidP="007343C3">
      <w:pPr>
        <w:ind w:right="567"/>
        <w:jc w:val="center"/>
        <w:rPr>
          <w:rFonts w:asciiTheme="majorHAnsi" w:hAnsiTheme="majorHAnsi" w:cs="Arial"/>
          <w:b/>
        </w:rPr>
      </w:pPr>
      <w:r w:rsidRPr="007343C3">
        <w:rPr>
          <w:rFonts w:asciiTheme="majorHAnsi" w:hAnsiTheme="majorHAnsi" w:cs="Arial"/>
          <w:b/>
        </w:rPr>
        <w:t>A közterület-használati díj</w:t>
      </w:r>
    </w:p>
    <w:p w:rsidR="007343C3" w:rsidRPr="007343C3" w:rsidRDefault="007343C3" w:rsidP="00EB0AD4">
      <w:pPr>
        <w:numPr>
          <w:ilvl w:val="0"/>
          <w:numId w:val="7"/>
        </w:numPr>
        <w:spacing w:after="0" w:line="240" w:lineRule="auto"/>
        <w:ind w:left="0" w:right="567" w:firstLine="0"/>
        <w:jc w:val="both"/>
        <w:rPr>
          <w:rFonts w:asciiTheme="majorHAnsi" w:hAnsiTheme="majorHAnsi" w:cs="Arial"/>
        </w:rPr>
      </w:pPr>
      <w:r w:rsidRPr="007343C3">
        <w:rPr>
          <w:rFonts w:asciiTheme="majorHAnsi" w:hAnsiTheme="majorHAnsi" w:cs="Arial"/>
        </w:rPr>
        <w:t>A közterület-használatért a jogosult köteles díjat fizetni.</w:t>
      </w:r>
    </w:p>
    <w:p w:rsidR="007343C3" w:rsidRPr="007343C3" w:rsidRDefault="007343C3" w:rsidP="00EB0AD4">
      <w:pPr>
        <w:numPr>
          <w:ilvl w:val="0"/>
          <w:numId w:val="7"/>
        </w:numPr>
        <w:spacing w:after="0" w:line="240" w:lineRule="auto"/>
        <w:ind w:left="0" w:right="425" w:firstLine="0"/>
        <w:jc w:val="both"/>
        <w:rPr>
          <w:rFonts w:asciiTheme="majorHAnsi" w:hAnsiTheme="majorHAnsi" w:cs="Arial"/>
        </w:rPr>
      </w:pPr>
      <w:r w:rsidRPr="007343C3">
        <w:rPr>
          <w:rFonts w:asciiTheme="majorHAnsi" w:hAnsiTheme="majorHAnsi" w:cs="Arial"/>
        </w:rPr>
        <w:t xml:space="preserve">A közterület-használati díj mértékét e rendelet 1. sz. </w:t>
      </w:r>
      <w:r w:rsidRPr="007343C3">
        <w:rPr>
          <w:rFonts w:asciiTheme="majorHAnsi" w:eastAsia="Arial" w:hAnsiTheme="majorHAnsi" w:cs="Arial"/>
          <w:iCs/>
        </w:rPr>
        <w:t>és a 4.sz. melléklete</w:t>
      </w:r>
      <w:r w:rsidRPr="007343C3">
        <w:rPr>
          <w:rFonts w:asciiTheme="majorHAnsi" w:hAnsiTheme="majorHAnsi" w:cs="Arial"/>
        </w:rPr>
        <w:t xml:space="preserve"> határozza meg, mely fix díj, kivéve pályázat esetén, amikor a mellékletben szereplő díj a minimálisan elvárt induló licitdíj mértéke.</w:t>
      </w:r>
    </w:p>
    <w:p w:rsidR="007343C3" w:rsidRPr="007343C3" w:rsidRDefault="007343C3" w:rsidP="00EB0AD4">
      <w:pPr>
        <w:numPr>
          <w:ilvl w:val="0"/>
          <w:numId w:val="7"/>
        </w:numPr>
        <w:tabs>
          <w:tab w:val="left" w:pos="1418"/>
        </w:tabs>
        <w:spacing w:after="0" w:line="240" w:lineRule="auto"/>
        <w:ind w:left="0" w:right="425" w:firstLine="0"/>
        <w:jc w:val="both"/>
        <w:rPr>
          <w:rFonts w:asciiTheme="majorHAnsi" w:hAnsiTheme="majorHAnsi" w:cs="Arial"/>
        </w:rPr>
      </w:pPr>
      <w:r w:rsidRPr="007343C3">
        <w:rPr>
          <w:rFonts w:asciiTheme="majorHAnsi" w:hAnsiTheme="majorHAnsi" w:cs="Arial"/>
        </w:rPr>
        <w:t>A díjszámításnál minden megkezdett négyzetmétert egésznek kell figyelembe venni és minden megkezdett időegységet egész időegységnek kell tekinteni. A kerthelyiségek, vendéglátó teraszok esetében a kérelmező által használt maximális területigénytől csak lefelé, és csak maximum 50%-ban lehet eltérni naptári hónapok szerinti bontásban, kivéve a féléves díjfizetés választása esetén, ami csak a kérelmező által használt legnagyobb területigényre vonatkoztatható. A féléves díjfizetés választása esetén a 6 havi használatnak folyamatosnak kell lennie, melyet engedélyes maga határoz meg április 01 és október 31. közötti időszakra esően.  A 4. sz. mellékletben meghatározott időegységek esetében az éves díjtétel legfeljebb hónapokra bontható meg, a félévi-, havi- és napidíj tovább nem bontható.</w:t>
      </w:r>
    </w:p>
    <w:p w:rsidR="007343C3" w:rsidRPr="007343C3" w:rsidRDefault="007343C3" w:rsidP="00EB0AD4">
      <w:pPr>
        <w:numPr>
          <w:ilvl w:val="0"/>
          <w:numId w:val="7"/>
        </w:numPr>
        <w:spacing w:after="0" w:line="240" w:lineRule="auto"/>
        <w:ind w:left="0" w:right="567" w:firstLine="0"/>
        <w:jc w:val="both"/>
        <w:rPr>
          <w:rFonts w:asciiTheme="majorHAnsi" w:hAnsiTheme="majorHAnsi" w:cs="Arial"/>
        </w:rPr>
      </w:pPr>
      <w:r w:rsidRPr="007343C3">
        <w:rPr>
          <w:rFonts w:asciiTheme="majorHAnsi" w:hAnsiTheme="majorHAnsi" w:cs="Arial"/>
        </w:rPr>
        <w:t>A közterület-használati díj beszedéséről és kezeléséről a Hajdúszoboszlói Polgármesteri Hivatal gondoskodik.</w:t>
      </w:r>
    </w:p>
    <w:p w:rsidR="007343C3" w:rsidRPr="007343C3" w:rsidRDefault="007343C3" w:rsidP="00EB0AD4">
      <w:pPr>
        <w:numPr>
          <w:ilvl w:val="0"/>
          <w:numId w:val="7"/>
        </w:numPr>
        <w:spacing w:after="0" w:line="240" w:lineRule="auto"/>
        <w:ind w:left="0" w:right="567" w:firstLine="0"/>
        <w:jc w:val="both"/>
        <w:rPr>
          <w:rFonts w:asciiTheme="majorHAnsi" w:hAnsiTheme="majorHAnsi" w:cs="Arial"/>
        </w:rPr>
      </w:pPr>
      <w:r w:rsidRPr="007343C3">
        <w:rPr>
          <w:rFonts w:asciiTheme="majorHAnsi" w:hAnsiTheme="majorHAnsi" w:cs="Arial"/>
        </w:rPr>
        <w:t>A közterület-használatra jogosult köteles a közterület használati díjat megfizetni:</w:t>
      </w:r>
    </w:p>
    <w:p w:rsidR="007343C3" w:rsidRPr="007343C3" w:rsidRDefault="007343C3" w:rsidP="00EB0AD4">
      <w:pPr>
        <w:numPr>
          <w:ilvl w:val="1"/>
          <w:numId w:val="7"/>
        </w:numPr>
        <w:spacing w:after="0" w:line="240" w:lineRule="auto"/>
        <w:ind w:left="0" w:right="567" w:firstLine="0"/>
        <w:jc w:val="both"/>
        <w:rPr>
          <w:rFonts w:asciiTheme="majorHAnsi" w:hAnsiTheme="majorHAnsi" w:cs="Arial"/>
        </w:rPr>
      </w:pPr>
      <w:r w:rsidRPr="007343C3">
        <w:rPr>
          <w:rFonts w:asciiTheme="majorHAnsi" w:hAnsiTheme="majorHAnsi" w:cs="Arial"/>
        </w:rPr>
        <w:t>éves jogosultság esetén két részletben, a tárgyév március 15. és szeptember 15. napjáig, évközben kezdés esetén csak a befizetés után kezdheti meg a közterület igénybevételét,</w:t>
      </w:r>
    </w:p>
    <w:p w:rsidR="007343C3" w:rsidRPr="007343C3" w:rsidRDefault="007343C3" w:rsidP="00EB0AD4">
      <w:pPr>
        <w:numPr>
          <w:ilvl w:val="1"/>
          <w:numId w:val="7"/>
        </w:numPr>
        <w:spacing w:after="0" w:line="240" w:lineRule="auto"/>
        <w:ind w:left="0" w:right="567" w:firstLine="0"/>
        <w:jc w:val="both"/>
        <w:rPr>
          <w:rFonts w:asciiTheme="majorHAnsi" w:hAnsiTheme="majorHAnsi" w:cs="Arial"/>
        </w:rPr>
      </w:pPr>
      <w:r w:rsidRPr="007343C3">
        <w:rPr>
          <w:rFonts w:asciiTheme="majorHAnsi" w:hAnsiTheme="majorHAnsi" w:cs="Arial"/>
        </w:rPr>
        <w:t>havi használat esetén a tárgyhó 5. napjáig, hóközi kezdés esetén legkésőbb a közterület-használat megkezdéséig,</w:t>
      </w:r>
    </w:p>
    <w:p w:rsidR="007343C3" w:rsidRPr="007343C3" w:rsidRDefault="007343C3" w:rsidP="00EB0AD4">
      <w:pPr>
        <w:numPr>
          <w:ilvl w:val="1"/>
          <w:numId w:val="7"/>
        </w:numPr>
        <w:spacing w:after="0" w:line="240" w:lineRule="auto"/>
        <w:ind w:left="0" w:right="567" w:firstLine="0"/>
        <w:jc w:val="both"/>
        <w:rPr>
          <w:rFonts w:asciiTheme="majorHAnsi" w:hAnsiTheme="majorHAnsi" w:cs="Arial"/>
        </w:rPr>
      </w:pPr>
      <w:r w:rsidRPr="007343C3">
        <w:rPr>
          <w:rFonts w:asciiTheme="majorHAnsi" w:hAnsiTheme="majorHAnsi" w:cs="Arial"/>
        </w:rPr>
        <w:t>napi használat esetén az igénybevétel megkezdéséig.</w:t>
      </w:r>
    </w:p>
    <w:p w:rsidR="007343C3" w:rsidRPr="007343C3" w:rsidRDefault="007343C3" w:rsidP="007343C3">
      <w:pPr>
        <w:ind w:right="567"/>
        <w:jc w:val="center"/>
        <w:rPr>
          <w:rFonts w:asciiTheme="majorHAnsi" w:hAnsiTheme="majorHAnsi" w:cs="Arial"/>
          <w:b/>
        </w:rPr>
      </w:pPr>
      <w:r w:rsidRPr="007343C3">
        <w:rPr>
          <w:rFonts w:asciiTheme="majorHAnsi" w:hAnsiTheme="majorHAnsi" w:cs="Arial"/>
          <w:b/>
        </w:rPr>
        <w:t>18. §</w:t>
      </w:r>
    </w:p>
    <w:p w:rsidR="007343C3" w:rsidRPr="007343C3" w:rsidRDefault="007343C3" w:rsidP="007343C3">
      <w:pPr>
        <w:ind w:right="567"/>
        <w:jc w:val="both"/>
        <w:rPr>
          <w:rFonts w:asciiTheme="majorHAnsi" w:hAnsiTheme="majorHAnsi" w:cs="Arial"/>
        </w:rPr>
      </w:pPr>
      <w:r w:rsidRPr="007343C3">
        <w:rPr>
          <w:rFonts w:asciiTheme="majorHAnsi" w:hAnsiTheme="majorHAnsi" w:cs="Arial"/>
        </w:rPr>
        <w:t>Mentes a díjfizetési kötelezettség alól:</w:t>
      </w:r>
    </w:p>
    <w:p w:rsidR="007343C3" w:rsidRPr="007343C3" w:rsidRDefault="007343C3" w:rsidP="00EB0AD4">
      <w:pPr>
        <w:numPr>
          <w:ilvl w:val="0"/>
          <w:numId w:val="13"/>
        </w:numPr>
        <w:spacing w:after="0" w:line="240" w:lineRule="auto"/>
        <w:ind w:left="0" w:right="567" w:firstLine="0"/>
        <w:jc w:val="both"/>
        <w:rPr>
          <w:rFonts w:asciiTheme="majorHAnsi" w:hAnsiTheme="majorHAnsi" w:cs="Arial"/>
        </w:rPr>
      </w:pPr>
      <w:r w:rsidRPr="007343C3">
        <w:rPr>
          <w:rFonts w:asciiTheme="majorHAnsi" w:hAnsiTheme="majorHAnsi" w:cs="Arial"/>
        </w:rPr>
        <w:t>fegyveres testületek, rendészeti szervek, tűzoltóság, mentők,</w:t>
      </w:r>
    </w:p>
    <w:p w:rsidR="007343C3" w:rsidRPr="007343C3" w:rsidRDefault="007343C3" w:rsidP="00EB0AD4">
      <w:pPr>
        <w:numPr>
          <w:ilvl w:val="0"/>
          <w:numId w:val="13"/>
        </w:numPr>
        <w:spacing w:after="0" w:line="240" w:lineRule="auto"/>
        <w:ind w:left="0" w:right="567" w:firstLine="0"/>
        <w:jc w:val="both"/>
        <w:rPr>
          <w:rFonts w:asciiTheme="majorHAnsi" w:hAnsiTheme="majorHAnsi" w:cs="Arial"/>
        </w:rPr>
      </w:pPr>
      <w:r w:rsidRPr="007343C3">
        <w:rPr>
          <w:rFonts w:asciiTheme="majorHAnsi" w:hAnsiTheme="majorHAnsi" w:cs="Arial"/>
        </w:rPr>
        <w:t>feladatkörükben jótékonysági közhasznú tevékenységet végzők,</w:t>
      </w:r>
    </w:p>
    <w:p w:rsidR="007343C3" w:rsidRPr="007343C3" w:rsidRDefault="007343C3" w:rsidP="00EB0AD4">
      <w:pPr>
        <w:numPr>
          <w:ilvl w:val="0"/>
          <w:numId w:val="13"/>
        </w:numPr>
        <w:spacing w:after="0" w:line="240" w:lineRule="auto"/>
        <w:ind w:left="0" w:right="567" w:firstLine="0"/>
        <w:jc w:val="both"/>
        <w:rPr>
          <w:rFonts w:asciiTheme="majorHAnsi" w:hAnsiTheme="majorHAnsi" w:cs="Arial"/>
        </w:rPr>
      </w:pPr>
      <w:r w:rsidRPr="007343C3">
        <w:rPr>
          <w:rFonts w:asciiTheme="majorHAnsi" w:hAnsiTheme="majorHAnsi" w:cs="Arial"/>
        </w:rPr>
        <w:t>kommunális, közüzemi és közszolgáltató szervezetek, önkormányzati cégek a feladataik ellátása  során  a közterületen végzett tevékenységükért, szolgáltatásaikért ezt kiszolgáló létesítményeikért,</w:t>
      </w:r>
    </w:p>
    <w:p w:rsidR="007343C3" w:rsidRPr="007343C3" w:rsidRDefault="007343C3" w:rsidP="00EB0AD4">
      <w:pPr>
        <w:numPr>
          <w:ilvl w:val="0"/>
          <w:numId w:val="13"/>
        </w:numPr>
        <w:spacing w:after="0" w:line="240" w:lineRule="auto"/>
        <w:ind w:left="0" w:right="567" w:firstLine="0"/>
        <w:jc w:val="both"/>
        <w:rPr>
          <w:rFonts w:asciiTheme="majorHAnsi" w:hAnsiTheme="majorHAnsi" w:cs="Arial"/>
        </w:rPr>
      </w:pPr>
      <w:r w:rsidRPr="007343C3">
        <w:rPr>
          <w:rFonts w:asciiTheme="majorHAnsi" w:hAnsiTheme="majorHAnsi" w:cs="Arial"/>
        </w:rPr>
        <w:t>köztéri műalkotások, zsűrizett dísztárgyak elhelyezése,</w:t>
      </w:r>
    </w:p>
    <w:p w:rsidR="007343C3" w:rsidRPr="007343C3" w:rsidRDefault="007343C3" w:rsidP="00EB0AD4">
      <w:pPr>
        <w:numPr>
          <w:ilvl w:val="0"/>
          <w:numId w:val="13"/>
        </w:numPr>
        <w:spacing w:after="0" w:line="240" w:lineRule="auto"/>
        <w:ind w:left="0" w:right="567" w:firstLine="0"/>
        <w:jc w:val="both"/>
        <w:rPr>
          <w:rFonts w:asciiTheme="majorHAnsi" w:hAnsiTheme="majorHAnsi" w:cs="Arial"/>
        </w:rPr>
      </w:pPr>
      <w:r w:rsidRPr="007343C3">
        <w:rPr>
          <w:rFonts w:asciiTheme="majorHAnsi" w:hAnsiTheme="majorHAnsi" w:cs="Arial"/>
        </w:rPr>
        <w:t>közvetlen élet-, vagy balesetveszély elhárítása,</w:t>
      </w:r>
    </w:p>
    <w:p w:rsidR="007343C3" w:rsidRPr="007343C3" w:rsidRDefault="007343C3" w:rsidP="00EB0AD4">
      <w:pPr>
        <w:numPr>
          <w:ilvl w:val="0"/>
          <w:numId w:val="13"/>
        </w:numPr>
        <w:spacing w:after="0" w:line="240" w:lineRule="auto"/>
        <w:ind w:left="0" w:right="567" w:firstLine="0"/>
        <w:jc w:val="both"/>
        <w:rPr>
          <w:rFonts w:asciiTheme="majorHAnsi" w:hAnsiTheme="majorHAnsi" w:cs="Arial"/>
        </w:rPr>
      </w:pPr>
      <w:r w:rsidRPr="007343C3">
        <w:rPr>
          <w:rFonts w:asciiTheme="majorHAnsi" w:hAnsiTheme="majorHAnsi" w:cs="Arial"/>
        </w:rPr>
        <w:t>hulladékhasznosítási célból elhelyezett gyűjtőeszközök,</w:t>
      </w:r>
      <w:r w:rsidRPr="007343C3">
        <w:rPr>
          <w:rFonts w:asciiTheme="majorHAnsi" w:hAnsiTheme="majorHAnsi" w:cs="Arial"/>
          <w:b/>
          <w:i/>
        </w:rPr>
        <w:t xml:space="preserve"> </w:t>
      </w:r>
      <w:r w:rsidRPr="007343C3">
        <w:rPr>
          <w:rFonts w:asciiTheme="majorHAnsi" w:hAnsiTheme="majorHAnsi" w:cs="Arial"/>
        </w:rPr>
        <w:t>köztisztasági, forgalomszervezési, forgalomelterelési eszközök kihelyezésével igénybe vett közterületi részek használata</w:t>
      </w:r>
    </w:p>
    <w:p w:rsidR="007343C3" w:rsidRPr="007343C3" w:rsidRDefault="007343C3" w:rsidP="00EB0AD4">
      <w:pPr>
        <w:numPr>
          <w:ilvl w:val="0"/>
          <w:numId w:val="13"/>
        </w:numPr>
        <w:spacing w:after="0" w:line="240" w:lineRule="auto"/>
        <w:ind w:left="0" w:right="567" w:firstLine="0"/>
        <w:jc w:val="both"/>
        <w:rPr>
          <w:rFonts w:asciiTheme="majorHAnsi" w:hAnsiTheme="majorHAnsi" w:cs="Arial"/>
        </w:rPr>
      </w:pPr>
      <w:r w:rsidRPr="007343C3">
        <w:rPr>
          <w:rFonts w:asciiTheme="majorHAnsi" w:hAnsiTheme="majorHAnsi" w:cs="Arial"/>
        </w:rPr>
        <w:t>műemléki, vagy helyi védettség alatti épület-felújításokkal kapcsolatos közterület igénybevétel,</w:t>
      </w:r>
    </w:p>
    <w:p w:rsidR="007343C3" w:rsidRPr="007343C3" w:rsidRDefault="007343C3" w:rsidP="00EB0AD4">
      <w:pPr>
        <w:numPr>
          <w:ilvl w:val="0"/>
          <w:numId w:val="13"/>
        </w:numPr>
        <w:spacing w:after="0" w:line="240" w:lineRule="auto"/>
        <w:ind w:left="0" w:right="567" w:firstLine="0"/>
        <w:jc w:val="both"/>
        <w:rPr>
          <w:rFonts w:asciiTheme="majorHAnsi" w:hAnsiTheme="majorHAnsi" w:cs="Arial"/>
        </w:rPr>
      </w:pPr>
      <w:r w:rsidRPr="007343C3">
        <w:rPr>
          <w:rFonts w:asciiTheme="majorHAnsi" w:hAnsiTheme="majorHAnsi" w:cs="Arial"/>
        </w:rPr>
        <w:t>ingyenesen látogatható kulturális, művelődési és sport, valamint idegenforgalmi jellegű rendezvények,</w:t>
      </w:r>
    </w:p>
    <w:p w:rsidR="007343C3" w:rsidRPr="007343C3" w:rsidRDefault="007343C3" w:rsidP="00EB0AD4">
      <w:pPr>
        <w:numPr>
          <w:ilvl w:val="0"/>
          <w:numId w:val="13"/>
        </w:numPr>
        <w:spacing w:after="0" w:line="240" w:lineRule="auto"/>
        <w:ind w:left="0" w:right="567" w:firstLine="0"/>
        <w:jc w:val="both"/>
        <w:rPr>
          <w:rFonts w:asciiTheme="majorHAnsi" w:hAnsiTheme="majorHAnsi" w:cs="Arial"/>
        </w:rPr>
      </w:pPr>
      <w:r w:rsidRPr="007343C3">
        <w:rPr>
          <w:rFonts w:asciiTheme="majorHAnsi" w:hAnsiTheme="majorHAnsi" w:cs="Arial"/>
        </w:rPr>
        <w:t>ingyenesen látogatható, nem rendezvény keretében szervezett utcai zenélés, éneklés, vagy táncos produkció, amennyiben üzletszerű termékértékesítés (pld. kazetta, CD, stb.) nem történik,</w:t>
      </w:r>
    </w:p>
    <w:p w:rsidR="007343C3" w:rsidRPr="007343C3" w:rsidRDefault="007343C3" w:rsidP="00EB0AD4">
      <w:pPr>
        <w:numPr>
          <w:ilvl w:val="0"/>
          <w:numId w:val="13"/>
        </w:numPr>
        <w:spacing w:after="0" w:line="240" w:lineRule="auto"/>
        <w:ind w:left="0" w:right="567" w:firstLine="0"/>
        <w:jc w:val="both"/>
        <w:rPr>
          <w:rFonts w:asciiTheme="majorHAnsi" w:hAnsiTheme="majorHAnsi" w:cs="Arial"/>
        </w:rPr>
      </w:pPr>
      <w:r w:rsidRPr="007343C3">
        <w:rPr>
          <w:rFonts w:asciiTheme="majorHAnsi" w:hAnsiTheme="majorHAnsi" w:cs="Arial"/>
        </w:rPr>
        <w:t>az egyházak, egyházi szervezetek templomon, imaházon kívüli hitéleti tevékenységeihez szükséges közterülethasználat,</w:t>
      </w:r>
    </w:p>
    <w:p w:rsidR="007343C3" w:rsidRPr="007343C3" w:rsidRDefault="007343C3" w:rsidP="00EB0AD4">
      <w:pPr>
        <w:numPr>
          <w:ilvl w:val="0"/>
          <w:numId w:val="13"/>
        </w:numPr>
        <w:tabs>
          <w:tab w:val="left" w:pos="1418"/>
        </w:tabs>
        <w:spacing w:after="0" w:line="240" w:lineRule="auto"/>
        <w:ind w:left="0" w:right="567" w:firstLine="0"/>
        <w:jc w:val="both"/>
        <w:rPr>
          <w:rFonts w:asciiTheme="majorHAnsi" w:hAnsiTheme="majorHAnsi" w:cs="Arial"/>
        </w:rPr>
      </w:pPr>
      <w:r w:rsidRPr="007343C3">
        <w:rPr>
          <w:rFonts w:asciiTheme="majorHAnsi" w:hAnsiTheme="majorHAnsi" w:cs="Arial"/>
        </w:rPr>
        <w:t>nevelési-oktatási intézményben gyűjtött papírhulladék átvétele, ha az saját terület hiányában közterület-használattal valósítható meg,</w:t>
      </w:r>
    </w:p>
    <w:p w:rsidR="007343C3" w:rsidRPr="007343C3" w:rsidRDefault="007343C3" w:rsidP="00EB0AD4">
      <w:pPr>
        <w:numPr>
          <w:ilvl w:val="0"/>
          <w:numId w:val="13"/>
        </w:numPr>
        <w:tabs>
          <w:tab w:val="left" w:pos="1418"/>
        </w:tabs>
        <w:spacing w:after="0" w:line="240" w:lineRule="auto"/>
        <w:ind w:left="0" w:right="567" w:firstLine="0"/>
        <w:jc w:val="both"/>
        <w:rPr>
          <w:rFonts w:asciiTheme="majorHAnsi" w:hAnsiTheme="majorHAnsi" w:cs="Arial"/>
        </w:rPr>
      </w:pPr>
      <w:r w:rsidRPr="007343C3">
        <w:rPr>
          <w:rFonts w:asciiTheme="majorHAnsi" w:hAnsiTheme="majorHAnsi" w:cs="Arial"/>
        </w:rPr>
        <w:t>legalább 300 m2 alapterületű üzlettel rendelkező forgalmazó által átvett csomagolási üveghulladék átvétele, ha az saját terület hiányában közterület-használattal valósítható meg.</w:t>
      </w:r>
    </w:p>
    <w:p w:rsidR="007343C3" w:rsidRPr="007343C3" w:rsidRDefault="007343C3" w:rsidP="007343C3">
      <w:pPr>
        <w:ind w:right="567"/>
        <w:jc w:val="center"/>
        <w:rPr>
          <w:rFonts w:asciiTheme="majorHAnsi" w:hAnsiTheme="majorHAnsi" w:cs="Arial"/>
          <w:b/>
        </w:rPr>
      </w:pPr>
      <w:r w:rsidRPr="007343C3">
        <w:rPr>
          <w:rFonts w:asciiTheme="majorHAnsi" w:hAnsiTheme="majorHAnsi" w:cs="Arial"/>
          <w:b/>
        </w:rPr>
        <w:t>VII. fejezet</w:t>
      </w:r>
    </w:p>
    <w:p w:rsidR="007343C3" w:rsidRPr="007343C3" w:rsidRDefault="007343C3" w:rsidP="007343C3">
      <w:pPr>
        <w:ind w:right="567"/>
        <w:jc w:val="center"/>
        <w:rPr>
          <w:rFonts w:asciiTheme="majorHAnsi" w:hAnsiTheme="majorHAnsi" w:cs="Arial"/>
          <w:b/>
        </w:rPr>
      </w:pPr>
      <w:r w:rsidRPr="007343C3">
        <w:rPr>
          <w:rFonts w:asciiTheme="majorHAnsi" w:hAnsiTheme="majorHAnsi" w:cs="Arial"/>
          <w:b/>
        </w:rPr>
        <w:t>19. §</w:t>
      </w:r>
    </w:p>
    <w:p w:rsidR="007343C3" w:rsidRPr="007343C3" w:rsidRDefault="007343C3" w:rsidP="007343C3">
      <w:pPr>
        <w:ind w:right="567"/>
        <w:jc w:val="center"/>
        <w:rPr>
          <w:rFonts w:asciiTheme="majorHAnsi" w:hAnsiTheme="majorHAnsi" w:cs="Arial"/>
          <w:b/>
        </w:rPr>
      </w:pPr>
      <w:r w:rsidRPr="007343C3">
        <w:rPr>
          <w:rFonts w:asciiTheme="majorHAnsi" w:hAnsiTheme="majorHAnsi" w:cs="Arial"/>
          <w:b/>
        </w:rPr>
        <w:t>A jogellenes közterület-használat következményei</w:t>
      </w:r>
    </w:p>
    <w:p w:rsidR="007343C3" w:rsidRPr="007343C3" w:rsidRDefault="007343C3" w:rsidP="00EB0AD4">
      <w:pPr>
        <w:numPr>
          <w:ilvl w:val="0"/>
          <w:numId w:val="16"/>
        </w:numPr>
        <w:spacing w:after="0" w:line="240" w:lineRule="auto"/>
        <w:ind w:left="0" w:right="567" w:firstLine="0"/>
        <w:jc w:val="both"/>
        <w:rPr>
          <w:rFonts w:asciiTheme="majorHAnsi" w:hAnsiTheme="majorHAnsi" w:cs="Arial"/>
        </w:rPr>
      </w:pPr>
      <w:r w:rsidRPr="007343C3">
        <w:rPr>
          <w:rFonts w:asciiTheme="majorHAnsi" w:hAnsiTheme="majorHAnsi" w:cs="Arial"/>
        </w:rPr>
        <w:t>Aki az engedélyhez kötött közterületet engedély nélkül, vagy a hozzájárulástól eltérő módon, illetve azt meghaladó mértékben használ, köteles a közterület-felügyelő felszólítására, eredménytelenség esetén kötelezésére a használatot megszüntetni és a közterületet az eredeti állapotában saját költségén helyreállítani.</w:t>
      </w:r>
    </w:p>
    <w:p w:rsidR="007343C3" w:rsidRPr="007343C3" w:rsidRDefault="007343C3" w:rsidP="007343C3">
      <w:pPr>
        <w:ind w:right="567"/>
        <w:jc w:val="both"/>
        <w:rPr>
          <w:rFonts w:asciiTheme="majorHAnsi" w:hAnsiTheme="majorHAnsi" w:cs="Arial"/>
        </w:rPr>
      </w:pPr>
      <w:r w:rsidRPr="007343C3">
        <w:rPr>
          <w:rFonts w:asciiTheme="majorHAnsi" w:hAnsiTheme="majorHAnsi" w:cs="Arial"/>
        </w:rPr>
        <w:t>(2) Azt, aki a közterületet engedélyhez kötött esetben engedély nélkül használ, a szabálysértés jogkövetkezményein túlmenően az egyébként fizetendő közterület-használati díj megfizetésére is kötelezni kell.</w:t>
      </w:r>
    </w:p>
    <w:p w:rsidR="007343C3" w:rsidRPr="007343C3" w:rsidRDefault="007343C3" w:rsidP="007343C3">
      <w:pPr>
        <w:ind w:right="567"/>
        <w:jc w:val="both"/>
        <w:rPr>
          <w:rFonts w:asciiTheme="majorHAnsi" w:hAnsiTheme="majorHAnsi" w:cs="Arial"/>
        </w:rPr>
      </w:pPr>
      <w:r w:rsidRPr="007343C3">
        <w:rPr>
          <w:rFonts w:asciiTheme="majorHAnsi" w:hAnsiTheme="majorHAnsi" w:cs="Arial"/>
        </w:rPr>
        <w:t>(3) Ha a közterületet engedély nélkül vagy az engedélytől eltérő módon használó az engedélyezés feltételeinek megfelel – kérelmére – a hatóság a közterület használatot engedélyezheti.</w:t>
      </w:r>
    </w:p>
    <w:p w:rsidR="007343C3" w:rsidRPr="007343C3" w:rsidRDefault="007343C3" w:rsidP="00EB0AD4">
      <w:pPr>
        <w:numPr>
          <w:ilvl w:val="0"/>
          <w:numId w:val="11"/>
        </w:numPr>
        <w:tabs>
          <w:tab w:val="clear" w:pos="720"/>
        </w:tabs>
        <w:spacing w:after="0" w:line="240" w:lineRule="auto"/>
        <w:ind w:left="0" w:right="567" w:firstLine="0"/>
        <w:jc w:val="both"/>
        <w:rPr>
          <w:rFonts w:asciiTheme="majorHAnsi" w:hAnsiTheme="majorHAnsi" w:cs="Arial"/>
        </w:rPr>
      </w:pPr>
      <w:r w:rsidRPr="007343C3">
        <w:rPr>
          <w:rFonts w:asciiTheme="majorHAnsi" w:hAnsiTheme="majorHAnsi" w:cs="Arial"/>
        </w:rPr>
        <w:t>Tulajdonosi jogkörbe tartozó (4. § (2) bek.) közterület engedély nélküli használata esetén a használóval szemben a Polgári Törvénykönyv szabályai szerint kell eljárni.</w:t>
      </w:r>
    </w:p>
    <w:p w:rsidR="007343C3" w:rsidRPr="007343C3" w:rsidRDefault="007343C3" w:rsidP="00EB0AD4">
      <w:pPr>
        <w:numPr>
          <w:ilvl w:val="0"/>
          <w:numId w:val="11"/>
        </w:numPr>
        <w:tabs>
          <w:tab w:val="clear" w:pos="720"/>
        </w:tabs>
        <w:spacing w:after="0" w:line="240" w:lineRule="auto"/>
        <w:ind w:left="0" w:right="567" w:firstLine="0"/>
        <w:jc w:val="both"/>
        <w:rPr>
          <w:rFonts w:asciiTheme="majorHAnsi" w:hAnsiTheme="majorHAnsi" w:cs="Arial"/>
        </w:rPr>
      </w:pPr>
      <w:r w:rsidRPr="007343C3">
        <w:rPr>
          <w:rFonts w:asciiTheme="majorHAnsi" w:hAnsiTheme="majorHAnsi" w:cs="Arial"/>
        </w:rPr>
        <w:t>E rendelet hatálybalépésével egyidejűleg a közösségi együttélés alapvető szabályairól és ezek elmulasztásának jogkövetkezményeiről szóló 13/2013. (V.09) önkormányzati rendelet 2.§ (1) f) pontjának szövege az alábbira módosul:</w:t>
      </w:r>
    </w:p>
    <w:p w:rsidR="007343C3" w:rsidRPr="007343C3" w:rsidRDefault="007343C3" w:rsidP="007343C3">
      <w:pPr>
        <w:tabs>
          <w:tab w:val="num" w:pos="1440"/>
        </w:tabs>
        <w:suppressAutoHyphens w:val="0"/>
        <w:jc w:val="both"/>
        <w:rPr>
          <w:rFonts w:asciiTheme="majorHAnsi" w:hAnsiTheme="majorHAnsi" w:cs="Arial"/>
          <w:i/>
        </w:rPr>
      </w:pPr>
      <w:r w:rsidRPr="007343C3">
        <w:rPr>
          <w:rFonts w:asciiTheme="majorHAnsi" w:hAnsiTheme="majorHAnsi" w:cs="Arial"/>
          <w:i/>
        </w:rPr>
        <w:t>„a közterület-használat, közterület-hasznosítás helyi szabályairól szóló __/2019. (IV. 25.) számú önkormányzati rendeletben szabályozott magatartási normákat megsérti,”</w:t>
      </w:r>
    </w:p>
    <w:p w:rsidR="007343C3" w:rsidRPr="007343C3" w:rsidRDefault="007343C3" w:rsidP="007343C3">
      <w:pPr>
        <w:ind w:right="567"/>
        <w:jc w:val="center"/>
        <w:rPr>
          <w:rFonts w:asciiTheme="majorHAnsi" w:hAnsiTheme="majorHAnsi" w:cs="Arial"/>
          <w:b/>
        </w:rPr>
      </w:pPr>
      <w:r w:rsidRPr="007343C3">
        <w:rPr>
          <w:rFonts w:asciiTheme="majorHAnsi" w:hAnsiTheme="majorHAnsi" w:cs="Arial"/>
          <w:b/>
        </w:rPr>
        <w:t>VIII. fejezet</w:t>
      </w:r>
    </w:p>
    <w:p w:rsidR="007343C3" w:rsidRPr="007343C3" w:rsidRDefault="007343C3" w:rsidP="007343C3">
      <w:pPr>
        <w:ind w:right="567"/>
        <w:jc w:val="center"/>
        <w:rPr>
          <w:rFonts w:asciiTheme="majorHAnsi" w:hAnsiTheme="majorHAnsi" w:cs="Arial"/>
          <w:b/>
        </w:rPr>
      </w:pPr>
      <w:r w:rsidRPr="007343C3">
        <w:rPr>
          <w:rFonts w:asciiTheme="majorHAnsi" w:hAnsiTheme="majorHAnsi" w:cs="Arial"/>
          <w:b/>
        </w:rPr>
        <w:t>20. §</w:t>
      </w:r>
    </w:p>
    <w:p w:rsidR="007343C3" w:rsidRPr="007343C3" w:rsidRDefault="007343C3" w:rsidP="007343C3">
      <w:pPr>
        <w:ind w:right="567"/>
        <w:jc w:val="center"/>
        <w:rPr>
          <w:rFonts w:asciiTheme="majorHAnsi" w:hAnsiTheme="majorHAnsi" w:cs="Arial"/>
        </w:rPr>
      </w:pPr>
      <w:r w:rsidRPr="007343C3">
        <w:rPr>
          <w:rFonts w:asciiTheme="majorHAnsi" w:hAnsiTheme="majorHAnsi" w:cs="Arial"/>
          <w:b/>
        </w:rPr>
        <w:t>Értelmező és záró rendelkezések</w:t>
      </w:r>
    </w:p>
    <w:p w:rsidR="007343C3" w:rsidRPr="007343C3" w:rsidRDefault="007343C3" w:rsidP="007343C3">
      <w:pPr>
        <w:ind w:right="567"/>
        <w:jc w:val="both"/>
        <w:rPr>
          <w:rFonts w:asciiTheme="majorHAnsi" w:hAnsiTheme="majorHAnsi" w:cs="Arial"/>
        </w:rPr>
      </w:pPr>
      <w:r w:rsidRPr="007343C3">
        <w:rPr>
          <w:rFonts w:asciiTheme="majorHAnsi" w:hAnsiTheme="majorHAnsi" w:cs="Arial"/>
          <w:b/>
        </w:rPr>
        <w:t>(1) Közterület:</w:t>
      </w:r>
      <w:r w:rsidRPr="007343C3">
        <w:rPr>
          <w:rFonts w:asciiTheme="majorHAnsi" w:hAnsiTheme="majorHAnsi" w:cs="Arial"/>
        </w:rPr>
        <w:t xml:space="preserve"> az épített környezet alakításáról és védelméről szóló törvény szerinti közterület.</w:t>
      </w:r>
    </w:p>
    <w:p w:rsidR="007343C3" w:rsidRPr="007343C3" w:rsidRDefault="007343C3" w:rsidP="007343C3">
      <w:pPr>
        <w:ind w:right="567"/>
        <w:jc w:val="both"/>
        <w:rPr>
          <w:rFonts w:asciiTheme="majorHAnsi" w:hAnsiTheme="majorHAnsi" w:cs="Arial"/>
        </w:rPr>
      </w:pPr>
      <w:r w:rsidRPr="007343C3">
        <w:rPr>
          <w:rFonts w:asciiTheme="majorHAnsi" w:hAnsiTheme="majorHAnsi" w:cs="Arial"/>
          <w:b/>
        </w:rPr>
        <w:t xml:space="preserve">(2) </w:t>
      </w:r>
      <w:r w:rsidRPr="007343C3">
        <w:rPr>
          <w:rFonts w:asciiTheme="majorHAnsi" w:hAnsiTheme="majorHAnsi" w:cs="Arial"/>
          <w:b/>
          <w:u w:val="single"/>
        </w:rPr>
        <w:t>Alkalmi árusítás:</w:t>
      </w:r>
      <w:r w:rsidRPr="007343C3">
        <w:rPr>
          <w:rFonts w:asciiTheme="majorHAnsi" w:hAnsiTheme="majorHAnsi" w:cs="Arial"/>
        </w:rPr>
        <w:t xml:space="preserve"> 30 napot meg nem haladó időszakban, ideiglenes árusítóhelyen, alkalomszerűen idényjellegű cikkek árusítása.</w:t>
      </w:r>
    </w:p>
    <w:p w:rsidR="007343C3" w:rsidRPr="007343C3" w:rsidRDefault="007343C3" w:rsidP="007343C3">
      <w:pPr>
        <w:ind w:right="567"/>
        <w:jc w:val="both"/>
        <w:rPr>
          <w:rFonts w:asciiTheme="majorHAnsi" w:hAnsiTheme="majorHAnsi" w:cs="Arial"/>
        </w:rPr>
      </w:pPr>
      <w:r w:rsidRPr="007343C3">
        <w:rPr>
          <w:rFonts w:asciiTheme="majorHAnsi" w:hAnsiTheme="majorHAnsi" w:cs="Arial"/>
          <w:b/>
        </w:rPr>
        <w:t xml:space="preserve">(3) </w:t>
      </w:r>
      <w:r w:rsidRPr="007343C3">
        <w:rPr>
          <w:rFonts w:asciiTheme="majorHAnsi" w:hAnsiTheme="majorHAnsi" w:cs="Arial"/>
          <w:b/>
          <w:u w:val="single"/>
        </w:rPr>
        <w:t>Mozgó árusítóhely:</w:t>
      </w:r>
      <w:r w:rsidRPr="007343C3">
        <w:rPr>
          <w:rFonts w:asciiTheme="majorHAnsi" w:hAnsiTheme="majorHAnsi" w:cs="Arial"/>
        </w:rPr>
        <w:t xml:space="preserve"> mobil jellegű, talajhoz nem rögzített, helyét változtató árusítóhely (gurulókocsi, tricikli, stb.)</w:t>
      </w:r>
    </w:p>
    <w:p w:rsidR="007343C3" w:rsidRPr="007343C3" w:rsidRDefault="007343C3" w:rsidP="007343C3">
      <w:pPr>
        <w:ind w:right="567"/>
        <w:jc w:val="both"/>
        <w:rPr>
          <w:rFonts w:asciiTheme="majorHAnsi" w:hAnsiTheme="majorHAnsi" w:cs="Arial"/>
        </w:rPr>
      </w:pPr>
      <w:r w:rsidRPr="007343C3">
        <w:rPr>
          <w:rFonts w:asciiTheme="majorHAnsi" w:hAnsiTheme="majorHAnsi" w:cs="Arial"/>
          <w:b/>
        </w:rPr>
        <w:t xml:space="preserve">(4) </w:t>
      </w:r>
      <w:r w:rsidRPr="007343C3">
        <w:rPr>
          <w:rFonts w:asciiTheme="majorHAnsi" w:hAnsiTheme="majorHAnsi" w:cs="Arial"/>
          <w:b/>
          <w:u w:val="single"/>
        </w:rPr>
        <w:t>Nyílt szerkezetű pult, illetve állvány:</w:t>
      </w:r>
      <w:r w:rsidRPr="007343C3">
        <w:rPr>
          <w:rFonts w:asciiTheme="majorHAnsi" w:hAnsiTheme="majorHAnsi" w:cs="Arial"/>
        </w:rPr>
        <w:t xml:space="preserve"> térelemekkel nem határolt, talajhoz nem rögzített, kereskedelmi célokat szolgáló, ideiglenes szerkezet.</w:t>
      </w:r>
    </w:p>
    <w:p w:rsidR="007343C3" w:rsidRPr="007343C3" w:rsidRDefault="007343C3" w:rsidP="007343C3">
      <w:pPr>
        <w:ind w:right="567"/>
        <w:jc w:val="both"/>
        <w:rPr>
          <w:rFonts w:asciiTheme="majorHAnsi" w:hAnsiTheme="majorHAnsi" w:cs="Arial"/>
        </w:rPr>
      </w:pPr>
      <w:r w:rsidRPr="007343C3">
        <w:rPr>
          <w:rFonts w:asciiTheme="majorHAnsi" w:hAnsiTheme="majorHAnsi" w:cs="Arial"/>
          <w:b/>
        </w:rPr>
        <w:t xml:space="preserve">(5) </w:t>
      </w:r>
      <w:r w:rsidRPr="007343C3">
        <w:rPr>
          <w:rFonts w:asciiTheme="majorHAnsi" w:hAnsiTheme="majorHAnsi" w:cs="Arial"/>
          <w:b/>
          <w:u w:val="single"/>
        </w:rPr>
        <w:t>Fülke, pavilon:</w:t>
      </w:r>
      <w:r w:rsidRPr="007343C3">
        <w:rPr>
          <w:rFonts w:asciiTheme="majorHAnsi" w:hAnsiTheme="majorHAnsi" w:cs="Arial"/>
        </w:rPr>
        <w:t xml:space="preserve"> szilárd térelemekkel körülhatárolt, talajon álló, illetve ahhoz rögzített huzamosabb emberi tartózkodásra alkalmas, 10 m2-t meg nem haladó alapterületű építmény.</w:t>
      </w:r>
    </w:p>
    <w:p w:rsidR="007343C3" w:rsidRPr="007343C3" w:rsidRDefault="007343C3" w:rsidP="007343C3">
      <w:pPr>
        <w:ind w:right="567"/>
        <w:jc w:val="both"/>
        <w:rPr>
          <w:rFonts w:asciiTheme="majorHAnsi" w:hAnsiTheme="majorHAnsi" w:cs="Arial"/>
        </w:rPr>
      </w:pPr>
      <w:r w:rsidRPr="007343C3">
        <w:rPr>
          <w:rFonts w:asciiTheme="majorHAnsi" w:hAnsiTheme="majorHAnsi" w:cs="Arial"/>
          <w:b/>
        </w:rPr>
        <w:t xml:space="preserve">(6) </w:t>
      </w:r>
      <w:r w:rsidRPr="007343C3">
        <w:rPr>
          <w:rFonts w:asciiTheme="majorHAnsi" w:hAnsiTheme="majorHAnsi" w:cs="Arial"/>
          <w:b/>
          <w:u w:val="single"/>
        </w:rPr>
        <w:t>Építmény, épület, műtárgy:</w:t>
      </w:r>
      <w:r w:rsidRPr="007343C3">
        <w:rPr>
          <w:rFonts w:asciiTheme="majorHAnsi" w:hAnsiTheme="majorHAnsi" w:cs="Arial"/>
        </w:rPr>
        <w:t xml:space="preserve"> az építési jogszabályokban meghatározott építményfajták</w:t>
      </w:r>
    </w:p>
    <w:p w:rsidR="007343C3" w:rsidRPr="007343C3" w:rsidRDefault="007343C3" w:rsidP="007343C3">
      <w:pPr>
        <w:ind w:right="568"/>
        <w:jc w:val="both"/>
        <w:rPr>
          <w:rFonts w:asciiTheme="majorHAnsi" w:hAnsiTheme="majorHAnsi" w:cs="Arial"/>
        </w:rPr>
      </w:pPr>
      <w:r w:rsidRPr="007343C3">
        <w:rPr>
          <w:rFonts w:asciiTheme="majorHAnsi" w:hAnsiTheme="majorHAnsi" w:cs="Arial"/>
          <w:b/>
        </w:rPr>
        <w:t xml:space="preserve">(7) </w:t>
      </w:r>
      <w:r w:rsidRPr="007343C3">
        <w:rPr>
          <w:rFonts w:asciiTheme="majorHAnsi" w:hAnsiTheme="majorHAnsi" w:cs="Arial"/>
          <w:b/>
          <w:u w:val="single"/>
        </w:rPr>
        <w:t>Közút:</w:t>
      </w:r>
      <w:r w:rsidRPr="007343C3">
        <w:rPr>
          <w:rFonts w:asciiTheme="majorHAnsi" w:hAnsiTheme="majorHAnsi" w:cs="Arial"/>
          <w:b/>
        </w:rPr>
        <w:t xml:space="preserve"> </w:t>
      </w:r>
      <w:r w:rsidRPr="007343C3">
        <w:rPr>
          <w:rFonts w:asciiTheme="majorHAnsi" w:hAnsiTheme="majorHAnsi" w:cs="Arial"/>
        </w:rPr>
        <w:t>az állami vagy önkormányzati kezelésű út határai közötti terület és a hozzá tartozó földrészlet.</w:t>
      </w:r>
      <w:r w:rsidRPr="007343C3">
        <w:rPr>
          <w:rStyle w:val="Lbjegyzet-karakterek"/>
          <w:rFonts w:asciiTheme="majorHAnsi" w:hAnsiTheme="majorHAnsi" w:cs="Arial"/>
        </w:rPr>
        <w:footnoteReference w:id="1"/>
      </w:r>
    </w:p>
    <w:p w:rsidR="007343C3" w:rsidRPr="007343C3" w:rsidRDefault="007343C3" w:rsidP="007343C3">
      <w:pPr>
        <w:ind w:right="567"/>
        <w:jc w:val="both"/>
        <w:rPr>
          <w:rFonts w:asciiTheme="majorHAnsi" w:hAnsiTheme="majorHAnsi" w:cs="Arial"/>
        </w:rPr>
      </w:pPr>
      <w:r w:rsidRPr="007343C3">
        <w:rPr>
          <w:rFonts w:asciiTheme="majorHAnsi" w:hAnsiTheme="majorHAnsi" w:cs="Arial"/>
          <w:b/>
        </w:rPr>
        <w:t xml:space="preserve">(8) </w:t>
      </w:r>
      <w:r w:rsidRPr="007343C3">
        <w:rPr>
          <w:rFonts w:asciiTheme="majorHAnsi" w:hAnsiTheme="majorHAnsi" w:cs="Arial"/>
          <w:b/>
          <w:u w:val="single"/>
        </w:rPr>
        <w:t>Közeli hozzátartozó:</w:t>
      </w:r>
      <w:r w:rsidRPr="007343C3">
        <w:rPr>
          <w:rFonts w:asciiTheme="majorHAnsi" w:hAnsiTheme="majorHAnsi" w:cs="Arial"/>
        </w:rPr>
        <w:t xml:space="preserve"> a Polgári Törvénykönyv 685 § (b) pontja,</w:t>
      </w:r>
    </w:p>
    <w:p w:rsidR="007343C3" w:rsidRPr="007343C3" w:rsidRDefault="007343C3" w:rsidP="007343C3">
      <w:pPr>
        <w:ind w:right="567"/>
        <w:jc w:val="both"/>
        <w:rPr>
          <w:rFonts w:asciiTheme="majorHAnsi" w:hAnsiTheme="majorHAnsi" w:cs="Arial"/>
        </w:rPr>
      </w:pPr>
      <w:r w:rsidRPr="007343C3">
        <w:rPr>
          <w:rFonts w:asciiTheme="majorHAnsi" w:hAnsiTheme="majorHAnsi" w:cs="Arial"/>
          <w:b/>
        </w:rPr>
        <w:t xml:space="preserve">(9) </w:t>
      </w:r>
      <w:r w:rsidRPr="007343C3">
        <w:rPr>
          <w:rFonts w:asciiTheme="majorHAnsi" w:hAnsiTheme="majorHAnsi" w:cs="Arial"/>
          <w:b/>
          <w:u w:val="single"/>
        </w:rPr>
        <w:t>Díjövezet, díjszabási táblázat, induló licitdíj:</w:t>
      </w:r>
      <w:r w:rsidRPr="007343C3">
        <w:rPr>
          <w:rFonts w:asciiTheme="majorHAnsi" w:hAnsiTheme="majorHAnsi" w:cs="Arial"/>
          <w:b/>
          <w:i/>
        </w:rPr>
        <w:t xml:space="preserve"> </w:t>
      </w:r>
      <w:r w:rsidRPr="007343C3">
        <w:rPr>
          <w:rFonts w:asciiTheme="majorHAnsi" w:hAnsiTheme="majorHAnsi" w:cs="Arial"/>
        </w:rPr>
        <w:t>a melléklet szerint meghatározott</w:t>
      </w:r>
    </w:p>
    <w:p w:rsidR="007343C3" w:rsidRPr="007343C3" w:rsidRDefault="007343C3" w:rsidP="007343C3">
      <w:pPr>
        <w:ind w:right="567"/>
        <w:jc w:val="both"/>
        <w:rPr>
          <w:rFonts w:asciiTheme="majorHAnsi" w:hAnsiTheme="majorHAnsi" w:cs="Arial"/>
        </w:rPr>
      </w:pPr>
      <w:r w:rsidRPr="007343C3">
        <w:rPr>
          <w:rFonts w:asciiTheme="majorHAnsi" w:hAnsiTheme="majorHAnsi" w:cs="Arial"/>
          <w:b/>
        </w:rPr>
        <w:t xml:space="preserve">(10) </w:t>
      </w:r>
      <w:r w:rsidRPr="007343C3">
        <w:rPr>
          <w:rFonts w:asciiTheme="majorHAnsi" w:hAnsiTheme="majorHAnsi" w:cs="Arial"/>
          <w:b/>
          <w:u w:val="single"/>
        </w:rPr>
        <w:t>Járművek tárolása:</w:t>
      </w:r>
    </w:p>
    <w:p w:rsidR="007343C3" w:rsidRPr="007343C3" w:rsidRDefault="007343C3" w:rsidP="00EB0AD4">
      <w:pPr>
        <w:numPr>
          <w:ilvl w:val="0"/>
          <w:numId w:val="6"/>
        </w:numPr>
        <w:tabs>
          <w:tab w:val="left" w:pos="993"/>
        </w:tabs>
        <w:spacing w:after="0" w:line="240" w:lineRule="auto"/>
        <w:ind w:left="0" w:right="567" w:firstLine="0"/>
        <w:jc w:val="both"/>
        <w:rPr>
          <w:rFonts w:asciiTheme="majorHAnsi" w:hAnsiTheme="majorHAnsi" w:cs="Arial"/>
        </w:rPr>
      </w:pPr>
      <w:r w:rsidRPr="007343C3">
        <w:rPr>
          <w:rFonts w:asciiTheme="majorHAnsi" w:hAnsiTheme="majorHAnsi" w:cs="Arial"/>
        </w:rPr>
        <w:t>közterületen elhelyezett, 3,5 tonna összsúlyt meghaladó járművek esetében: a folyamatos le- és felrakodáshoz, továbbá az ezzel kapcsolatos adminisztrációhoz feltétlen szükséges időt meghaladó idő, amennyiben a jármű vezetője nem tartózkodik a helyszínen;</w:t>
      </w:r>
    </w:p>
    <w:p w:rsidR="007343C3" w:rsidRPr="007343C3" w:rsidRDefault="007343C3" w:rsidP="00EB0AD4">
      <w:pPr>
        <w:numPr>
          <w:ilvl w:val="0"/>
          <w:numId w:val="6"/>
        </w:numPr>
        <w:tabs>
          <w:tab w:val="left" w:pos="993"/>
        </w:tabs>
        <w:spacing w:after="0" w:line="240" w:lineRule="auto"/>
        <w:ind w:left="0" w:right="567" w:firstLine="0"/>
        <w:jc w:val="both"/>
        <w:rPr>
          <w:rFonts w:asciiTheme="majorHAnsi" w:eastAsia="Arial" w:hAnsiTheme="majorHAnsi" w:cs="Arial"/>
        </w:rPr>
      </w:pPr>
      <w:r w:rsidRPr="007343C3">
        <w:rPr>
          <w:rFonts w:asciiTheme="majorHAnsi" w:hAnsiTheme="majorHAnsi" w:cs="Arial"/>
        </w:rPr>
        <w:t>közterületen elhelyezett mezőgazdasági gépek esetében: a rendeltetésszerű használaton túli idő;</w:t>
      </w:r>
    </w:p>
    <w:p w:rsidR="007343C3" w:rsidRPr="007343C3" w:rsidRDefault="007343C3" w:rsidP="00EB0AD4">
      <w:pPr>
        <w:numPr>
          <w:ilvl w:val="0"/>
          <w:numId w:val="6"/>
        </w:numPr>
        <w:tabs>
          <w:tab w:val="left" w:pos="993"/>
        </w:tabs>
        <w:spacing w:after="0" w:line="240" w:lineRule="auto"/>
        <w:ind w:left="0" w:right="567" w:firstLine="0"/>
        <w:jc w:val="both"/>
        <w:rPr>
          <w:rFonts w:asciiTheme="majorHAnsi" w:hAnsiTheme="majorHAnsi" w:cs="Arial"/>
        </w:rPr>
      </w:pPr>
      <w:r w:rsidRPr="007343C3">
        <w:rPr>
          <w:rFonts w:asciiTheme="majorHAnsi" w:hAnsiTheme="majorHAnsi" w:cs="Arial"/>
        </w:rPr>
        <w:t>közterületen elhelyezett üzemképtelen járművek esetében: 24 órát meghaladó idő.</w:t>
      </w:r>
    </w:p>
    <w:p w:rsidR="007343C3" w:rsidRPr="007343C3" w:rsidRDefault="007343C3" w:rsidP="007343C3">
      <w:pPr>
        <w:ind w:right="567"/>
        <w:jc w:val="both"/>
        <w:rPr>
          <w:rFonts w:asciiTheme="majorHAnsi" w:hAnsiTheme="majorHAnsi" w:cs="Arial"/>
        </w:rPr>
      </w:pPr>
      <w:r w:rsidRPr="007343C3">
        <w:rPr>
          <w:rFonts w:asciiTheme="majorHAnsi" w:hAnsiTheme="majorHAnsi" w:cs="Arial"/>
          <w:b/>
        </w:rPr>
        <w:t>(11)</w:t>
      </w:r>
      <w:r w:rsidRPr="007343C3">
        <w:rPr>
          <w:rFonts w:asciiTheme="majorHAnsi" w:hAnsiTheme="majorHAnsi" w:cs="Arial"/>
        </w:rPr>
        <w:t xml:space="preserve"> </w:t>
      </w:r>
      <w:r w:rsidRPr="007343C3">
        <w:rPr>
          <w:rFonts w:asciiTheme="majorHAnsi" w:hAnsiTheme="majorHAnsi" w:cs="Arial"/>
          <w:b/>
          <w:u w:val="single"/>
        </w:rPr>
        <w:t>Gyógy- és üdülőövezet:</w:t>
      </w:r>
      <w:r w:rsidRPr="007343C3">
        <w:rPr>
          <w:rFonts w:asciiTheme="majorHAnsi" w:hAnsiTheme="majorHAnsi" w:cs="Arial"/>
        </w:rPr>
        <w:t xml:space="preserve"> Böszörményi u. – Liget utca – Bánomkerti út – Tessedik Sámuel u. – Debreceni útfél – Hóvirág u. – Szedres u. – Hőforrás u. – Attila u. – Árpád u. – Hőgyes u. – Rákóczi u. – Puskin u. – Erzsébet u. – Kenézy u. – Csaba u. – Huba u. – Malom sor – Böszörményi utcák által körbezárt városterület, beleértve a határoló utcák jelzett szakaszait.</w:t>
      </w:r>
    </w:p>
    <w:p w:rsidR="007343C3" w:rsidRPr="007343C3" w:rsidRDefault="007343C3" w:rsidP="007343C3">
      <w:pPr>
        <w:ind w:right="567"/>
        <w:jc w:val="center"/>
        <w:rPr>
          <w:rFonts w:asciiTheme="majorHAnsi" w:hAnsiTheme="majorHAnsi" w:cs="Arial"/>
        </w:rPr>
      </w:pPr>
      <w:r w:rsidRPr="007343C3">
        <w:rPr>
          <w:rFonts w:asciiTheme="majorHAnsi" w:hAnsiTheme="majorHAnsi" w:cs="Arial"/>
          <w:b/>
        </w:rPr>
        <w:t xml:space="preserve">(12) </w:t>
      </w:r>
      <w:r w:rsidRPr="007343C3">
        <w:rPr>
          <w:rFonts w:asciiTheme="majorHAnsi" w:hAnsiTheme="majorHAnsi" w:cs="Arial"/>
          <w:b/>
          <w:u w:val="single"/>
        </w:rPr>
        <w:t>Kerthelyiség, vendéglátó terasz:</w:t>
      </w:r>
    </w:p>
    <w:p w:rsidR="007343C3" w:rsidRPr="007343C3" w:rsidRDefault="007343C3" w:rsidP="007343C3">
      <w:pPr>
        <w:ind w:right="567"/>
        <w:jc w:val="both"/>
        <w:rPr>
          <w:rFonts w:asciiTheme="majorHAnsi" w:hAnsiTheme="majorHAnsi" w:cs="Arial"/>
        </w:rPr>
      </w:pPr>
      <w:r w:rsidRPr="007343C3">
        <w:rPr>
          <w:rFonts w:asciiTheme="majorHAnsi" w:hAnsiTheme="majorHAnsi" w:cs="Arial"/>
        </w:rPr>
        <w:t>Vendéglátó egységhez kapcsolódó, külső, szilárd burkolatú, ideiglenes jellegű fogyasztótér. Közterületen létesített kerthelyiségben, vendéglátó teraszon csak az ülő fogyasztáshoz kötődő kerti bútorok (asztalok, székek, padok, stb.) napellenzők, valamint virágládák, virágkonténerek helyezhetők ki. Közterületen létesített vendéglátó teraszról, kerthelyiségből közvetlen árusítás nem történhet, építési engedélyhez, illetve bejelentéshez kötött építési tevékenység rajtuk nem végezhető, azonban az építési engedély és bejelentési kötelezettség alá nem eső építési tevékenység, valamint bármilyen – fentiekben említett - berendezés vagy építmény elhelyezése csak főépítész előzetes jóváhagyásával történhet.</w:t>
      </w:r>
    </w:p>
    <w:p w:rsidR="007343C3" w:rsidRPr="007343C3" w:rsidRDefault="007343C3" w:rsidP="007343C3">
      <w:pPr>
        <w:ind w:right="568"/>
        <w:jc w:val="both"/>
        <w:rPr>
          <w:rFonts w:asciiTheme="majorHAnsi" w:hAnsiTheme="majorHAnsi" w:cs="Arial"/>
        </w:rPr>
      </w:pPr>
      <w:r w:rsidRPr="007343C3">
        <w:rPr>
          <w:rFonts w:asciiTheme="majorHAnsi" w:hAnsiTheme="majorHAnsi" w:cs="Arial"/>
          <w:b/>
        </w:rPr>
        <w:t xml:space="preserve">(13) </w:t>
      </w:r>
      <w:r w:rsidRPr="007343C3">
        <w:rPr>
          <w:rFonts w:asciiTheme="majorHAnsi" w:hAnsiTheme="majorHAnsi" w:cs="Arial"/>
          <w:b/>
          <w:u w:val="single"/>
        </w:rPr>
        <w:t>Közpark</w:t>
      </w:r>
      <w:r w:rsidRPr="007343C3">
        <w:rPr>
          <w:rFonts w:asciiTheme="majorHAnsi" w:hAnsiTheme="majorHAnsi" w:cs="Arial"/>
        </w:rPr>
        <w:t>: az országos településrendezési és építési követelményekről szóló kormányrendelet szerinti közpark.</w:t>
      </w:r>
    </w:p>
    <w:p w:rsidR="007343C3" w:rsidRPr="007343C3" w:rsidRDefault="007343C3" w:rsidP="007343C3">
      <w:pPr>
        <w:ind w:right="568"/>
        <w:jc w:val="both"/>
        <w:rPr>
          <w:rFonts w:asciiTheme="majorHAnsi" w:hAnsiTheme="majorHAnsi" w:cs="Arial"/>
        </w:rPr>
      </w:pPr>
      <w:r w:rsidRPr="007343C3">
        <w:rPr>
          <w:rFonts w:asciiTheme="majorHAnsi" w:hAnsiTheme="majorHAnsi" w:cs="Arial"/>
          <w:b/>
        </w:rPr>
        <w:t>(14)</w:t>
      </w:r>
      <w:r w:rsidRPr="007343C3">
        <w:rPr>
          <w:rFonts w:asciiTheme="majorHAnsi" w:hAnsiTheme="majorHAnsi" w:cs="Arial"/>
        </w:rPr>
        <w:t xml:space="preserve"> </w:t>
      </w:r>
      <w:r w:rsidRPr="007343C3">
        <w:rPr>
          <w:rFonts w:asciiTheme="majorHAnsi" w:hAnsiTheme="majorHAnsi" w:cs="Arial"/>
          <w:b/>
          <w:u w:val="single"/>
        </w:rPr>
        <w:t>Közkert:</w:t>
      </w:r>
      <w:r w:rsidRPr="007343C3">
        <w:rPr>
          <w:rFonts w:asciiTheme="majorHAnsi" w:hAnsiTheme="majorHAnsi" w:cs="Arial"/>
        </w:rPr>
        <w:t xml:space="preserve"> az országos településrendezési és építési követelményekről szóló kormányrendelet szerinti közkert.</w:t>
      </w:r>
    </w:p>
    <w:p w:rsidR="007343C3" w:rsidRPr="007343C3" w:rsidRDefault="007343C3" w:rsidP="007343C3">
      <w:pPr>
        <w:ind w:right="567"/>
        <w:jc w:val="both"/>
        <w:rPr>
          <w:rFonts w:asciiTheme="majorHAnsi" w:hAnsiTheme="majorHAnsi" w:cs="Arial"/>
          <w:iCs/>
        </w:rPr>
      </w:pPr>
      <w:r w:rsidRPr="007343C3">
        <w:rPr>
          <w:rFonts w:asciiTheme="majorHAnsi" w:hAnsiTheme="majorHAnsi" w:cs="Arial"/>
          <w:b/>
          <w:iCs/>
        </w:rPr>
        <w:t xml:space="preserve">(15) </w:t>
      </w:r>
      <w:r w:rsidRPr="007343C3">
        <w:rPr>
          <w:rFonts w:asciiTheme="majorHAnsi" w:hAnsiTheme="majorHAnsi" w:cs="Arial"/>
          <w:b/>
          <w:iCs/>
          <w:u w:val="single"/>
        </w:rPr>
        <w:t>Játszó-, szórakoztató tevékenység</w:t>
      </w:r>
      <w:r w:rsidRPr="007343C3">
        <w:rPr>
          <w:rFonts w:asciiTheme="majorHAnsi" w:hAnsiTheme="majorHAnsi" w:cs="Arial"/>
          <w:b/>
          <w:iCs/>
        </w:rPr>
        <w:t xml:space="preserve">: </w:t>
      </w:r>
      <w:r w:rsidRPr="007343C3">
        <w:rPr>
          <w:rFonts w:asciiTheme="majorHAnsi" w:hAnsiTheme="majorHAnsi" w:cs="Arial"/>
          <w:iCs/>
        </w:rPr>
        <w:t>felfújható légvár, ugráló, trambulin üzemeltetése.</w:t>
      </w:r>
    </w:p>
    <w:p w:rsidR="007343C3" w:rsidRPr="007343C3" w:rsidRDefault="007343C3" w:rsidP="007343C3">
      <w:pPr>
        <w:ind w:right="567"/>
        <w:jc w:val="both"/>
        <w:rPr>
          <w:rFonts w:asciiTheme="majorHAnsi" w:hAnsiTheme="majorHAnsi" w:cs="Arial"/>
          <w:b/>
          <w:iCs/>
          <w:u w:val="single"/>
        </w:rPr>
      </w:pPr>
      <w:r w:rsidRPr="007343C3">
        <w:rPr>
          <w:rFonts w:asciiTheme="majorHAnsi" w:hAnsiTheme="majorHAnsi" w:cs="Arial"/>
          <w:b/>
          <w:iCs/>
        </w:rPr>
        <w:t xml:space="preserve">(16) </w:t>
      </w:r>
      <w:r w:rsidRPr="007343C3">
        <w:rPr>
          <w:rFonts w:asciiTheme="majorHAnsi" w:hAnsiTheme="majorHAnsi" w:cs="Arial"/>
          <w:b/>
          <w:iCs/>
          <w:u w:val="single"/>
        </w:rPr>
        <w:t xml:space="preserve">Mutatványos, cirkuszi, vidámparki tevékenység: </w:t>
      </w:r>
      <w:r w:rsidRPr="007343C3">
        <w:rPr>
          <w:rFonts w:asciiTheme="majorHAnsi" w:hAnsiTheme="majorHAnsi" w:cs="Arial"/>
          <w:iCs/>
        </w:rPr>
        <w:t>mutatványos, cirkuszi, vidámparki berendezések (cirkuszi sátor, céllövölde, forgó, dodgem, stb) üzemeltetése.</w:t>
      </w:r>
    </w:p>
    <w:p w:rsidR="007343C3" w:rsidRPr="007343C3" w:rsidRDefault="007343C3" w:rsidP="007343C3">
      <w:pPr>
        <w:ind w:right="567"/>
        <w:jc w:val="both"/>
        <w:rPr>
          <w:rFonts w:asciiTheme="majorHAnsi" w:hAnsiTheme="majorHAnsi" w:cs="Arial"/>
          <w:b/>
          <w:iCs/>
          <w:u w:val="single"/>
        </w:rPr>
      </w:pPr>
      <w:r w:rsidRPr="007343C3">
        <w:rPr>
          <w:rFonts w:asciiTheme="majorHAnsi" w:hAnsiTheme="majorHAnsi" w:cs="Arial"/>
          <w:b/>
          <w:iCs/>
        </w:rPr>
        <w:t>(17)</w:t>
      </w:r>
      <w:r w:rsidRPr="007343C3">
        <w:rPr>
          <w:rFonts w:asciiTheme="majorHAnsi" w:hAnsiTheme="majorHAnsi" w:cs="Arial"/>
          <w:b/>
          <w:iCs/>
          <w:u w:val="single"/>
          <w:vertAlign w:val="superscript"/>
        </w:rPr>
        <w:t xml:space="preserve"> </w:t>
      </w:r>
      <w:r w:rsidRPr="007343C3">
        <w:rPr>
          <w:rFonts w:asciiTheme="majorHAnsi" w:hAnsiTheme="majorHAnsi" w:cs="Arial"/>
          <w:b/>
          <w:iCs/>
          <w:u w:val="single"/>
        </w:rPr>
        <w:t>Előadó művészeti tevékenység:</w:t>
      </w:r>
      <w:r w:rsidRPr="007343C3">
        <w:rPr>
          <w:rFonts w:asciiTheme="majorHAnsi" w:hAnsiTheme="majorHAnsi" w:cs="Arial"/>
          <w:iCs/>
        </w:rPr>
        <w:t xml:space="preserve"> előadóművészek a színészek, énekesek, zenészek, táncosok és más személyek, akik az irodalmi vagy művészeti alkotásokat vagy népművészet kifejeződéseit megjelenítik, éneklik, elmondják, elszavalják, eljátszák, tolmácsolják vagy más módon előadják.</w:t>
      </w:r>
    </w:p>
    <w:p w:rsidR="007343C3" w:rsidRPr="007343C3" w:rsidRDefault="007343C3" w:rsidP="007343C3">
      <w:pPr>
        <w:ind w:right="567"/>
        <w:jc w:val="both"/>
        <w:rPr>
          <w:rFonts w:asciiTheme="majorHAnsi" w:hAnsiTheme="majorHAnsi" w:cs="Arial"/>
          <w:iCs/>
        </w:rPr>
      </w:pPr>
      <w:r w:rsidRPr="007343C3">
        <w:rPr>
          <w:rFonts w:asciiTheme="majorHAnsi" w:hAnsiTheme="majorHAnsi" w:cs="Arial"/>
          <w:b/>
          <w:iCs/>
        </w:rPr>
        <w:t>(18)</w:t>
      </w:r>
      <w:r w:rsidRPr="007343C3">
        <w:rPr>
          <w:rFonts w:asciiTheme="majorHAnsi" w:hAnsiTheme="majorHAnsi" w:cs="Arial"/>
          <w:b/>
          <w:iCs/>
          <w:u w:val="single"/>
        </w:rPr>
        <w:t xml:space="preserve"> Alkotó művészeti tevékenység</w:t>
      </w:r>
      <w:r w:rsidRPr="007343C3">
        <w:rPr>
          <w:rFonts w:asciiTheme="majorHAnsi" w:hAnsiTheme="majorHAnsi" w:cs="Arial"/>
          <w:iCs/>
        </w:rPr>
        <w:t>: alkotóművész az, aki saját eszméjét, gondolatát, ötletét, érzését, hangulatát, az ő legsajátosabb egyéni, művészi nyelvén színekben, formában megvalósít. (pld: portrérajzolás, HENNA testfestés)</w:t>
      </w:r>
    </w:p>
    <w:p w:rsidR="007343C3" w:rsidRPr="007343C3" w:rsidRDefault="007343C3" w:rsidP="007343C3">
      <w:pPr>
        <w:ind w:right="567"/>
        <w:jc w:val="both"/>
        <w:rPr>
          <w:rFonts w:asciiTheme="majorHAnsi" w:hAnsiTheme="majorHAnsi" w:cs="Arial"/>
          <w:iCs/>
        </w:rPr>
      </w:pPr>
      <w:r w:rsidRPr="007343C3">
        <w:rPr>
          <w:rFonts w:asciiTheme="majorHAnsi" w:hAnsiTheme="majorHAnsi" w:cs="Arial"/>
          <w:b/>
          <w:iCs/>
        </w:rPr>
        <w:t xml:space="preserve">(19) </w:t>
      </w:r>
      <w:r w:rsidRPr="007343C3">
        <w:rPr>
          <w:rFonts w:asciiTheme="majorHAnsi" w:hAnsiTheme="majorHAnsi" w:cs="Arial"/>
          <w:b/>
          <w:iCs/>
          <w:u w:val="single"/>
        </w:rPr>
        <w:t>Képzőművészeti alkotás</w:t>
      </w:r>
      <w:r w:rsidRPr="007343C3">
        <w:rPr>
          <w:rFonts w:asciiTheme="majorHAnsi" w:hAnsiTheme="majorHAnsi" w:cs="Arial"/>
          <w:iCs/>
        </w:rPr>
        <w:t>: mindazon művészeti ágakban folytatott tevékenységből származó alkotás, melyek eredményét nézni, látni lehet és célja nem valamely konkrét használati funkció kiszolgálása (pld: festészet, szobrászat, grafika).</w:t>
      </w:r>
    </w:p>
    <w:p w:rsidR="007343C3" w:rsidRPr="007343C3" w:rsidRDefault="007343C3" w:rsidP="007343C3">
      <w:pPr>
        <w:ind w:right="567"/>
        <w:jc w:val="both"/>
        <w:rPr>
          <w:rFonts w:asciiTheme="majorHAnsi" w:hAnsiTheme="majorHAnsi" w:cs="Arial"/>
          <w:b/>
          <w:iCs/>
        </w:rPr>
      </w:pPr>
      <w:r w:rsidRPr="007343C3">
        <w:rPr>
          <w:rFonts w:asciiTheme="majorHAnsi" w:eastAsia="Arial" w:hAnsiTheme="majorHAnsi" w:cs="Arial"/>
          <w:b/>
          <w:iCs/>
        </w:rPr>
        <w:t xml:space="preserve">(20) </w:t>
      </w:r>
      <w:r w:rsidRPr="007343C3">
        <w:rPr>
          <w:rFonts w:asciiTheme="majorHAnsi" w:eastAsia="Arial" w:hAnsiTheme="majorHAnsi" w:cs="Arial"/>
          <w:b/>
          <w:iCs/>
          <w:u w:val="single"/>
        </w:rPr>
        <w:t xml:space="preserve">Kijelölt árusítóhely: </w:t>
      </w:r>
      <w:r w:rsidRPr="007343C3">
        <w:rPr>
          <w:rFonts w:asciiTheme="majorHAnsi" w:eastAsia="Arial" w:hAnsiTheme="majorHAnsi" w:cs="Arial"/>
          <w:iCs/>
        </w:rPr>
        <w:t>a rendelet 2. sz. mellékletében felsorolt, nyilvános pályázaton vagy nyilvános pályázat nélkül hasznosítható területeken, a 3.sz. mellékletben megjelölt hely.</w:t>
      </w:r>
    </w:p>
    <w:p w:rsidR="007343C3" w:rsidRPr="007343C3" w:rsidRDefault="007343C3" w:rsidP="007343C3">
      <w:pPr>
        <w:ind w:right="567"/>
        <w:jc w:val="both"/>
        <w:rPr>
          <w:rFonts w:asciiTheme="majorHAnsi" w:hAnsiTheme="majorHAnsi" w:cs="Arial"/>
          <w:iCs/>
        </w:rPr>
      </w:pPr>
      <w:r w:rsidRPr="007343C3">
        <w:rPr>
          <w:rFonts w:asciiTheme="majorHAnsi" w:hAnsiTheme="majorHAnsi" w:cs="Arial"/>
          <w:b/>
          <w:iCs/>
        </w:rPr>
        <w:t xml:space="preserve">(21) </w:t>
      </w:r>
      <w:r w:rsidRPr="007343C3">
        <w:rPr>
          <w:rFonts w:asciiTheme="majorHAnsi" w:hAnsiTheme="majorHAnsi" w:cs="Arial"/>
          <w:b/>
          <w:iCs/>
          <w:u w:val="single"/>
        </w:rPr>
        <w:t>Reklám, reklámhordozók, reklámhordozót tartó berendezés:</w:t>
      </w:r>
      <w:r w:rsidRPr="007343C3">
        <w:rPr>
          <w:rFonts w:asciiTheme="majorHAnsi" w:hAnsiTheme="majorHAnsi" w:cs="Arial"/>
          <w:b/>
          <w:iCs/>
        </w:rPr>
        <w:t xml:space="preserve"> </w:t>
      </w:r>
      <w:r w:rsidRPr="007343C3">
        <w:rPr>
          <w:rFonts w:asciiTheme="majorHAnsi" w:hAnsiTheme="majorHAnsi" w:cs="Arial"/>
          <w:iCs/>
        </w:rPr>
        <w:t>Hajdúszoboszló Város Településkép védelméről szóló ___/2019.(…..) számú önkormányzati rendelet szerinti reklámok, reklámhordozók, reklámhordozót tartó berendezések.</w:t>
      </w:r>
    </w:p>
    <w:p w:rsidR="007343C3" w:rsidRPr="007343C3" w:rsidRDefault="007343C3" w:rsidP="007343C3">
      <w:pPr>
        <w:ind w:right="567"/>
        <w:jc w:val="center"/>
        <w:rPr>
          <w:rFonts w:asciiTheme="majorHAnsi" w:hAnsiTheme="majorHAnsi" w:cs="Arial"/>
          <w:b/>
        </w:rPr>
      </w:pPr>
      <w:r w:rsidRPr="007343C3">
        <w:rPr>
          <w:rFonts w:asciiTheme="majorHAnsi" w:hAnsiTheme="majorHAnsi" w:cs="Arial"/>
          <w:b/>
        </w:rPr>
        <w:t>21. §</w:t>
      </w:r>
    </w:p>
    <w:p w:rsidR="007343C3" w:rsidRPr="007343C3" w:rsidRDefault="007343C3" w:rsidP="007343C3">
      <w:pPr>
        <w:ind w:right="567"/>
        <w:jc w:val="both"/>
        <w:rPr>
          <w:rFonts w:asciiTheme="majorHAnsi" w:hAnsiTheme="majorHAnsi" w:cs="Arial"/>
        </w:rPr>
      </w:pPr>
      <w:r w:rsidRPr="007343C3">
        <w:rPr>
          <w:rFonts w:asciiTheme="majorHAnsi" w:hAnsiTheme="majorHAnsi" w:cs="Arial"/>
        </w:rPr>
        <w:t>(1) A hatósági szerződésekre az általános közigazgatási rendtartásról szóló 2016. évi CL. törvény 92-93. §-ait kell alkalmazni.</w:t>
      </w:r>
    </w:p>
    <w:p w:rsidR="007343C3" w:rsidRPr="007343C3" w:rsidRDefault="007343C3" w:rsidP="007343C3">
      <w:pPr>
        <w:ind w:right="567"/>
        <w:jc w:val="both"/>
        <w:rPr>
          <w:rFonts w:asciiTheme="majorHAnsi" w:hAnsiTheme="majorHAnsi" w:cs="Arial"/>
        </w:rPr>
      </w:pPr>
      <w:r w:rsidRPr="007343C3">
        <w:rPr>
          <w:rFonts w:asciiTheme="majorHAnsi" w:hAnsiTheme="majorHAnsi" w:cs="Arial"/>
        </w:rPr>
        <w:t>(2)</w:t>
      </w:r>
    </w:p>
    <w:p w:rsidR="007343C3" w:rsidRPr="007343C3" w:rsidRDefault="007343C3" w:rsidP="007343C3">
      <w:pPr>
        <w:ind w:right="567"/>
        <w:jc w:val="both"/>
        <w:rPr>
          <w:rFonts w:asciiTheme="majorHAnsi" w:hAnsiTheme="majorHAnsi" w:cs="Arial"/>
        </w:rPr>
      </w:pPr>
      <w:r w:rsidRPr="007343C3">
        <w:rPr>
          <w:rFonts w:asciiTheme="majorHAnsi" w:hAnsiTheme="majorHAnsi" w:cs="Arial"/>
        </w:rPr>
        <w:t>a) E rendelet kihirdetése napján lép hatályba, rendelkezéseit a folyamatban levő ügyekben is alkalmazni kell.</w:t>
      </w:r>
    </w:p>
    <w:p w:rsidR="007343C3" w:rsidRPr="007343C3" w:rsidRDefault="007343C3" w:rsidP="00EB0AD4">
      <w:pPr>
        <w:numPr>
          <w:ilvl w:val="0"/>
          <w:numId w:val="18"/>
        </w:numPr>
        <w:spacing w:after="0" w:line="240" w:lineRule="auto"/>
        <w:ind w:left="0" w:right="567" w:firstLine="0"/>
        <w:jc w:val="both"/>
        <w:rPr>
          <w:rFonts w:asciiTheme="majorHAnsi" w:hAnsiTheme="majorHAnsi" w:cs="Arial"/>
        </w:rPr>
      </w:pPr>
      <w:r w:rsidRPr="007343C3">
        <w:rPr>
          <w:rFonts w:asciiTheme="majorHAnsi" w:hAnsiTheme="majorHAnsi" w:cs="Arial"/>
        </w:rPr>
        <w:t>E rendelet hatályba lépésével egyidejűleg hatályát veszti a közterület-használat, közterület-hasznosítás helyi szabályairól szóló 5/2009. (III.26.) számú önkormányzati rendelet.</w:t>
      </w:r>
    </w:p>
    <w:p w:rsidR="007343C3" w:rsidRPr="007343C3" w:rsidRDefault="007343C3" w:rsidP="00EB0AD4">
      <w:pPr>
        <w:numPr>
          <w:ilvl w:val="0"/>
          <w:numId w:val="4"/>
        </w:numPr>
        <w:spacing w:after="0" w:line="240" w:lineRule="auto"/>
        <w:ind w:left="0" w:right="567" w:firstLine="0"/>
        <w:jc w:val="both"/>
        <w:rPr>
          <w:rFonts w:asciiTheme="majorHAnsi" w:hAnsiTheme="majorHAnsi" w:cs="Arial"/>
        </w:rPr>
      </w:pPr>
      <w:r w:rsidRPr="007343C3">
        <w:rPr>
          <w:rFonts w:asciiTheme="majorHAnsi" w:hAnsiTheme="majorHAnsi" w:cs="Arial"/>
        </w:rPr>
        <w:t>E rendelet 19. § (5) bekezdése hatályon kívül kerül a a hatályba lépését követő napon .</w:t>
      </w:r>
    </w:p>
    <w:p w:rsidR="007343C3" w:rsidRPr="007343C3" w:rsidRDefault="007343C3" w:rsidP="007343C3">
      <w:pPr>
        <w:ind w:right="567"/>
        <w:jc w:val="both"/>
        <w:rPr>
          <w:rFonts w:asciiTheme="majorHAnsi" w:hAnsiTheme="majorHAnsi" w:cs="Arial"/>
        </w:rPr>
      </w:pPr>
      <w:r w:rsidRPr="007343C3">
        <w:rPr>
          <w:rFonts w:asciiTheme="majorHAnsi" w:hAnsiTheme="majorHAnsi" w:cs="Arial"/>
        </w:rPr>
        <w:t>(3) Aki e rendelet hatálybalépésének időpontjában már megszerzett jogosultsággal rendelkezik és jogosultságát továbbra is fenn kívánja tartani 90 napon belül – pályázati eljárás esetén a következő pályázatkor – ezt kezdeményeznie kell. Ezen időszakban a korábbi feltételek szerinti jogosultságát tovább gyakorolhatja.</w:t>
      </w:r>
    </w:p>
    <w:p w:rsidR="007343C3" w:rsidRPr="007343C3" w:rsidRDefault="007343C3" w:rsidP="007343C3">
      <w:pPr>
        <w:ind w:right="567"/>
        <w:jc w:val="both"/>
        <w:rPr>
          <w:rFonts w:asciiTheme="majorHAnsi" w:hAnsiTheme="majorHAnsi" w:cs="Arial"/>
        </w:rPr>
      </w:pPr>
      <w:r w:rsidRPr="007343C3">
        <w:rPr>
          <w:rFonts w:asciiTheme="majorHAnsi" w:hAnsiTheme="majorHAnsi" w:cs="Arial"/>
        </w:rPr>
        <w:t>(4) E rendelet rendelkezései nem érintik</w:t>
      </w:r>
    </w:p>
    <w:p w:rsidR="007343C3" w:rsidRPr="007343C3" w:rsidRDefault="007343C3" w:rsidP="007343C3">
      <w:pPr>
        <w:ind w:right="567"/>
        <w:jc w:val="both"/>
        <w:rPr>
          <w:rFonts w:asciiTheme="majorHAnsi" w:hAnsiTheme="majorHAnsi" w:cs="Arial"/>
        </w:rPr>
      </w:pPr>
      <w:r w:rsidRPr="007343C3">
        <w:rPr>
          <w:rFonts w:asciiTheme="majorHAnsi" w:hAnsiTheme="majorHAnsi" w:cs="Arial"/>
        </w:rPr>
        <w:t>a./ a vásári és piaci helyhasználat engedélyezésére és az ezzel kapcsolatos díj fizetésére, valamint</w:t>
      </w:r>
    </w:p>
    <w:p w:rsidR="007343C3" w:rsidRPr="007343C3" w:rsidRDefault="007343C3" w:rsidP="007343C3">
      <w:pPr>
        <w:ind w:right="567"/>
        <w:jc w:val="both"/>
        <w:rPr>
          <w:rFonts w:asciiTheme="majorHAnsi" w:hAnsiTheme="majorHAnsi" w:cs="Arial"/>
        </w:rPr>
      </w:pPr>
      <w:r w:rsidRPr="007343C3">
        <w:rPr>
          <w:rFonts w:asciiTheme="majorHAnsi" w:hAnsiTheme="majorHAnsi" w:cs="Arial"/>
        </w:rPr>
        <w:t>b./ a gépjármű őrzőhelyek (parkolók) területén levő gépjárművek után fennálló díjfizetési kötelezettségre</w:t>
      </w:r>
      <w:r w:rsidRPr="007343C3">
        <w:rPr>
          <w:rFonts w:asciiTheme="majorHAnsi" w:hAnsiTheme="majorHAnsi" w:cs="Arial"/>
        </w:rPr>
        <w:tab/>
        <w:t>vonatkozó külön rendelkezések hatályát.</w:t>
      </w:r>
    </w:p>
    <w:p w:rsidR="007343C3" w:rsidRPr="007343C3" w:rsidRDefault="007343C3" w:rsidP="007343C3">
      <w:pPr>
        <w:ind w:right="567"/>
        <w:jc w:val="both"/>
        <w:rPr>
          <w:rFonts w:asciiTheme="majorHAnsi" w:hAnsiTheme="majorHAnsi" w:cs="Arial"/>
        </w:rPr>
      </w:pPr>
      <w:r w:rsidRPr="007343C3">
        <w:rPr>
          <w:rFonts w:asciiTheme="majorHAnsi" w:hAnsiTheme="majorHAnsi" w:cs="Arial"/>
        </w:rPr>
        <w:t xml:space="preserve">(5) </w:t>
      </w:r>
      <w:r w:rsidRPr="007343C3">
        <w:rPr>
          <w:rFonts w:asciiTheme="majorHAnsi" w:eastAsia="Calibri" w:hAnsiTheme="majorHAnsi" w:cs="Arial"/>
          <w:bCs/>
        </w:rPr>
        <w:t>E rendelet a belső piaci szolgáltatásokról szóló, az Európai Parlament és Tanács 2006/123/EK. (2006. december 12.) irányelvnek megfelelést szolgálja.</w:t>
      </w:r>
    </w:p>
    <w:p w:rsidR="007343C3" w:rsidRPr="007343C3" w:rsidRDefault="007343C3" w:rsidP="007343C3">
      <w:pPr>
        <w:pStyle w:val="Szvegtrzs"/>
        <w:ind w:right="284"/>
        <w:jc w:val="center"/>
        <w:rPr>
          <w:rFonts w:asciiTheme="majorHAnsi" w:hAnsiTheme="majorHAnsi"/>
          <w:b/>
          <w:i/>
          <w:sz w:val="22"/>
          <w:szCs w:val="22"/>
        </w:rPr>
      </w:pPr>
      <w:r w:rsidRPr="007343C3">
        <w:rPr>
          <w:rFonts w:asciiTheme="majorHAnsi" w:hAnsiTheme="majorHAnsi"/>
          <w:b/>
          <w:i/>
          <w:sz w:val="22"/>
          <w:szCs w:val="22"/>
        </w:rPr>
        <w:t>Dr. Sóvágó László</w:t>
      </w:r>
      <w:r w:rsidRPr="007343C3">
        <w:rPr>
          <w:rFonts w:asciiTheme="majorHAnsi" w:hAnsiTheme="majorHAnsi"/>
          <w:b/>
          <w:i/>
          <w:sz w:val="22"/>
          <w:szCs w:val="22"/>
        </w:rPr>
        <w:tab/>
      </w:r>
      <w:r w:rsidRPr="007343C3">
        <w:rPr>
          <w:rFonts w:asciiTheme="majorHAnsi" w:hAnsiTheme="majorHAnsi"/>
          <w:b/>
          <w:i/>
          <w:sz w:val="22"/>
          <w:szCs w:val="22"/>
        </w:rPr>
        <w:tab/>
      </w:r>
      <w:r w:rsidRPr="007343C3">
        <w:rPr>
          <w:rFonts w:asciiTheme="majorHAnsi" w:hAnsiTheme="majorHAnsi"/>
          <w:b/>
          <w:i/>
          <w:sz w:val="22"/>
          <w:szCs w:val="22"/>
        </w:rPr>
        <w:tab/>
      </w:r>
      <w:r w:rsidRPr="007343C3">
        <w:rPr>
          <w:rFonts w:asciiTheme="majorHAnsi" w:hAnsiTheme="majorHAnsi"/>
          <w:b/>
          <w:i/>
          <w:sz w:val="22"/>
          <w:szCs w:val="22"/>
        </w:rPr>
        <w:tab/>
      </w:r>
      <w:r w:rsidRPr="007343C3">
        <w:rPr>
          <w:rFonts w:asciiTheme="majorHAnsi" w:hAnsiTheme="majorHAnsi"/>
          <w:b/>
          <w:i/>
          <w:sz w:val="22"/>
          <w:szCs w:val="22"/>
        </w:rPr>
        <w:tab/>
        <w:t>Dr. Korpos Szabolcs</w:t>
      </w:r>
    </w:p>
    <w:p w:rsidR="007343C3" w:rsidRPr="007343C3" w:rsidRDefault="007343C3" w:rsidP="007343C3">
      <w:pPr>
        <w:pStyle w:val="Szvegtrzs"/>
        <w:ind w:right="284"/>
        <w:jc w:val="center"/>
        <w:rPr>
          <w:rFonts w:asciiTheme="majorHAnsi" w:hAnsiTheme="majorHAnsi"/>
          <w:b/>
          <w:i/>
          <w:sz w:val="22"/>
          <w:szCs w:val="22"/>
        </w:rPr>
      </w:pPr>
      <w:r w:rsidRPr="007343C3">
        <w:rPr>
          <w:rFonts w:asciiTheme="majorHAnsi" w:hAnsiTheme="majorHAnsi"/>
          <w:b/>
          <w:i/>
          <w:sz w:val="22"/>
          <w:szCs w:val="22"/>
        </w:rPr>
        <w:t xml:space="preserve">polgármester  </w:t>
      </w:r>
      <w:r w:rsidRPr="007343C3">
        <w:rPr>
          <w:rFonts w:asciiTheme="majorHAnsi" w:hAnsiTheme="majorHAnsi"/>
          <w:b/>
          <w:i/>
          <w:sz w:val="22"/>
          <w:szCs w:val="22"/>
        </w:rPr>
        <w:tab/>
      </w:r>
      <w:r w:rsidRPr="007343C3">
        <w:rPr>
          <w:rFonts w:asciiTheme="majorHAnsi" w:hAnsiTheme="majorHAnsi"/>
          <w:b/>
          <w:i/>
          <w:sz w:val="22"/>
          <w:szCs w:val="22"/>
        </w:rPr>
        <w:tab/>
      </w:r>
      <w:r w:rsidRPr="007343C3">
        <w:rPr>
          <w:rFonts w:asciiTheme="majorHAnsi" w:hAnsiTheme="majorHAnsi"/>
          <w:b/>
          <w:i/>
          <w:sz w:val="22"/>
          <w:szCs w:val="22"/>
        </w:rPr>
        <w:tab/>
      </w:r>
      <w:r w:rsidRPr="007343C3">
        <w:rPr>
          <w:rFonts w:asciiTheme="majorHAnsi" w:hAnsiTheme="majorHAnsi"/>
          <w:b/>
          <w:i/>
          <w:sz w:val="22"/>
          <w:szCs w:val="22"/>
        </w:rPr>
        <w:tab/>
      </w:r>
      <w:r w:rsidRPr="007343C3">
        <w:rPr>
          <w:rFonts w:asciiTheme="majorHAnsi" w:hAnsiTheme="majorHAnsi"/>
          <w:b/>
          <w:i/>
          <w:sz w:val="22"/>
          <w:szCs w:val="22"/>
        </w:rPr>
        <w:tab/>
        <w:t xml:space="preserve">       jegyző</w:t>
      </w:r>
    </w:p>
    <w:p w:rsidR="00814D43" w:rsidRDefault="00814D43" w:rsidP="007343C3">
      <w:pPr>
        <w:spacing w:line="240" w:lineRule="auto"/>
        <w:jc w:val="both"/>
        <w:rPr>
          <w:rFonts w:cstheme="minorHAnsi"/>
        </w:rPr>
      </w:pPr>
    </w:p>
    <w:p w:rsidR="007432CB" w:rsidRDefault="007432CB" w:rsidP="007432CB">
      <w:pPr>
        <w:tabs>
          <w:tab w:val="left" w:pos="360"/>
        </w:tabs>
        <w:spacing w:line="240" w:lineRule="auto"/>
        <w:jc w:val="both"/>
        <w:rPr>
          <w:rFonts w:cstheme="minorHAnsi"/>
        </w:rPr>
      </w:pPr>
      <w:r>
        <w:rPr>
          <w:rFonts w:cstheme="minorHAnsi"/>
        </w:rPr>
        <w:t>Felelős</w:t>
      </w:r>
      <w:r>
        <w:rPr>
          <w:rFonts w:cstheme="minorHAnsi"/>
        </w:rPr>
        <w:tab/>
      </w:r>
      <w:r>
        <w:rPr>
          <w:rFonts w:cstheme="minorHAnsi"/>
        </w:rPr>
        <w:tab/>
        <w:t>: VMB elnök</w:t>
      </w:r>
    </w:p>
    <w:p w:rsidR="007432CB" w:rsidRDefault="007432CB" w:rsidP="007432CB">
      <w:pPr>
        <w:tabs>
          <w:tab w:val="left" w:pos="360"/>
        </w:tabs>
        <w:spacing w:line="240" w:lineRule="auto"/>
        <w:jc w:val="both"/>
        <w:rPr>
          <w:rFonts w:cstheme="minorHAnsi"/>
        </w:rPr>
      </w:pPr>
      <w:r>
        <w:rPr>
          <w:rFonts w:cstheme="minorHAnsi"/>
        </w:rPr>
        <w:t>Határidő</w:t>
      </w:r>
      <w:r>
        <w:rPr>
          <w:rFonts w:cstheme="minorHAnsi"/>
        </w:rPr>
        <w:tab/>
        <w:t>: 2019.04.25.</w:t>
      </w:r>
    </w:p>
    <w:p w:rsidR="007343C3" w:rsidRPr="00FE41F0" w:rsidRDefault="00FE41F0" w:rsidP="00EB0AD4">
      <w:pPr>
        <w:pStyle w:val="Listaszerbekezds"/>
        <w:numPr>
          <w:ilvl w:val="0"/>
          <w:numId w:val="2"/>
        </w:numPr>
        <w:spacing w:line="240" w:lineRule="auto"/>
        <w:jc w:val="center"/>
        <w:rPr>
          <w:rFonts w:cstheme="minorHAnsi"/>
          <w:b/>
        </w:rPr>
      </w:pPr>
      <w:r w:rsidRPr="00FE41F0">
        <w:rPr>
          <w:b/>
        </w:rPr>
        <w:t>Előterjesztés a Hajdúszoboszlói Gyermeksziget Bölcsőde tetőfelújításával kapcsolatban.</w:t>
      </w:r>
    </w:p>
    <w:p w:rsidR="0027126F" w:rsidRPr="0027126F" w:rsidRDefault="0027126F" w:rsidP="0027126F">
      <w:pPr>
        <w:spacing w:line="240" w:lineRule="auto"/>
        <w:jc w:val="both"/>
        <w:rPr>
          <w:rFonts w:cstheme="minorHAnsi"/>
          <w:b/>
          <w:u w:val="single"/>
        </w:rPr>
      </w:pPr>
      <w:r w:rsidRPr="0027126F">
        <w:rPr>
          <w:rFonts w:cstheme="minorHAnsi"/>
          <w:b/>
          <w:u w:val="single"/>
        </w:rPr>
        <w:t>5</w:t>
      </w:r>
      <w:r w:rsidR="00ED0B92">
        <w:rPr>
          <w:rFonts w:cstheme="minorHAnsi"/>
          <w:b/>
          <w:u w:val="single"/>
        </w:rPr>
        <w:t>9</w:t>
      </w:r>
      <w:r w:rsidRPr="0027126F">
        <w:rPr>
          <w:rFonts w:cstheme="minorHAnsi"/>
          <w:b/>
          <w:u w:val="single"/>
        </w:rPr>
        <w:t>/2019. (IV.24.) VMB határozat:</w:t>
      </w:r>
    </w:p>
    <w:p w:rsidR="009446FF" w:rsidRPr="009446FF" w:rsidRDefault="009446FF" w:rsidP="009446FF">
      <w:pPr>
        <w:jc w:val="both"/>
        <w:rPr>
          <w:b/>
        </w:rPr>
      </w:pPr>
      <w:r w:rsidRPr="009446FF">
        <w:rPr>
          <w:b/>
        </w:rPr>
        <w:t xml:space="preserve">Hajdúszoboszló Város Önkormányzatának </w:t>
      </w:r>
      <w:r>
        <w:rPr>
          <w:b/>
        </w:rPr>
        <w:t xml:space="preserve">Városfejlesztési, Mezőgazdasági Bizottsága támogatja, hogy </w:t>
      </w:r>
      <w:r w:rsidRPr="009446FF">
        <w:rPr>
          <w:b/>
        </w:rPr>
        <w:t>Hajdúszoboszló Város Önkormányzatának Képviselő-testülete a Hajdúszoboszlói Gyermeksziget Bölcsőde épületének teljes tetőhéjazat cseréjére bruttó 15 Mft összegű keretet különít</w:t>
      </w:r>
      <w:r w:rsidR="006D7015">
        <w:rPr>
          <w:b/>
        </w:rPr>
        <w:t>sen</w:t>
      </w:r>
      <w:r w:rsidRPr="009446FF">
        <w:rPr>
          <w:b/>
        </w:rPr>
        <w:t xml:space="preserve"> el az előterjesztésben foglaltak alapján.</w:t>
      </w:r>
    </w:p>
    <w:p w:rsidR="009446FF" w:rsidRPr="009446FF" w:rsidRDefault="009446FF" w:rsidP="009446FF">
      <w:pPr>
        <w:jc w:val="both"/>
        <w:rPr>
          <w:b/>
        </w:rPr>
      </w:pPr>
      <w:r w:rsidRPr="009446FF">
        <w:rPr>
          <w:b/>
        </w:rPr>
        <w:t>Hajdúszoboszló Város Önkormányzatának Képviselő-testülete a Hajdúszoboszlói Gyermeksziget Bölcsőde épület villámvédelmi rendszerének kiépítésére bruttó 1.370.330,-Ft-ot biztosít a 2019. évi városi költségvetés általános tartalék kerete terhére.</w:t>
      </w:r>
    </w:p>
    <w:p w:rsidR="009446FF" w:rsidRPr="009446FF" w:rsidRDefault="009446FF" w:rsidP="009446FF">
      <w:pPr>
        <w:jc w:val="both"/>
        <w:rPr>
          <w:b/>
        </w:rPr>
      </w:pPr>
      <w:r w:rsidRPr="009446FF">
        <w:rPr>
          <w:b/>
        </w:rPr>
        <w:t>Hajdúszoboszló Város Önkormányzatának Képviselő-testülete a Hajdúszoboszlói Gyermeksziget Bölcsőde épületéről lekerülő még jó állapotban lévő tetőcserepeket térítésmentesen átadja a Hajdúszoboszlói Nonprofit Zrt. részére, hogy azokat a cég a Tokay utcai önkormányzati bérlakások tetőszerkezetének felújításakor felhasználja.</w:t>
      </w:r>
    </w:p>
    <w:p w:rsidR="006D7015" w:rsidRDefault="006D7015" w:rsidP="006D7015">
      <w:pPr>
        <w:tabs>
          <w:tab w:val="left" w:pos="360"/>
        </w:tabs>
        <w:spacing w:line="240" w:lineRule="auto"/>
        <w:jc w:val="both"/>
        <w:rPr>
          <w:rFonts w:cstheme="minorHAnsi"/>
        </w:rPr>
      </w:pPr>
      <w:r>
        <w:rPr>
          <w:rFonts w:cstheme="minorHAnsi"/>
        </w:rPr>
        <w:t>Felelős</w:t>
      </w:r>
      <w:r>
        <w:rPr>
          <w:rFonts w:cstheme="minorHAnsi"/>
        </w:rPr>
        <w:tab/>
      </w:r>
      <w:r>
        <w:rPr>
          <w:rFonts w:cstheme="minorHAnsi"/>
        </w:rPr>
        <w:tab/>
        <w:t>: VMB elnök</w:t>
      </w:r>
    </w:p>
    <w:p w:rsidR="006D7015" w:rsidRDefault="006D7015" w:rsidP="006D7015">
      <w:pPr>
        <w:tabs>
          <w:tab w:val="left" w:pos="360"/>
        </w:tabs>
        <w:spacing w:line="240" w:lineRule="auto"/>
        <w:jc w:val="both"/>
        <w:rPr>
          <w:rFonts w:cstheme="minorHAnsi"/>
        </w:rPr>
      </w:pPr>
      <w:r>
        <w:rPr>
          <w:rFonts w:cstheme="minorHAnsi"/>
        </w:rPr>
        <w:t>Határidő</w:t>
      </w:r>
      <w:r>
        <w:rPr>
          <w:rFonts w:cstheme="minorHAnsi"/>
        </w:rPr>
        <w:tab/>
        <w:t>: 2019.04.25.</w:t>
      </w:r>
    </w:p>
    <w:p w:rsidR="00FE41F0" w:rsidRPr="004516BA" w:rsidRDefault="004516BA" w:rsidP="00EB0AD4">
      <w:pPr>
        <w:pStyle w:val="Listaszerbekezds"/>
        <w:numPr>
          <w:ilvl w:val="0"/>
          <w:numId w:val="2"/>
        </w:numPr>
        <w:spacing w:line="240" w:lineRule="auto"/>
        <w:jc w:val="center"/>
        <w:rPr>
          <w:rFonts w:cstheme="minorHAnsi"/>
          <w:b/>
        </w:rPr>
      </w:pPr>
      <w:r w:rsidRPr="004516BA">
        <w:rPr>
          <w:b/>
        </w:rPr>
        <w:t xml:space="preserve">Előterjesztés Országos Görpark Programban történő részvételi lehetőségről. </w:t>
      </w:r>
    </w:p>
    <w:p w:rsidR="004516BA" w:rsidRPr="004516BA" w:rsidRDefault="00ED0B92" w:rsidP="004516BA">
      <w:pPr>
        <w:spacing w:line="240" w:lineRule="auto"/>
        <w:jc w:val="both"/>
        <w:rPr>
          <w:rFonts w:cstheme="minorHAnsi"/>
          <w:b/>
          <w:u w:val="single"/>
        </w:rPr>
      </w:pPr>
      <w:r>
        <w:rPr>
          <w:rFonts w:cstheme="minorHAnsi"/>
          <w:b/>
          <w:u w:val="single"/>
        </w:rPr>
        <w:t>60</w:t>
      </w:r>
      <w:r w:rsidR="004516BA" w:rsidRPr="004516BA">
        <w:rPr>
          <w:rFonts w:cstheme="minorHAnsi"/>
          <w:b/>
          <w:u w:val="single"/>
        </w:rPr>
        <w:t>/2019. (IV.24.) VMB határozat:</w:t>
      </w:r>
    </w:p>
    <w:p w:rsidR="00CE1D95" w:rsidRPr="00CE1D95" w:rsidRDefault="004516BA" w:rsidP="00CE1D95">
      <w:pPr>
        <w:spacing w:line="240" w:lineRule="auto"/>
        <w:jc w:val="both"/>
        <w:rPr>
          <w:b/>
        </w:rPr>
      </w:pPr>
      <w:r w:rsidRPr="00CE1D95">
        <w:rPr>
          <w:b/>
        </w:rPr>
        <w:t xml:space="preserve">Hajdúszoboszló Város Önkormányzatának Városfejlesztési, Mezőgazdasági Bizottsága támogatja, hogy Hajdúszoboszló Város Önkormányzatának Képviselő-testülete </w:t>
      </w:r>
      <w:r w:rsidR="00CE1D95" w:rsidRPr="00CE1D95">
        <w:rPr>
          <w:b/>
        </w:rPr>
        <w:t>támogassa az Országos Görpark Programban történő részvételt, támogatás elnyerése esetén a Szabadidő Parkban vasbeton pool görkorcsolyapálya kialakítását. A fejlesztés megvalósításához szükséges, a támogatási konstrukcióhoz igazodódó 50 % mértékű önkormányzati saját forrást – max. 30 Mft -  a 2019. évi városi költségvetés általános tartalék kerete terhére biztosítja.</w:t>
      </w:r>
    </w:p>
    <w:p w:rsidR="00CE1D95" w:rsidRPr="00CE1D95" w:rsidRDefault="00CE1D95" w:rsidP="00CE1D95">
      <w:pPr>
        <w:jc w:val="both"/>
        <w:rPr>
          <w:b/>
        </w:rPr>
      </w:pPr>
      <w:r w:rsidRPr="00CE1D95">
        <w:rPr>
          <w:b/>
        </w:rPr>
        <w:t>Hajdúszoboszló Város Önkormányzata a támogatás elnyerése esetén szándékát  fejezi ki az alábbiakban:</w:t>
      </w:r>
    </w:p>
    <w:p w:rsidR="00CE1D95" w:rsidRPr="00CE1D95" w:rsidRDefault="00CE1D95" w:rsidP="00EB0AD4">
      <w:pPr>
        <w:numPr>
          <w:ilvl w:val="0"/>
          <w:numId w:val="21"/>
        </w:numPr>
        <w:suppressAutoHyphens w:val="0"/>
        <w:spacing w:after="0" w:line="240" w:lineRule="auto"/>
        <w:jc w:val="both"/>
        <w:rPr>
          <w:b/>
        </w:rPr>
      </w:pPr>
      <w:r w:rsidRPr="00CE1D95">
        <w:rPr>
          <w:b/>
        </w:rPr>
        <w:t>a görpálya építtetője Hajdúszoboszló Város Önkormányzata lesz;</w:t>
      </w:r>
    </w:p>
    <w:p w:rsidR="00CE1D95" w:rsidRPr="00CE1D95" w:rsidRDefault="00CE1D95" w:rsidP="00EB0AD4">
      <w:pPr>
        <w:numPr>
          <w:ilvl w:val="0"/>
          <w:numId w:val="21"/>
        </w:numPr>
        <w:suppressAutoHyphens w:val="0"/>
        <w:spacing w:after="0" w:line="240" w:lineRule="auto"/>
        <w:jc w:val="both"/>
        <w:rPr>
          <w:b/>
        </w:rPr>
      </w:pPr>
      <w:r w:rsidRPr="00CE1D95">
        <w:rPr>
          <w:b/>
        </w:rPr>
        <w:t>vállalja a park funkció szerinti fenntartását , karbantartását és üzemeltetését az átadástól számított 5 éves időtartamig;</w:t>
      </w:r>
    </w:p>
    <w:p w:rsidR="00CE1D95" w:rsidRPr="00CE1D95" w:rsidRDefault="00CE1D95" w:rsidP="00EB0AD4">
      <w:pPr>
        <w:numPr>
          <w:ilvl w:val="0"/>
          <w:numId w:val="21"/>
        </w:numPr>
        <w:suppressAutoHyphens w:val="0"/>
        <w:spacing w:after="0" w:line="240" w:lineRule="auto"/>
        <w:jc w:val="both"/>
        <w:rPr>
          <w:b/>
        </w:rPr>
      </w:pPr>
      <w:r w:rsidRPr="00CE1D95">
        <w:rPr>
          <w:b/>
        </w:rPr>
        <w:t>biztosítja a görpálya ingyenes és korlátozás nélküli használatát a Park nyitvatartási idejében;</w:t>
      </w:r>
    </w:p>
    <w:p w:rsidR="00CE1D95" w:rsidRPr="00CE1D95" w:rsidRDefault="00CE1D95" w:rsidP="00EB0AD4">
      <w:pPr>
        <w:numPr>
          <w:ilvl w:val="0"/>
          <w:numId w:val="21"/>
        </w:numPr>
        <w:suppressAutoHyphens w:val="0"/>
        <w:spacing w:after="0" w:line="240" w:lineRule="auto"/>
        <w:jc w:val="both"/>
        <w:rPr>
          <w:b/>
        </w:rPr>
      </w:pPr>
      <w:r w:rsidRPr="00CE1D95">
        <w:rPr>
          <w:b/>
        </w:rPr>
        <w:t>vállalja, hogy az átadás határideje legkésőbb 2020. június 30.</w:t>
      </w:r>
    </w:p>
    <w:p w:rsidR="00CE1D95" w:rsidRDefault="00CE1D95" w:rsidP="004516BA">
      <w:pPr>
        <w:spacing w:line="240" w:lineRule="auto"/>
        <w:jc w:val="both"/>
        <w:rPr>
          <w:rFonts w:cstheme="minorHAnsi"/>
        </w:rPr>
      </w:pPr>
    </w:p>
    <w:p w:rsidR="00CE1D95" w:rsidRDefault="00CE1D95" w:rsidP="00CE1D95">
      <w:pPr>
        <w:tabs>
          <w:tab w:val="left" w:pos="360"/>
        </w:tabs>
        <w:spacing w:line="240" w:lineRule="auto"/>
        <w:jc w:val="both"/>
        <w:rPr>
          <w:rFonts w:cstheme="minorHAnsi"/>
        </w:rPr>
      </w:pPr>
      <w:r>
        <w:rPr>
          <w:rFonts w:cstheme="minorHAnsi"/>
        </w:rPr>
        <w:t>Felelős</w:t>
      </w:r>
      <w:r>
        <w:rPr>
          <w:rFonts w:cstheme="minorHAnsi"/>
        </w:rPr>
        <w:tab/>
      </w:r>
      <w:r>
        <w:rPr>
          <w:rFonts w:cstheme="minorHAnsi"/>
        </w:rPr>
        <w:tab/>
        <w:t>: VMB elnök</w:t>
      </w:r>
    </w:p>
    <w:p w:rsidR="00CE1D95" w:rsidRDefault="00CE1D95" w:rsidP="00CE1D95">
      <w:pPr>
        <w:tabs>
          <w:tab w:val="left" w:pos="360"/>
        </w:tabs>
        <w:spacing w:line="240" w:lineRule="auto"/>
        <w:jc w:val="both"/>
        <w:rPr>
          <w:rFonts w:cstheme="minorHAnsi"/>
        </w:rPr>
      </w:pPr>
      <w:r>
        <w:rPr>
          <w:rFonts w:cstheme="minorHAnsi"/>
        </w:rPr>
        <w:t>Határidő</w:t>
      </w:r>
      <w:r>
        <w:rPr>
          <w:rFonts w:cstheme="minorHAnsi"/>
        </w:rPr>
        <w:tab/>
        <w:t>: 2019.04.25.</w:t>
      </w:r>
    </w:p>
    <w:p w:rsidR="00CE1D95" w:rsidRPr="00CE1D95" w:rsidRDefault="00CE1D95" w:rsidP="00EB0AD4">
      <w:pPr>
        <w:pStyle w:val="Listaszerbekezds"/>
        <w:numPr>
          <w:ilvl w:val="0"/>
          <w:numId w:val="2"/>
        </w:numPr>
        <w:tabs>
          <w:tab w:val="left" w:pos="360"/>
        </w:tabs>
        <w:suppressAutoHyphens w:val="0"/>
        <w:spacing w:after="0" w:line="240" w:lineRule="auto"/>
        <w:jc w:val="center"/>
        <w:rPr>
          <w:b/>
        </w:rPr>
      </w:pPr>
      <w:r w:rsidRPr="00CE1D95">
        <w:rPr>
          <w:b/>
        </w:rPr>
        <w:t xml:space="preserve">Előterjesztés pályázati lehetőségről. </w:t>
      </w:r>
    </w:p>
    <w:p w:rsidR="00CE1D95" w:rsidRDefault="00CE1D95" w:rsidP="004516BA">
      <w:pPr>
        <w:spacing w:line="240" w:lineRule="auto"/>
        <w:jc w:val="both"/>
        <w:rPr>
          <w:rFonts w:cstheme="minorHAnsi"/>
        </w:rPr>
      </w:pPr>
    </w:p>
    <w:p w:rsidR="00CE1D95" w:rsidRPr="004516BA" w:rsidRDefault="00ED0B92" w:rsidP="00CE1D95">
      <w:pPr>
        <w:spacing w:line="240" w:lineRule="auto"/>
        <w:jc w:val="both"/>
        <w:rPr>
          <w:rFonts w:cstheme="minorHAnsi"/>
          <w:b/>
          <w:u w:val="single"/>
        </w:rPr>
      </w:pPr>
      <w:r>
        <w:rPr>
          <w:rFonts w:cstheme="minorHAnsi"/>
          <w:b/>
          <w:u w:val="single"/>
        </w:rPr>
        <w:t>61</w:t>
      </w:r>
      <w:r w:rsidR="00CE1D95" w:rsidRPr="004516BA">
        <w:rPr>
          <w:rFonts w:cstheme="minorHAnsi"/>
          <w:b/>
          <w:u w:val="single"/>
        </w:rPr>
        <w:t>/2019. (IV.24.) VMB határozat:</w:t>
      </w:r>
    </w:p>
    <w:p w:rsidR="00B046A7" w:rsidRPr="00B046A7" w:rsidRDefault="00CE1D95" w:rsidP="00B046A7">
      <w:pPr>
        <w:spacing w:line="240" w:lineRule="auto"/>
        <w:jc w:val="both"/>
        <w:rPr>
          <w:b/>
        </w:rPr>
      </w:pPr>
      <w:r w:rsidRPr="00B046A7">
        <w:rPr>
          <w:b/>
        </w:rPr>
        <w:t xml:space="preserve">Hajdúszoboszló Város Önkormányzatának Városfejlesztési, Mezőgazdasági Bizottsága támogatja, hogy Hajdúszoboszló Város Önkormányzatának Képviselő-testülete támogassa </w:t>
      </w:r>
      <w:r w:rsidR="00B046A7" w:rsidRPr="00B046A7">
        <w:rPr>
          <w:b/>
        </w:rPr>
        <w:t>pályázat benyújtását a helyi önkormányzatokért felelős miniszter és az államháztartásért felelős miniszterrel közösen meghirdetett a Magyarország 2019. évi központi költségvetéséről szóló 2018. évi L. törvény 3. melléklet II.2. pont a), b) és c) pontok szerinti „Önkormányzati feladatellátást szolgáló fejlesztések támogatására” elnevezésű felhívásra.</w:t>
      </w:r>
    </w:p>
    <w:p w:rsidR="00B046A7" w:rsidRPr="00B046A7" w:rsidRDefault="00B046A7" w:rsidP="00B046A7">
      <w:pPr>
        <w:jc w:val="both"/>
        <w:rPr>
          <w:b/>
        </w:rPr>
      </w:pPr>
      <w:r w:rsidRPr="00B046A7">
        <w:rPr>
          <w:b/>
        </w:rPr>
        <w:t>A Képviselő-testület fejlesztési célként támogatja a Bor János utca felújítására vonatkozó pályázat benyújtását.</w:t>
      </w:r>
    </w:p>
    <w:p w:rsidR="00B046A7" w:rsidRPr="00B046A7" w:rsidRDefault="00B046A7" w:rsidP="00B046A7">
      <w:pPr>
        <w:jc w:val="both"/>
        <w:rPr>
          <w:b/>
        </w:rPr>
      </w:pPr>
      <w:r w:rsidRPr="00B046A7">
        <w:rPr>
          <w:b/>
        </w:rPr>
        <w:t>Képviselő-testület külön előterjesztés keretében dönt a pályázat konkrét műszaki tartalmáról, az igényelt támogatás és vállalt önerő, a tervezett beruházás összes bekerülési költségének értékéről.</w:t>
      </w:r>
    </w:p>
    <w:p w:rsidR="00B046A7" w:rsidRPr="00B046A7" w:rsidRDefault="00B046A7" w:rsidP="00B046A7">
      <w:pPr>
        <w:jc w:val="both"/>
        <w:rPr>
          <w:b/>
        </w:rPr>
      </w:pPr>
      <w:r w:rsidRPr="00B046A7">
        <w:rPr>
          <w:b/>
        </w:rPr>
        <w:t>A pályázat előkészítéséhez szükséges kiadások (terv felülvizsgálat költsége) fedezeteként bruttó 1,5 Mft keretösszeget biztosít a 2019. évi városi költségvetés általános tartalék kerete terhére.</w:t>
      </w:r>
    </w:p>
    <w:p w:rsidR="00B046A7" w:rsidRDefault="00B046A7" w:rsidP="00B046A7">
      <w:pPr>
        <w:tabs>
          <w:tab w:val="left" w:pos="360"/>
        </w:tabs>
        <w:spacing w:line="240" w:lineRule="auto"/>
        <w:jc w:val="both"/>
        <w:rPr>
          <w:rFonts w:cstheme="minorHAnsi"/>
        </w:rPr>
      </w:pPr>
      <w:r>
        <w:rPr>
          <w:rFonts w:cstheme="minorHAnsi"/>
        </w:rPr>
        <w:t>Felelős</w:t>
      </w:r>
      <w:r>
        <w:rPr>
          <w:rFonts w:cstheme="minorHAnsi"/>
        </w:rPr>
        <w:tab/>
      </w:r>
      <w:r>
        <w:rPr>
          <w:rFonts w:cstheme="minorHAnsi"/>
        </w:rPr>
        <w:tab/>
        <w:t>: VMB elnök</w:t>
      </w:r>
    </w:p>
    <w:p w:rsidR="00B046A7" w:rsidRDefault="00B046A7" w:rsidP="00B046A7">
      <w:pPr>
        <w:tabs>
          <w:tab w:val="left" w:pos="360"/>
        </w:tabs>
        <w:spacing w:line="240" w:lineRule="auto"/>
        <w:jc w:val="both"/>
        <w:rPr>
          <w:rFonts w:cstheme="minorHAnsi"/>
        </w:rPr>
      </w:pPr>
      <w:r>
        <w:rPr>
          <w:rFonts w:cstheme="minorHAnsi"/>
        </w:rPr>
        <w:t>Határidő</w:t>
      </w:r>
      <w:r>
        <w:rPr>
          <w:rFonts w:cstheme="minorHAnsi"/>
        </w:rPr>
        <w:tab/>
        <w:t>: 2019.04.25.</w:t>
      </w:r>
    </w:p>
    <w:p w:rsidR="00B046A7" w:rsidRPr="00DE5D17" w:rsidRDefault="00DE5D17" w:rsidP="00EB0AD4">
      <w:pPr>
        <w:pStyle w:val="Listaszerbekezds"/>
        <w:numPr>
          <w:ilvl w:val="0"/>
          <w:numId w:val="2"/>
        </w:numPr>
        <w:spacing w:line="240" w:lineRule="auto"/>
        <w:jc w:val="center"/>
        <w:rPr>
          <w:rFonts w:cstheme="minorHAnsi"/>
          <w:b/>
        </w:rPr>
      </w:pPr>
      <w:r w:rsidRPr="00DE5D17">
        <w:rPr>
          <w:b/>
        </w:rPr>
        <w:t xml:space="preserve">Előterjesztés utcabútorok beszerzésére vonatkozóan. </w:t>
      </w:r>
    </w:p>
    <w:p w:rsidR="009515E5" w:rsidRPr="004516BA" w:rsidRDefault="00ED0B92" w:rsidP="009515E5">
      <w:pPr>
        <w:spacing w:line="240" w:lineRule="auto"/>
        <w:jc w:val="both"/>
        <w:rPr>
          <w:rFonts w:cstheme="minorHAnsi"/>
          <w:b/>
          <w:u w:val="single"/>
        </w:rPr>
      </w:pPr>
      <w:r>
        <w:rPr>
          <w:rFonts w:cstheme="minorHAnsi"/>
          <w:b/>
          <w:u w:val="single"/>
        </w:rPr>
        <w:t>62</w:t>
      </w:r>
      <w:r w:rsidR="009515E5" w:rsidRPr="004516BA">
        <w:rPr>
          <w:rFonts w:cstheme="minorHAnsi"/>
          <w:b/>
          <w:u w:val="single"/>
        </w:rPr>
        <w:t>/2019. (IV.24.) VMB határozat:</w:t>
      </w:r>
    </w:p>
    <w:p w:rsidR="009515E5" w:rsidRPr="009515E5" w:rsidRDefault="009515E5" w:rsidP="009515E5">
      <w:pPr>
        <w:jc w:val="both"/>
        <w:rPr>
          <w:b/>
        </w:rPr>
      </w:pPr>
      <w:r w:rsidRPr="009515E5">
        <w:rPr>
          <w:b/>
        </w:rPr>
        <w:t xml:space="preserve">Hajdúszoboszló Város Önkormányzatának Városfejlesztési, Mezőgazdasági Bizottsága támogatja, hogy Hajdúszoboszló Város Önkormányzatának Képviselő-testülete támogassa pályázat az előterjesztésben foglaltaknak megfelelő köztéri utcabútorok beszerzését. </w:t>
      </w:r>
    </w:p>
    <w:p w:rsidR="009515E5" w:rsidRPr="009515E5" w:rsidRDefault="009515E5" w:rsidP="009515E5">
      <w:pPr>
        <w:jc w:val="both"/>
        <w:rPr>
          <w:b/>
          <w:u w:val="single"/>
        </w:rPr>
      </w:pPr>
      <w:r w:rsidRPr="009515E5">
        <w:rPr>
          <w:b/>
        </w:rPr>
        <w:t>Az utcabútorok beszerzésével, telepítésével a Városgazdálkodási Nonprofit Zrt-t bízza meg.</w:t>
      </w:r>
    </w:p>
    <w:p w:rsidR="009515E5" w:rsidRDefault="009515E5" w:rsidP="009515E5">
      <w:pPr>
        <w:tabs>
          <w:tab w:val="left" w:pos="360"/>
        </w:tabs>
        <w:spacing w:line="240" w:lineRule="auto"/>
        <w:jc w:val="both"/>
        <w:rPr>
          <w:rFonts w:cstheme="minorHAnsi"/>
        </w:rPr>
      </w:pPr>
      <w:r>
        <w:rPr>
          <w:rFonts w:cstheme="minorHAnsi"/>
        </w:rPr>
        <w:t>Felelős</w:t>
      </w:r>
      <w:r>
        <w:rPr>
          <w:rFonts w:cstheme="minorHAnsi"/>
        </w:rPr>
        <w:tab/>
      </w:r>
      <w:r>
        <w:rPr>
          <w:rFonts w:cstheme="minorHAnsi"/>
        </w:rPr>
        <w:tab/>
        <w:t>: VMB elnök</w:t>
      </w:r>
    </w:p>
    <w:p w:rsidR="009515E5" w:rsidRDefault="009515E5" w:rsidP="009515E5">
      <w:pPr>
        <w:tabs>
          <w:tab w:val="left" w:pos="360"/>
        </w:tabs>
        <w:spacing w:line="240" w:lineRule="auto"/>
        <w:jc w:val="both"/>
        <w:rPr>
          <w:rFonts w:cstheme="minorHAnsi"/>
        </w:rPr>
      </w:pPr>
      <w:r>
        <w:rPr>
          <w:rFonts w:cstheme="minorHAnsi"/>
        </w:rPr>
        <w:t>Határidő</w:t>
      </w:r>
      <w:r>
        <w:rPr>
          <w:rFonts w:cstheme="minorHAnsi"/>
        </w:rPr>
        <w:tab/>
        <w:t>: 2019.04.25.</w:t>
      </w:r>
    </w:p>
    <w:p w:rsidR="00AD79C7" w:rsidRPr="00AD79C7" w:rsidRDefault="00AD79C7" w:rsidP="00EB0AD4">
      <w:pPr>
        <w:pStyle w:val="Listaszerbekezds"/>
        <w:numPr>
          <w:ilvl w:val="0"/>
          <w:numId w:val="2"/>
        </w:numPr>
        <w:tabs>
          <w:tab w:val="left" w:pos="360"/>
        </w:tabs>
        <w:suppressAutoHyphens w:val="0"/>
        <w:spacing w:after="0" w:line="240" w:lineRule="auto"/>
        <w:jc w:val="center"/>
        <w:rPr>
          <w:rFonts w:ascii="Cambria" w:hAnsi="Cambria" w:cs="Calibri"/>
          <w:b/>
        </w:rPr>
      </w:pPr>
      <w:r w:rsidRPr="00AD79C7">
        <w:rPr>
          <w:rFonts w:ascii="Cambria" w:hAnsi="Cambria" w:cs="Calibri"/>
          <w:b/>
        </w:rPr>
        <w:t>Előterjesztés intézmény-felújítási keret felhasználásáról</w:t>
      </w:r>
    </w:p>
    <w:p w:rsidR="009515E5" w:rsidRDefault="009515E5" w:rsidP="009515E5">
      <w:pPr>
        <w:spacing w:line="240" w:lineRule="auto"/>
        <w:jc w:val="both"/>
        <w:rPr>
          <w:rFonts w:cstheme="minorHAnsi"/>
        </w:rPr>
      </w:pPr>
    </w:p>
    <w:p w:rsidR="005C0D64" w:rsidRPr="004516BA" w:rsidRDefault="00ED0B92" w:rsidP="005C0D64">
      <w:pPr>
        <w:spacing w:line="240" w:lineRule="auto"/>
        <w:jc w:val="both"/>
        <w:rPr>
          <w:rFonts w:cstheme="minorHAnsi"/>
          <w:b/>
          <w:u w:val="single"/>
        </w:rPr>
      </w:pPr>
      <w:r>
        <w:rPr>
          <w:rFonts w:cstheme="minorHAnsi"/>
          <w:b/>
          <w:u w:val="single"/>
        </w:rPr>
        <w:t>63</w:t>
      </w:r>
      <w:r w:rsidR="005C0D64" w:rsidRPr="004516BA">
        <w:rPr>
          <w:rFonts w:cstheme="minorHAnsi"/>
          <w:b/>
          <w:u w:val="single"/>
        </w:rPr>
        <w:t>/2019. (IV.24.) VMB határozat:</w:t>
      </w:r>
    </w:p>
    <w:p w:rsidR="008B32F1" w:rsidRPr="005C0D64" w:rsidRDefault="008B32F1" w:rsidP="008B32F1">
      <w:pPr>
        <w:pStyle w:val="Listaszerbekezds"/>
        <w:ind w:left="0"/>
        <w:jc w:val="both"/>
        <w:rPr>
          <w:b/>
          <w:lang w:eastAsia="zh-CN"/>
        </w:rPr>
      </w:pPr>
      <w:r w:rsidRPr="005C0D64">
        <w:rPr>
          <w:b/>
          <w:lang w:eastAsia="zh-CN"/>
        </w:rPr>
        <w:t xml:space="preserve">Hajdúszoboszló Város Önkormányzatának Városfejlesztési, Mezőgazdasági Bizottsága </w:t>
      </w:r>
    </w:p>
    <w:p w:rsidR="008B32F1" w:rsidRPr="005C0D64" w:rsidRDefault="008B32F1" w:rsidP="00EB0AD4">
      <w:pPr>
        <w:pStyle w:val="Listaszerbekezds"/>
        <w:numPr>
          <w:ilvl w:val="0"/>
          <w:numId w:val="22"/>
        </w:numPr>
        <w:suppressAutoHyphens w:val="0"/>
        <w:spacing w:after="0" w:line="240" w:lineRule="auto"/>
        <w:contextualSpacing w:val="0"/>
        <w:jc w:val="both"/>
        <w:rPr>
          <w:b/>
          <w:lang w:eastAsia="zh-CN"/>
        </w:rPr>
      </w:pPr>
      <w:r w:rsidRPr="005C0D64">
        <w:rPr>
          <w:b/>
          <w:lang w:eastAsia="zh-CN"/>
        </w:rPr>
        <w:t>660.000,-Ft keretösszeget biztosít a 2019. évi intézményfelújítási keret tartalékkeretként fenntartott részéből a Hajdúszoboszlói Egyesített Óvoda részére a Bambínó Óvoda (Rákóczi u. 84.) elektromos mérőhelyének felújítására és átépítésére, valamint a szükséges elektromos teljesítmény növeléséhez;</w:t>
      </w:r>
    </w:p>
    <w:p w:rsidR="008B32F1" w:rsidRPr="005C0D64" w:rsidRDefault="008B32F1" w:rsidP="00EB0AD4">
      <w:pPr>
        <w:pStyle w:val="Listaszerbekezds"/>
        <w:numPr>
          <w:ilvl w:val="0"/>
          <w:numId w:val="22"/>
        </w:numPr>
        <w:suppressAutoHyphens w:val="0"/>
        <w:spacing w:after="0" w:line="240" w:lineRule="auto"/>
        <w:contextualSpacing w:val="0"/>
        <w:jc w:val="both"/>
        <w:rPr>
          <w:b/>
          <w:lang w:eastAsia="zh-CN"/>
        </w:rPr>
      </w:pPr>
      <w:r w:rsidRPr="005C0D64">
        <w:rPr>
          <w:b/>
          <w:lang w:eastAsia="zh-CN"/>
        </w:rPr>
        <w:t>570.100,-Ft keretösszeget biztosít a 2019. évi intézményfelújítási keret tartalékkeretként fenntartott részéből a Bocskai István Múzeum részére a Bocskai u. 12. szám alatti gázkazán javítási munkálatokra, valamint a Bocskai u. 21. szám alatti épületben bojler cseréjére;</w:t>
      </w:r>
    </w:p>
    <w:p w:rsidR="008B32F1" w:rsidRPr="005C0D64" w:rsidRDefault="008B32F1" w:rsidP="00EB0AD4">
      <w:pPr>
        <w:pStyle w:val="Listaszerbekezds"/>
        <w:numPr>
          <w:ilvl w:val="0"/>
          <w:numId w:val="22"/>
        </w:numPr>
        <w:suppressAutoHyphens w:val="0"/>
        <w:spacing w:after="0" w:line="240" w:lineRule="auto"/>
        <w:contextualSpacing w:val="0"/>
        <w:jc w:val="both"/>
        <w:rPr>
          <w:b/>
          <w:lang w:eastAsia="zh-CN"/>
        </w:rPr>
      </w:pPr>
      <w:r w:rsidRPr="005C0D64">
        <w:rPr>
          <w:b/>
          <w:lang w:eastAsia="zh-CN"/>
        </w:rPr>
        <w:t>1.365.463,-Ft összeget biztosít a 2019. évi intézményfelújítási keret terhére a Hajdúszoboszlói Egyesített Óvoda részére a Liget Óvoda (Hőforrás utca 145.) belső udvarának csapadékvíz elvezetésére.</w:t>
      </w:r>
    </w:p>
    <w:p w:rsidR="008B32F1" w:rsidRPr="005C0D64" w:rsidRDefault="008B32F1" w:rsidP="008B32F1">
      <w:pPr>
        <w:jc w:val="both"/>
        <w:rPr>
          <w:b/>
          <w:lang w:eastAsia="zh-CN"/>
        </w:rPr>
      </w:pPr>
    </w:p>
    <w:p w:rsidR="005C0D64" w:rsidRPr="005C0D64" w:rsidRDefault="005C0D64" w:rsidP="005C0D64">
      <w:pPr>
        <w:jc w:val="both"/>
        <w:rPr>
          <w:lang w:eastAsia="zh-CN"/>
        </w:rPr>
      </w:pPr>
      <w:r w:rsidRPr="005C0D64">
        <w:rPr>
          <w:u w:val="single"/>
          <w:lang w:eastAsia="zh-CN"/>
        </w:rPr>
        <w:t>Határidő</w:t>
      </w:r>
      <w:r>
        <w:rPr>
          <w:u w:val="single"/>
          <w:lang w:eastAsia="zh-CN"/>
        </w:rPr>
        <w:tab/>
      </w:r>
      <w:r w:rsidRPr="005C0D64">
        <w:rPr>
          <w:u w:val="single"/>
          <w:lang w:eastAsia="zh-CN"/>
        </w:rPr>
        <w:t>:</w:t>
      </w:r>
      <w:r w:rsidRPr="005C0D64">
        <w:rPr>
          <w:lang w:eastAsia="zh-CN"/>
        </w:rPr>
        <w:t xml:space="preserve"> 2019. augusztus 31.</w:t>
      </w:r>
    </w:p>
    <w:p w:rsidR="005C0D64" w:rsidRPr="005C0D64" w:rsidRDefault="005C0D64" w:rsidP="005C0D64">
      <w:pPr>
        <w:jc w:val="both"/>
        <w:rPr>
          <w:lang w:eastAsia="zh-CN"/>
        </w:rPr>
      </w:pPr>
      <w:r w:rsidRPr="005C0D64">
        <w:rPr>
          <w:u w:val="single"/>
          <w:lang w:eastAsia="zh-CN"/>
        </w:rPr>
        <w:t>Felelős</w:t>
      </w:r>
      <w:r w:rsidRPr="005C0D64">
        <w:rPr>
          <w:u w:val="single"/>
          <w:lang w:eastAsia="zh-CN"/>
        </w:rPr>
        <w:tab/>
      </w:r>
      <w:r w:rsidRPr="005C0D64">
        <w:rPr>
          <w:u w:val="single"/>
          <w:lang w:eastAsia="zh-CN"/>
        </w:rPr>
        <w:tab/>
        <w:t>:</w:t>
      </w:r>
      <w:r w:rsidRPr="005C0D64">
        <w:rPr>
          <w:lang w:eastAsia="zh-CN"/>
        </w:rPr>
        <w:t xml:space="preserve">  Jegyző</w:t>
      </w:r>
    </w:p>
    <w:p w:rsidR="00317AD9" w:rsidRPr="00317AD9" w:rsidRDefault="00317AD9" w:rsidP="00EB0AD4">
      <w:pPr>
        <w:pStyle w:val="Listaszerbekezds"/>
        <w:numPr>
          <w:ilvl w:val="0"/>
          <w:numId w:val="2"/>
        </w:numPr>
        <w:tabs>
          <w:tab w:val="left" w:pos="360"/>
        </w:tabs>
        <w:suppressAutoHyphens w:val="0"/>
        <w:spacing w:after="0" w:line="240" w:lineRule="auto"/>
        <w:jc w:val="center"/>
        <w:rPr>
          <w:rFonts w:ascii="Cambria" w:hAnsi="Cambria"/>
          <w:b/>
        </w:rPr>
      </w:pPr>
      <w:r w:rsidRPr="00317AD9">
        <w:rPr>
          <w:rFonts w:ascii="Cambria" w:hAnsi="Cambria"/>
          <w:b/>
        </w:rPr>
        <w:t>Előterjesztés Rendezvénytér használatáról</w:t>
      </w:r>
    </w:p>
    <w:p w:rsidR="00AD79C7" w:rsidRDefault="00AD79C7" w:rsidP="009515E5">
      <w:pPr>
        <w:spacing w:line="240" w:lineRule="auto"/>
        <w:jc w:val="both"/>
        <w:rPr>
          <w:rFonts w:cstheme="minorHAnsi"/>
        </w:rPr>
      </w:pPr>
    </w:p>
    <w:p w:rsidR="00317AD9" w:rsidRPr="004516BA" w:rsidRDefault="00ED0B92" w:rsidP="00317AD9">
      <w:pPr>
        <w:spacing w:line="240" w:lineRule="auto"/>
        <w:jc w:val="both"/>
        <w:rPr>
          <w:rFonts w:cstheme="minorHAnsi"/>
          <w:b/>
          <w:u w:val="single"/>
        </w:rPr>
      </w:pPr>
      <w:r>
        <w:rPr>
          <w:rFonts w:cstheme="minorHAnsi"/>
          <w:b/>
          <w:u w:val="single"/>
        </w:rPr>
        <w:t>6</w:t>
      </w:r>
      <w:r w:rsidR="00317AD9" w:rsidRPr="004516BA">
        <w:rPr>
          <w:rFonts w:cstheme="minorHAnsi"/>
          <w:b/>
          <w:u w:val="single"/>
        </w:rPr>
        <w:t>4/2019. (IV.24.) VMB határozat:</w:t>
      </w:r>
    </w:p>
    <w:p w:rsidR="00490B34" w:rsidRPr="000C37CC" w:rsidRDefault="00490B34" w:rsidP="00490B34">
      <w:pPr>
        <w:pStyle w:val="Listaszerbekezds"/>
        <w:ind w:left="0"/>
        <w:jc w:val="both"/>
        <w:rPr>
          <w:b/>
          <w:lang w:eastAsia="zh-CN"/>
        </w:rPr>
      </w:pPr>
      <w:r w:rsidRPr="000C37CC">
        <w:rPr>
          <w:b/>
          <w:lang w:eastAsia="zh-CN"/>
        </w:rPr>
        <w:t xml:space="preserve">Hajdúszoboszló Város Önkormányzatának Városfejlesztési, Mezőgazdasági  Bizottsága a Gábor Áron utcán kialakított „Rendezvénytér” (hrsz: 3030/3) használatát átadja a </w:t>
      </w:r>
      <w:r w:rsidRPr="000C37CC">
        <w:rPr>
          <w:b/>
        </w:rPr>
        <w:t xml:space="preserve">Kovács Máté Művelődési Központ és Könyvtár részére a városi gasztrofesztiválokon túl egyéb turisztikai vonzerővel bíró kulturális – akár más szervezetekkel közös – rendezvény lebonyolítása céljára az előterjesztésben foglaltak alapján. </w:t>
      </w:r>
    </w:p>
    <w:p w:rsidR="00490B34" w:rsidRPr="000C37CC" w:rsidRDefault="00490B34" w:rsidP="00490B34">
      <w:pPr>
        <w:pStyle w:val="Listaszerbekezds"/>
        <w:ind w:left="0"/>
        <w:jc w:val="both"/>
        <w:rPr>
          <w:b/>
          <w:lang w:eastAsia="zh-CN"/>
        </w:rPr>
      </w:pPr>
      <w:r w:rsidRPr="000C37CC">
        <w:rPr>
          <w:b/>
          <w:lang w:eastAsia="zh-CN"/>
        </w:rPr>
        <w:t>Utasítja a Jegyzőt a szükséges intézkedések megtételére.</w:t>
      </w:r>
    </w:p>
    <w:p w:rsidR="00490B34" w:rsidRPr="000C37CC" w:rsidRDefault="00490B34" w:rsidP="00490B34">
      <w:pPr>
        <w:jc w:val="both"/>
        <w:rPr>
          <w:lang w:eastAsia="zh-CN"/>
        </w:rPr>
      </w:pPr>
      <w:r w:rsidRPr="000C37CC">
        <w:rPr>
          <w:u w:val="single"/>
          <w:lang w:eastAsia="zh-CN"/>
        </w:rPr>
        <w:t>Határidő</w:t>
      </w:r>
      <w:r w:rsidR="000C37CC">
        <w:rPr>
          <w:u w:val="single"/>
          <w:lang w:eastAsia="zh-CN"/>
        </w:rPr>
        <w:tab/>
      </w:r>
      <w:r w:rsidRPr="000C37CC">
        <w:rPr>
          <w:u w:val="single"/>
          <w:lang w:eastAsia="zh-CN"/>
        </w:rPr>
        <w:t>:</w:t>
      </w:r>
      <w:r w:rsidRPr="000C37CC">
        <w:rPr>
          <w:lang w:eastAsia="zh-CN"/>
        </w:rPr>
        <w:t xml:space="preserve"> 2019. augusztus 31.</w:t>
      </w:r>
    </w:p>
    <w:p w:rsidR="00490B34" w:rsidRPr="000C37CC" w:rsidRDefault="00490B34" w:rsidP="00490B34">
      <w:pPr>
        <w:jc w:val="both"/>
        <w:rPr>
          <w:lang w:eastAsia="zh-CN"/>
        </w:rPr>
      </w:pPr>
      <w:r w:rsidRPr="000C37CC">
        <w:rPr>
          <w:u w:val="single"/>
          <w:lang w:eastAsia="zh-CN"/>
        </w:rPr>
        <w:t>Felelős</w:t>
      </w:r>
      <w:r w:rsidR="000C37CC" w:rsidRPr="000C37CC">
        <w:rPr>
          <w:u w:val="single"/>
          <w:lang w:eastAsia="zh-CN"/>
        </w:rPr>
        <w:tab/>
      </w:r>
      <w:r w:rsidR="000C37CC" w:rsidRPr="000C37CC">
        <w:rPr>
          <w:u w:val="single"/>
          <w:lang w:eastAsia="zh-CN"/>
        </w:rPr>
        <w:tab/>
      </w:r>
      <w:r w:rsidRPr="000C37CC">
        <w:rPr>
          <w:u w:val="single"/>
          <w:lang w:eastAsia="zh-CN"/>
        </w:rPr>
        <w:t>:</w:t>
      </w:r>
      <w:r w:rsidRPr="000C37CC">
        <w:rPr>
          <w:lang w:eastAsia="zh-CN"/>
        </w:rPr>
        <w:t xml:space="preserve">  Jegyző</w:t>
      </w:r>
      <w:r w:rsidR="000C37CC">
        <w:rPr>
          <w:lang w:eastAsia="zh-CN"/>
        </w:rPr>
        <w:t xml:space="preserve"> </w:t>
      </w:r>
    </w:p>
    <w:p w:rsidR="00365A7C" w:rsidRPr="00365A7C" w:rsidRDefault="00365A7C" w:rsidP="00EB0AD4">
      <w:pPr>
        <w:pStyle w:val="Listaszerbekezds"/>
        <w:numPr>
          <w:ilvl w:val="0"/>
          <w:numId w:val="2"/>
        </w:numPr>
        <w:tabs>
          <w:tab w:val="left" w:pos="360"/>
        </w:tabs>
        <w:suppressAutoHyphens w:val="0"/>
        <w:spacing w:after="0" w:line="240" w:lineRule="auto"/>
        <w:jc w:val="center"/>
        <w:rPr>
          <w:rFonts w:ascii="Cambria" w:hAnsi="Cambria"/>
          <w:b/>
        </w:rPr>
      </w:pPr>
      <w:r w:rsidRPr="00365A7C">
        <w:rPr>
          <w:rFonts w:ascii="Cambria" w:hAnsi="Cambria"/>
          <w:b/>
        </w:rPr>
        <w:t>Előterjesztés Inteligens gyalogátkelőhelyek kialakításáról</w:t>
      </w:r>
    </w:p>
    <w:p w:rsidR="00317AD9" w:rsidRDefault="00317AD9" w:rsidP="009515E5">
      <w:pPr>
        <w:spacing w:line="240" w:lineRule="auto"/>
        <w:jc w:val="both"/>
        <w:rPr>
          <w:rFonts w:cstheme="minorHAnsi"/>
        </w:rPr>
      </w:pPr>
    </w:p>
    <w:p w:rsidR="00365A7C" w:rsidRPr="004516BA" w:rsidRDefault="00ED0B92" w:rsidP="00365A7C">
      <w:pPr>
        <w:spacing w:line="240" w:lineRule="auto"/>
        <w:jc w:val="both"/>
        <w:rPr>
          <w:rFonts w:cstheme="minorHAnsi"/>
          <w:b/>
          <w:u w:val="single"/>
        </w:rPr>
      </w:pPr>
      <w:r>
        <w:rPr>
          <w:rFonts w:cstheme="minorHAnsi"/>
          <w:b/>
          <w:u w:val="single"/>
        </w:rPr>
        <w:t>65</w:t>
      </w:r>
      <w:r w:rsidR="00365A7C" w:rsidRPr="004516BA">
        <w:rPr>
          <w:rFonts w:cstheme="minorHAnsi"/>
          <w:b/>
          <w:u w:val="single"/>
        </w:rPr>
        <w:t>/2019. (IV.24.) VMB határozat:</w:t>
      </w:r>
    </w:p>
    <w:p w:rsidR="00825D38" w:rsidRPr="003F05B2" w:rsidRDefault="00825D38" w:rsidP="00825D38">
      <w:pPr>
        <w:jc w:val="both"/>
        <w:rPr>
          <w:b/>
          <w:u w:val="single"/>
        </w:rPr>
      </w:pPr>
      <w:r w:rsidRPr="003F05B2">
        <w:rPr>
          <w:b/>
        </w:rPr>
        <w:t xml:space="preserve">Hajdúszoboszló Város Önkormányzatának Városfejlesztési, Mezőgazdasági támogatja a Szilfákalján az Arany János utca - Gólya zugnál lévő gyalogátkelőhelynél és a Szilfákalja 10-12. sz. előtti gyalogátkelőhelynél intelligens gyalogos átkelőhelyek kialakítását; Zöldfény Kft. ajánlata szerinti bruttó 3.951.129,- Ft összegért. </w:t>
      </w:r>
    </w:p>
    <w:p w:rsidR="00825D38" w:rsidRPr="003F05B2" w:rsidRDefault="00825D38" w:rsidP="00825D38">
      <w:pPr>
        <w:jc w:val="both"/>
        <w:rPr>
          <w:b/>
          <w:u w:val="single"/>
        </w:rPr>
      </w:pPr>
    </w:p>
    <w:p w:rsidR="00825D38" w:rsidRPr="003F05B2" w:rsidRDefault="00825D38" w:rsidP="00825D38">
      <w:pPr>
        <w:spacing w:before="120"/>
        <w:jc w:val="both"/>
        <w:rPr>
          <w:b/>
        </w:rPr>
      </w:pPr>
      <w:r w:rsidRPr="003F05B2">
        <w:rPr>
          <w:u w:val="single"/>
        </w:rPr>
        <w:t>Határidő</w:t>
      </w:r>
      <w:r>
        <w:rPr>
          <w:u w:val="single"/>
        </w:rPr>
        <w:tab/>
      </w:r>
      <w:r w:rsidRPr="003F05B2">
        <w:rPr>
          <w:u w:val="single"/>
        </w:rPr>
        <w:t>:</w:t>
      </w:r>
      <w:r w:rsidRPr="003F05B2">
        <w:t xml:space="preserve"> 2019. június 1.</w:t>
      </w:r>
    </w:p>
    <w:p w:rsidR="00825D38" w:rsidRPr="003F05B2" w:rsidRDefault="00825D38" w:rsidP="00825D38">
      <w:pPr>
        <w:jc w:val="both"/>
      </w:pPr>
      <w:r w:rsidRPr="003F05B2">
        <w:rPr>
          <w:u w:val="single"/>
        </w:rPr>
        <w:t>Felelős</w:t>
      </w:r>
      <w:r>
        <w:rPr>
          <w:u w:val="single"/>
        </w:rPr>
        <w:tab/>
      </w:r>
      <w:r>
        <w:rPr>
          <w:u w:val="single"/>
        </w:rPr>
        <w:tab/>
      </w:r>
      <w:r w:rsidRPr="003F05B2">
        <w:rPr>
          <w:u w:val="single"/>
        </w:rPr>
        <w:t>:</w:t>
      </w:r>
      <w:r w:rsidRPr="003F05B2">
        <w:rPr>
          <w:b/>
        </w:rPr>
        <w:t xml:space="preserve"> </w:t>
      </w:r>
      <w:r w:rsidRPr="003F05B2">
        <w:t xml:space="preserve">Jegyző </w:t>
      </w:r>
    </w:p>
    <w:p w:rsidR="00977D56" w:rsidRPr="00977D56" w:rsidRDefault="00977D56" w:rsidP="00EB0AD4">
      <w:pPr>
        <w:pStyle w:val="Listaszerbekezds"/>
        <w:numPr>
          <w:ilvl w:val="0"/>
          <w:numId w:val="2"/>
        </w:numPr>
        <w:tabs>
          <w:tab w:val="left" w:pos="360"/>
        </w:tabs>
        <w:suppressAutoHyphens w:val="0"/>
        <w:spacing w:after="0" w:line="240" w:lineRule="auto"/>
        <w:jc w:val="center"/>
        <w:rPr>
          <w:rFonts w:ascii="Cambria" w:hAnsi="Cambria"/>
          <w:b/>
        </w:rPr>
      </w:pPr>
      <w:r w:rsidRPr="00977D56">
        <w:rPr>
          <w:rFonts w:ascii="Cambria" w:hAnsi="Cambria"/>
          <w:b/>
        </w:rPr>
        <w:t>Előterjesztés költségvetési keret átcsoportosításáról</w:t>
      </w:r>
    </w:p>
    <w:p w:rsidR="00365A7C" w:rsidRDefault="00365A7C" w:rsidP="009515E5">
      <w:pPr>
        <w:spacing w:line="240" w:lineRule="auto"/>
        <w:jc w:val="both"/>
        <w:rPr>
          <w:rFonts w:cstheme="minorHAnsi"/>
        </w:rPr>
      </w:pPr>
    </w:p>
    <w:p w:rsidR="00F11EEE" w:rsidRPr="004516BA" w:rsidRDefault="00ED0B92" w:rsidP="00F11EEE">
      <w:pPr>
        <w:spacing w:line="240" w:lineRule="auto"/>
        <w:jc w:val="both"/>
        <w:rPr>
          <w:rFonts w:cstheme="minorHAnsi"/>
          <w:b/>
          <w:u w:val="single"/>
        </w:rPr>
      </w:pPr>
      <w:r>
        <w:rPr>
          <w:rFonts w:cstheme="minorHAnsi"/>
          <w:b/>
          <w:u w:val="single"/>
        </w:rPr>
        <w:t>66</w:t>
      </w:r>
      <w:r w:rsidR="00F11EEE" w:rsidRPr="004516BA">
        <w:rPr>
          <w:rFonts w:cstheme="minorHAnsi"/>
          <w:b/>
          <w:u w:val="single"/>
        </w:rPr>
        <w:t>/2019. (IV.24.) VMB határozat:</w:t>
      </w:r>
    </w:p>
    <w:p w:rsidR="000627EB" w:rsidRPr="000627EB" w:rsidRDefault="000627EB" w:rsidP="000627EB">
      <w:pPr>
        <w:jc w:val="both"/>
        <w:rPr>
          <w:b/>
        </w:rPr>
      </w:pPr>
      <w:r w:rsidRPr="000627EB">
        <w:rPr>
          <w:b/>
        </w:rPr>
        <w:t>Hajdúszoboszló Város Önkormányzatának Városfejlesztési, Mezőgazdasági Bizottsága támogatja, hogy az állami tulajdonban, de önkormányzati kezelésben lévő Debreceni útfél – Tessedik Sámuel utca és a 4.sz. főút elkerülő szakasza között - kátyúzási munkálatai az előzetes felmérés alapján elkészüljön.</w:t>
      </w:r>
    </w:p>
    <w:p w:rsidR="000627EB" w:rsidRPr="000627EB" w:rsidRDefault="000627EB" w:rsidP="000627EB">
      <w:pPr>
        <w:jc w:val="both"/>
        <w:rPr>
          <w:rFonts w:eastAsia="SimSun"/>
        </w:rPr>
      </w:pPr>
      <w:r w:rsidRPr="000627EB">
        <w:rPr>
          <w:rFonts w:eastAsia="SimSun"/>
          <w:u w:val="single"/>
        </w:rPr>
        <w:t>Határidő</w:t>
      </w:r>
      <w:r w:rsidRPr="000627EB">
        <w:rPr>
          <w:rFonts w:eastAsia="SimSun"/>
          <w:u w:val="single"/>
        </w:rPr>
        <w:tab/>
        <w:t>:</w:t>
      </w:r>
      <w:r w:rsidRPr="000627EB">
        <w:rPr>
          <w:rFonts w:eastAsia="SimSun"/>
        </w:rPr>
        <w:t xml:space="preserve"> azonnal</w:t>
      </w:r>
    </w:p>
    <w:p w:rsidR="000627EB" w:rsidRPr="000627EB" w:rsidRDefault="000627EB" w:rsidP="000627EB">
      <w:pPr>
        <w:tabs>
          <w:tab w:val="left" w:pos="187"/>
          <w:tab w:val="left" w:pos="561"/>
        </w:tabs>
        <w:spacing w:after="120"/>
        <w:jc w:val="both"/>
        <w:rPr>
          <w:rFonts w:eastAsia="SimSun"/>
        </w:rPr>
      </w:pPr>
      <w:r w:rsidRPr="000627EB">
        <w:rPr>
          <w:rFonts w:eastAsia="SimSun"/>
          <w:u w:val="single"/>
        </w:rPr>
        <w:t>Felelős</w:t>
      </w:r>
      <w:r w:rsidRPr="000627EB">
        <w:rPr>
          <w:rFonts w:eastAsia="SimSun"/>
          <w:u w:val="single"/>
        </w:rPr>
        <w:tab/>
      </w:r>
      <w:r w:rsidRPr="000627EB">
        <w:rPr>
          <w:rFonts w:eastAsia="SimSun"/>
        </w:rPr>
        <w:t>:   Polgármester, Jegyző</w:t>
      </w:r>
    </w:p>
    <w:p w:rsidR="00E463BB" w:rsidRPr="00E463BB" w:rsidRDefault="00E463BB" w:rsidP="00EB0AD4">
      <w:pPr>
        <w:pStyle w:val="Listaszerbekezds"/>
        <w:numPr>
          <w:ilvl w:val="0"/>
          <w:numId w:val="2"/>
        </w:numPr>
        <w:tabs>
          <w:tab w:val="left" w:pos="360"/>
        </w:tabs>
        <w:suppressAutoHyphens w:val="0"/>
        <w:spacing w:after="0" w:line="240" w:lineRule="auto"/>
        <w:jc w:val="center"/>
        <w:rPr>
          <w:rFonts w:ascii="Cambria" w:hAnsi="Cambria"/>
          <w:b/>
        </w:rPr>
      </w:pPr>
      <w:r w:rsidRPr="00E463BB">
        <w:rPr>
          <w:rFonts w:ascii="Cambria" w:hAnsi="Cambria"/>
          <w:b/>
        </w:rPr>
        <w:t>Előterjesztés a Soproni Egyetem kérelméről</w:t>
      </w:r>
    </w:p>
    <w:p w:rsidR="00977D56" w:rsidRDefault="00977D56" w:rsidP="009515E5">
      <w:pPr>
        <w:spacing w:line="240" w:lineRule="auto"/>
        <w:jc w:val="both"/>
        <w:rPr>
          <w:rFonts w:cstheme="minorHAnsi"/>
        </w:rPr>
      </w:pPr>
    </w:p>
    <w:p w:rsidR="00E463BB" w:rsidRPr="004516BA" w:rsidRDefault="00ED0B92" w:rsidP="00E463BB">
      <w:pPr>
        <w:spacing w:line="240" w:lineRule="auto"/>
        <w:jc w:val="both"/>
        <w:rPr>
          <w:rFonts w:cstheme="minorHAnsi"/>
          <w:b/>
          <w:u w:val="single"/>
        </w:rPr>
      </w:pPr>
      <w:r>
        <w:rPr>
          <w:rFonts w:cstheme="minorHAnsi"/>
          <w:b/>
          <w:u w:val="single"/>
        </w:rPr>
        <w:t>67</w:t>
      </w:r>
      <w:r w:rsidR="00E463BB" w:rsidRPr="004516BA">
        <w:rPr>
          <w:rFonts w:cstheme="minorHAnsi"/>
          <w:b/>
          <w:u w:val="single"/>
        </w:rPr>
        <w:t>/2019. (IV.24.) VMB határozat:</w:t>
      </w:r>
    </w:p>
    <w:p w:rsidR="00E463BB" w:rsidRPr="00717AB3" w:rsidRDefault="00E463BB" w:rsidP="00E463BB">
      <w:pPr>
        <w:pStyle w:val="Listaszerbekezds"/>
        <w:ind w:left="0"/>
        <w:jc w:val="both"/>
        <w:rPr>
          <w:b/>
          <w:szCs w:val="24"/>
          <w:lang w:eastAsia="zh-CN"/>
        </w:rPr>
      </w:pPr>
      <w:r w:rsidRPr="00717AB3">
        <w:rPr>
          <w:b/>
          <w:szCs w:val="24"/>
          <w:lang w:eastAsia="zh-CN"/>
        </w:rPr>
        <w:t>Hajdúszoboszló Város Önkormányzatának Városfejlesztési, Mezőgazdasági Bizottsága</w:t>
      </w:r>
      <w:r>
        <w:rPr>
          <w:b/>
          <w:szCs w:val="24"/>
          <w:lang w:eastAsia="zh-CN"/>
        </w:rPr>
        <w:t xml:space="preserve"> hozzájárulását adja ahhoz, hogy a Soproni Egyetem 2019. április 30.-án 14—17 óra között a Hősök terén népszerűsítse a MATEMI applikációt. </w:t>
      </w:r>
    </w:p>
    <w:p w:rsidR="00E463BB" w:rsidRPr="00E463BB" w:rsidRDefault="00E463BB" w:rsidP="00E463BB">
      <w:pPr>
        <w:jc w:val="both"/>
        <w:rPr>
          <w:szCs w:val="24"/>
          <w:lang w:eastAsia="zh-CN"/>
        </w:rPr>
      </w:pPr>
      <w:r w:rsidRPr="00E463BB">
        <w:rPr>
          <w:szCs w:val="24"/>
          <w:u w:val="single"/>
          <w:lang w:eastAsia="zh-CN"/>
        </w:rPr>
        <w:t>Határidő</w:t>
      </w:r>
      <w:r>
        <w:rPr>
          <w:szCs w:val="24"/>
          <w:u w:val="single"/>
          <w:lang w:eastAsia="zh-CN"/>
        </w:rPr>
        <w:tab/>
      </w:r>
      <w:r w:rsidRPr="00E463BB">
        <w:rPr>
          <w:szCs w:val="24"/>
          <w:u w:val="single"/>
          <w:lang w:eastAsia="zh-CN"/>
        </w:rPr>
        <w:t>:</w:t>
      </w:r>
      <w:r w:rsidRPr="00E463BB">
        <w:rPr>
          <w:szCs w:val="24"/>
          <w:lang w:eastAsia="zh-CN"/>
        </w:rPr>
        <w:t xml:space="preserve"> 2019. április 30.</w:t>
      </w:r>
    </w:p>
    <w:p w:rsidR="00E463BB" w:rsidRPr="00E463BB" w:rsidRDefault="00E463BB" w:rsidP="00E463BB">
      <w:pPr>
        <w:jc w:val="both"/>
        <w:rPr>
          <w:szCs w:val="24"/>
          <w:lang w:eastAsia="zh-CN"/>
        </w:rPr>
      </w:pPr>
      <w:r w:rsidRPr="00E463BB">
        <w:rPr>
          <w:szCs w:val="24"/>
          <w:u w:val="single"/>
          <w:lang w:eastAsia="zh-CN"/>
        </w:rPr>
        <w:t>Felelős</w:t>
      </w:r>
      <w:r>
        <w:rPr>
          <w:szCs w:val="24"/>
          <w:u w:val="single"/>
          <w:lang w:eastAsia="zh-CN"/>
        </w:rPr>
        <w:tab/>
      </w:r>
      <w:r>
        <w:rPr>
          <w:szCs w:val="24"/>
          <w:u w:val="single"/>
          <w:lang w:eastAsia="zh-CN"/>
        </w:rPr>
        <w:tab/>
      </w:r>
      <w:r w:rsidRPr="00E463BB">
        <w:rPr>
          <w:szCs w:val="24"/>
          <w:u w:val="single"/>
          <w:lang w:eastAsia="zh-CN"/>
        </w:rPr>
        <w:t>:</w:t>
      </w:r>
      <w:r w:rsidRPr="00E463BB">
        <w:rPr>
          <w:szCs w:val="24"/>
          <w:lang w:eastAsia="zh-CN"/>
        </w:rPr>
        <w:t xml:space="preserve"> Jegyző</w:t>
      </w:r>
    </w:p>
    <w:p w:rsidR="00E463BB" w:rsidRPr="00E463BB" w:rsidRDefault="00E463BB" w:rsidP="00EB0AD4">
      <w:pPr>
        <w:pStyle w:val="Listaszerbekezds"/>
        <w:numPr>
          <w:ilvl w:val="0"/>
          <w:numId w:val="2"/>
        </w:numPr>
        <w:tabs>
          <w:tab w:val="left" w:pos="360"/>
        </w:tabs>
        <w:suppressAutoHyphens w:val="0"/>
        <w:spacing w:after="0" w:line="240" w:lineRule="auto"/>
        <w:jc w:val="center"/>
        <w:rPr>
          <w:rFonts w:ascii="Cambria" w:hAnsi="Cambria"/>
          <w:b/>
        </w:rPr>
      </w:pPr>
      <w:r w:rsidRPr="00E463BB">
        <w:rPr>
          <w:rFonts w:ascii="Cambria" w:hAnsi="Cambria"/>
          <w:b/>
        </w:rPr>
        <w:t>Tájékoztatás a UPC által végzett hálózatfejlesztéssel kapcsolatban</w:t>
      </w:r>
    </w:p>
    <w:p w:rsidR="00E463BB" w:rsidRPr="00717AB3" w:rsidRDefault="00E463BB" w:rsidP="00E463BB">
      <w:pPr>
        <w:jc w:val="both"/>
        <w:rPr>
          <w:szCs w:val="24"/>
          <w:lang w:eastAsia="zh-CN"/>
        </w:rPr>
      </w:pPr>
    </w:p>
    <w:p w:rsidR="00E611AD" w:rsidRPr="004516BA" w:rsidRDefault="00ED0B92" w:rsidP="00E611AD">
      <w:pPr>
        <w:spacing w:line="240" w:lineRule="auto"/>
        <w:jc w:val="both"/>
        <w:rPr>
          <w:rFonts w:cstheme="minorHAnsi"/>
          <w:b/>
          <w:u w:val="single"/>
        </w:rPr>
      </w:pPr>
      <w:r>
        <w:rPr>
          <w:rFonts w:cstheme="minorHAnsi"/>
          <w:b/>
          <w:u w:val="single"/>
        </w:rPr>
        <w:t>68</w:t>
      </w:r>
      <w:r w:rsidR="00E611AD" w:rsidRPr="004516BA">
        <w:rPr>
          <w:rFonts w:cstheme="minorHAnsi"/>
          <w:b/>
          <w:u w:val="single"/>
        </w:rPr>
        <w:t>/2019. (IV.24.) VMB határozat:</w:t>
      </w:r>
    </w:p>
    <w:p w:rsidR="00E611AD" w:rsidRPr="00717AB3" w:rsidRDefault="00E611AD" w:rsidP="00E611AD">
      <w:pPr>
        <w:pStyle w:val="Listaszerbekezds"/>
        <w:ind w:left="0"/>
        <w:jc w:val="both"/>
        <w:rPr>
          <w:b/>
          <w:szCs w:val="24"/>
          <w:lang w:eastAsia="zh-CN"/>
        </w:rPr>
      </w:pPr>
      <w:r w:rsidRPr="00717AB3">
        <w:rPr>
          <w:b/>
          <w:szCs w:val="24"/>
          <w:lang w:eastAsia="zh-CN"/>
        </w:rPr>
        <w:t>Hajdúszoboszló Város Önkormányzatának Városfejlesztési, Mezőgazdasági Bizottsága</w:t>
      </w:r>
      <w:r>
        <w:rPr>
          <w:b/>
          <w:szCs w:val="24"/>
          <w:lang w:eastAsia="zh-CN"/>
        </w:rPr>
        <w:t xml:space="preserve"> a UPC által végzett hálózatfejlesztéssel kapcsolatos tájékoztatót elfogadta. </w:t>
      </w:r>
    </w:p>
    <w:p w:rsidR="00E611AD" w:rsidRPr="00E463BB" w:rsidRDefault="00E611AD" w:rsidP="00E611AD">
      <w:pPr>
        <w:jc w:val="both"/>
        <w:rPr>
          <w:szCs w:val="24"/>
          <w:lang w:eastAsia="zh-CN"/>
        </w:rPr>
      </w:pPr>
      <w:r w:rsidRPr="00E463BB">
        <w:rPr>
          <w:szCs w:val="24"/>
          <w:u w:val="single"/>
          <w:lang w:eastAsia="zh-CN"/>
        </w:rPr>
        <w:t>Határidő</w:t>
      </w:r>
      <w:r>
        <w:rPr>
          <w:szCs w:val="24"/>
          <w:u w:val="single"/>
          <w:lang w:eastAsia="zh-CN"/>
        </w:rPr>
        <w:tab/>
      </w:r>
      <w:r w:rsidRPr="00E463BB">
        <w:rPr>
          <w:szCs w:val="24"/>
          <w:u w:val="single"/>
          <w:lang w:eastAsia="zh-CN"/>
        </w:rPr>
        <w:t>:</w:t>
      </w:r>
      <w:r w:rsidRPr="00E463BB">
        <w:rPr>
          <w:szCs w:val="24"/>
          <w:lang w:eastAsia="zh-CN"/>
        </w:rPr>
        <w:t xml:space="preserve"> 2019. április 30.</w:t>
      </w:r>
    </w:p>
    <w:p w:rsidR="00E611AD" w:rsidRPr="00E463BB" w:rsidRDefault="00E611AD" w:rsidP="00E611AD">
      <w:pPr>
        <w:jc w:val="both"/>
        <w:rPr>
          <w:szCs w:val="24"/>
          <w:lang w:eastAsia="zh-CN"/>
        </w:rPr>
      </w:pPr>
      <w:r w:rsidRPr="00E463BB">
        <w:rPr>
          <w:szCs w:val="24"/>
          <w:u w:val="single"/>
          <w:lang w:eastAsia="zh-CN"/>
        </w:rPr>
        <w:t>Felelős</w:t>
      </w:r>
      <w:r>
        <w:rPr>
          <w:szCs w:val="24"/>
          <w:u w:val="single"/>
          <w:lang w:eastAsia="zh-CN"/>
        </w:rPr>
        <w:tab/>
      </w:r>
      <w:r>
        <w:rPr>
          <w:szCs w:val="24"/>
          <w:u w:val="single"/>
          <w:lang w:eastAsia="zh-CN"/>
        </w:rPr>
        <w:tab/>
      </w:r>
      <w:r w:rsidRPr="00E463BB">
        <w:rPr>
          <w:szCs w:val="24"/>
          <w:u w:val="single"/>
          <w:lang w:eastAsia="zh-CN"/>
        </w:rPr>
        <w:t>:</w:t>
      </w:r>
      <w:r w:rsidRPr="00E463BB">
        <w:rPr>
          <w:szCs w:val="24"/>
          <w:lang w:eastAsia="zh-CN"/>
        </w:rPr>
        <w:t xml:space="preserve"> Jegyző</w:t>
      </w:r>
    </w:p>
    <w:p w:rsidR="001378CC" w:rsidRPr="001378CC" w:rsidRDefault="001378CC" w:rsidP="00EB0AD4">
      <w:pPr>
        <w:pStyle w:val="Listaszerbekezds"/>
        <w:numPr>
          <w:ilvl w:val="0"/>
          <w:numId w:val="2"/>
        </w:numPr>
        <w:tabs>
          <w:tab w:val="left" w:pos="360"/>
        </w:tabs>
        <w:suppressAutoHyphens w:val="0"/>
        <w:spacing w:after="0" w:line="240" w:lineRule="auto"/>
        <w:jc w:val="center"/>
        <w:rPr>
          <w:rFonts w:ascii="Cambria" w:hAnsi="Cambria"/>
          <w:b/>
        </w:rPr>
      </w:pPr>
      <w:r w:rsidRPr="001378CC">
        <w:rPr>
          <w:rFonts w:ascii="Cambria" w:hAnsi="Cambria"/>
          <w:b/>
        </w:rPr>
        <w:t>Előterjesztés városi információs tábla közterületen történő elhelyezésével kapcsolatosan</w:t>
      </w:r>
    </w:p>
    <w:p w:rsidR="00E463BB" w:rsidRDefault="00E463BB" w:rsidP="009515E5">
      <w:pPr>
        <w:spacing w:line="240" w:lineRule="auto"/>
        <w:jc w:val="both"/>
        <w:rPr>
          <w:rFonts w:cstheme="minorHAnsi"/>
        </w:rPr>
      </w:pPr>
    </w:p>
    <w:p w:rsidR="00895DF0" w:rsidRPr="004516BA" w:rsidRDefault="00ED0B92" w:rsidP="00895DF0">
      <w:pPr>
        <w:spacing w:line="240" w:lineRule="auto"/>
        <w:jc w:val="both"/>
        <w:rPr>
          <w:rFonts w:cstheme="minorHAnsi"/>
          <w:b/>
          <w:u w:val="single"/>
        </w:rPr>
      </w:pPr>
      <w:r>
        <w:rPr>
          <w:rFonts w:cstheme="minorHAnsi"/>
          <w:b/>
          <w:u w:val="single"/>
        </w:rPr>
        <w:t>69</w:t>
      </w:r>
      <w:r w:rsidR="00895DF0" w:rsidRPr="004516BA">
        <w:rPr>
          <w:rFonts w:cstheme="minorHAnsi"/>
          <w:b/>
          <w:u w:val="single"/>
        </w:rPr>
        <w:t>/2019. (IV.24.) VMB határozat:</w:t>
      </w:r>
    </w:p>
    <w:p w:rsidR="00895DF0" w:rsidRPr="00895DF0" w:rsidRDefault="00895DF0" w:rsidP="00895DF0">
      <w:pPr>
        <w:jc w:val="both"/>
        <w:rPr>
          <w:b/>
        </w:rPr>
      </w:pPr>
      <w:r w:rsidRPr="00895DF0">
        <w:rPr>
          <w:b/>
        </w:rPr>
        <w:t>Hajdúszoboszló Város Önkormányzatának Városfejlesztési, Mezőgazdasági Bizottsága támogatja a Szent István parkban a Harangház előtti területen 1 darab 6 m</w:t>
      </w:r>
      <w:r w:rsidRPr="00895DF0">
        <w:rPr>
          <w:b/>
          <w:vertAlign w:val="superscript"/>
        </w:rPr>
        <w:t>2</w:t>
      </w:r>
      <w:r w:rsidRPr="00895DF0">
        <w:rPr>
          <w:b/>
        </w:rPr>
        <w:t xml:space="preserve"> méretű fix világítós információs tábla elhelyezését. </w:t>
      </w:r>
    </w:p>
    <w:p w:rsidR="00895DF0" w:rsidRPr="00895DF0" w:rsidRDefault="00895DF0" w:rsidP="00895DF0">
      <w:pPr>
        <w:spacing w:before="120"/>
        <w:jc w:val="both"/>
        <w:rPr>
          <w:b/>
        </w:rPr>
      </w:pPr>
      <w:r w:rsidRPr="00895DF0">
        <w:rPr>
          <w:u w:val="single"/>
        </w:rPr>
        <w:t>Határidő</w:t>
      </w:r>
      <w:r>
        <w:rPr>
          <w:u w:val="single"/>
        </w:rPr>
        <w:tab/>
      </w:r>
      <w:r w:rsidRPr="00895DF0">
        <w:rPr>
          <w:u w:val="single"/>
        </w:rPr>
        <w:t>:</w:t>
      </w:r>
      <w:r w:rsidRPr="00895DF0">
        <w:t xml:space="preserve"> </w:t>
      </w:r>
      <w:r w:rsidRPr="00895DF0">
        <w:rPr>
          <w:b/>
        </w:rPr>
        <w:t>-</w:t>
      </w:r>
    </w:p>
    <w:p w:rsidR="00895DF0" w:rsidRPr="00895DF0" w:rsidRDefault="00895DF0" w:rsidP="00895DF0">
      <w:pPr>
        <w:jc w:val="both"/>
        <w:rPr>
          <w:b/>
        </w:rPr>
      </w:pPr>
      <w:r w:rsidRPr="00895DF0">
        <w:rPr>
          <w:u w:val="single"/>
        </w:rPr>
        <w:t>Felelős</w:t>
      </w:r>
      <w:r>
        <w:rPr>
          <w:u w:val="single"/>
        </w:rPr>
        <w:tab/>
      </w:r>
      <w:r>
        <w:rPr>
          <w:u w:val="single"/>
        </w:rPr>
        <w:tab/>
      </w:r>
      <w:r w:rsidRPr="00895DF0">
        <w:rPr>
          <w:u w:val="single"/>
        </w:rPr>
        <w:t>:</w:t>
      </w:r>
      <w:r w:rsidRPr="00895DF0">
        <w:t xml:space="preserve"> Jegyző</w:t>
      </w:r>
      <w:r w:rsidRPr="00895DF0">
        <w:rPr>
          <w:b/>
        </w:rPr>
        <w:t xml:space="preserve"> </w:t>
      </w:r>
    </w:p>
    <w:p w:rsidR="00895DF0" w:rsidRPr="00895DF0" w:rsidRDefault="00895DF0" w:rsidP="00EB0AD4">
      <w:pPr>
        <w:pStyle w:val="Listaszerbekezds"/>
        <w:numPr>
          <w:ilvl w:val="0"/>
          <w:numId w:val="2"/>
        </w:numPr>
        <w:tabs>
          <w:tab w:val="left" w:pos="360"/>
        </w:tabs>
        <w:jc w:val="center"/>
        <w:rPr>
          <w:rFonts w:ascii="Cambria" w:hAnsi="Cambria"/>
          <w:b/>
          <w:color w:val="auto"/>
        </w:rPr>
      </w:pPr>
      <w:r w:rsidRPr="00895DF0">
        <w:rPr>
          <w:rFonts w:cstheme="minorHAnsi"/>
          <w:b/>
          <w:color w:val="auto"/>
        </w:rPr>
        <w:t>Elektromos gyermekjárművek bérbeadásával kapcsolatos kérelem</w:t>
      </w:r>
    </w:p>
    <w:p w:rsidR="00C16FFE" w:rsidRPr="004516BA" w:rsidRDefault="00ED0B92" w:rsidP="00C16FFE">
      <w:pPr>
        <w:spacing w:line="240" w:lineRule="auto"/>
        <w:jc w:val="both"/>
        <w:rPr>
          <w:rFonts w:cstheme="minorHAnsi"/>
          <w:b/>
          <w:u w:val="single"/>
        </w:rPr>
      </w:pPr>
      <w:r>
        <w:rPr>
          <w:rFonts w:cstheme="minorHAnsi"/>
          <w:b/>
          <w:u w:val="single"/>
        </w:rPr>
        <w:t>70</w:t>
      </w:r>
      <w:r w:rsidR="00C16FFE" w:rsidRPr="004516BA">
        <w:rPr>
          <w:rFonts w:cstheme="minorHAnsi"/>
          <w:b/>
          <w:u w:val="single"/>
        </w:rPr>
        <w:t>/2019. (IV.24.) VMB határozat:</w:t>
      </w:r>
    </w:p>
    <w:p w:rsidR="00C16FFE" w:rsidRDefault="00C16FFE" w:rsidP="009515E5">
      <w:pPr>
        <w:spacing w:line="240" w:lineRule="auto"/>
        <w:jc w:val="both"/>
        <w:rPr>
          <w:b/>
        </w:rPr>
      </w:pPr>
      <w:r w:rsidRPr="00895DF0">
        <w:rPr>
          <w:b/>
        </w:rPr>
        <w:t xml:space="preserve">Hajdúszoboszló Város Önkormányzatának Városfejlesztési, Mezőgazdasági </w:t>
      </w:r>
      <w:r>
        <w:rPr>
          <w:b/>
        </w:rPr>
        <w:t xml:space="preserve">Bizottsága támogatja, Oláh Tamás </w:t>
      </w:r>
      <w:r w:rsidR="001B42A3">
        <w:rPr>
          <w:b/>
        </w:rPr>
        <w:t>kérelmét, mely szerint a Gábor Áron utcán 2019. május 1 –</w:t>
      </w:r>
      <w:r w:rsidR="002B7A98">
        <w:rPr>
          <w:b/>
        </w:rPr>
        <w:t xml:space="preserve"> 2019.szeptember 30. között a Grill Csárda előtti zúzott köves parkolóban</w:t>
      </w:r>
      <w:r w:rsidR="004D3A58">
        <w:rPr>
          <w:b/>
        </w:rPr>
        <w:t>,</w:t>
      </w:r>
      <w:r w:rsidR="002B7A98">
        <w:rPr>
          <w:b/>
        </w:rPr>
        <w:t xml:space="preserve"> </w:t>
      </w:r>
      <w:r w:rsidR="00BF70D3">
        <w:rPr>
          <w:b/>
        </w:rPr>
        <w:t xml:space="preserve">elektromos gyermekjárművek bérbeadását </w:t>
      </w:r>
      <w:r w:rsidR="002B7A98">
        <w:rPr>
          <w:b/>
        </w:rPr>
        <w:t xml:space="preserve">végezze. </w:t>
      </w:r>
    </w:p>
    <w:p w:rsidR="004D3A58" w:rsidRPr="00895DF0" w:rsidRDefault="004D3A58" w:rsidP="004D3A58">
      <w:pPr>
        <w:spacing w:before="120"/>
        <w:jc w:val="both"/>
        <w:rPr>
          <w:b/>
        </w:rPr>
      </w:pPr>
      <w:r w:rsidRPr="00895DF0">
        <w:rPr>
          <w:u w:val="single"/>
        </w:rPr>
        <w:t>Határidő</w:t>
      </w:r>
      <w:r>
        <w:rPr>
          <w:u w:val="single"/>
        </w:rPr>
        <w:tab/>
      </w:r>
      <w:r w:rsidRPr="00895DF0">
        <w:rPr>
          <w:u w:val="single"/>
        </w:rPr>
        <w:t>:</w:t>
      </w:r>
      <w:r w:rsidRPr="00895DF0">
        <w:t xml:space="preserve"> </w:t>
      </w:r>
      <w:r w:rsidRPr="00895DF0">
        <w:rPr>
          <w:b/>
        </w:rPr>
        <w:t>-</w:t>
      </w:r>
    </w:p>
    <w:p w:rsidR="004D3A58" w:rsidRPr="00895DF0" w:rsidRDefault="004D3A58" w:rsidP="004D3A58">
      <w:pPr>
        <w:jc w:val="both"/>
        <w:rPr>
          <w:b/>
        </w:rPr>
      </w:pPr>
      <w:r w:rsidRPr="00895DF0">
        <w:rPr>
          <w:u w:val="single"/>
        </w:rPr>
        <w:t>Felelős</w:t>
      </w:r>
      <w:r>
        <w:rPr>
          <w:u w:val="single"/>
        </w:rPr>
        <w:tab/>
      </w:r>
      <w:r>
        <w:rPr>
          <w:u w:val="single"/>
        </w:rPr>
        <w:tab/>
      </w:r>
      <w:r w:rsidRPr="00895DF0">
        <w:rPr>
          <w:u w:val="single"/>
        </w:rPr>
        <w:t>:</w:t>
      </w:r>
      <w:r w:rsidRPr="00895DF0">
        <w:t xml:space="preserve"> Jegyző</w:t>
      </w:r>
      <w:r w:rsidRPr="00895DF0">
        <w:rPr>
          <w:b/>
        </w:rPr>
        <w:t xml:space="preserve"> </w:t>
      </w:r>
    </w:p>
    <w:p w:rsidR="00D60478" w:rsidRPr="00B97E19" w:rsidRDefault="00D60478" w:rsidP="00D60478">
      <w:pPr>
        <w:ind w:right="-1"/>
        <w:jc w:val="center"/>
        <w:rPr>
          <w:rFonts w:cstheme="minorHAnsi"/>
          <w:b/>
        </w:rPr>
      </w:pPr>
      <w:r w:rsidRPr="00B97E19">
        <w:rPr>
          <w:rFonts w:cstheme="minorHAnsi"/>
          <w:b/>
        </w:rPr>
        <w:t>k.m.f.</w:t>
      </w:r>
    </w:p>
    <w:p w:rsidR="00D60478" w:rsidRPr="00B97E19" w:rsidRDefault="00D60478" w:rsidP="00D60478">
      <w:pPr>
        <w:ind w:right="-1"/>
        <w:jc w:val="both"/>
        <w:rPr>
          <w:rFonts w:cstheme="minorHAnsi"/>
          <w:b/>
          <w:i/>
        </w:rPr>
      </w:pPr>
      <w:r w:rsidRPr="00B97E19">
        <w:rPr>
          <w:rFonts w:cstheme="minorHAnsi"/>
          <w:b/>
          <w:i/>
        </w:rPr>
        <w:t>Marosi György Csongor sk.</w:t>
      </w:r>
      <w:r w:rsidRPr="00B97E19">
        <w:rPr>
          <w:rFonts w:cstheme="minorHAnsi"/>
          <w:b/>
          <w:i/>
        </w:rPr>
        <w:tab/>
      </w:r>
      <w:r w:rsidRPr="00B97E19">
        <w:rPr>
          <w:rFonts w:cstheme="minorHAnsi"/>
          <w:b/>
          <w:i/>
        </w:rPr>
        <w:tab/>
      </w:r>
      <w:r w:rsidRPr="00B97E19">
        <w:rPr>
          <w:rFonts w:cstheme="minorHAnsi"/>
          <w:b/>
          <w:i/>
        </w:rPr>
        <w:tab/>
      </w:r>
      <w:r w:rsidRPr="00B97E19">
        <w:rPr>
          <w:rFonts w:cstheme="minorHAnsi"/>
          <w:b/>
          <w:i/>
        </w:rPr>
        <w:tab/>
      </w:r>
      <w:r w:rsidRPr="00B97E19">
        <w:rPr>
          <w:rFonts w:cstheme="minorHAnsi"/>
          <w:b/>
          <w:i/>
        </w:rPr>
        <w:tab/>
      </w:r>
      <w:r w:rsidRPr="00B97E19">
        <w:rPr>
          <w:rFonts w:cstheme="minorHAnsi"/>
          <w:b/>
          <w:i/>
        </w:rPr>
        <w:tab/>
      </w:r>
      <w:r w:rsidRPr="00B97E19">
        <w:rPr>
          <w:rFonts w:cstheme="minorHAnsi"/>
          <w:b/>
          <w:i/>
        </w:rPr>
        <w:tab/>
        <w:t>Orosz János sk.</w:t>
      </w:r>
    </w:p>
    <w:p w:rsidR="00D60478" w:rsidRPr="00B97E19" w:rsidRDefault="00D60478" w:rsidP="00D60478">
      <w:pPr>
        <w:ind w:right="-1"/>
        <w:jc w:val="both"/>
        <w:rPr>
          <w:rFonts w:cstheme="minorHAnsi"/>
        </w:rPr>
      </w:pPr>
      <w:r w:rsidRPr="00B97E19">
        <w:rPr>
          <w:rFonts w:cstheme="minorHAnsi"/>
          <w:b/>
          <w:i/>
        </w:rPr>
        <w:t>VMB tag</w:t>
      </w:r>
      <w:r w:rsidRPr="00B97E19">
        <w:rPr>
          <w:rFonts w:cstheme="minorHAnsi"/>
          <w:b/>
          <w:i/>
        </w:rPr>
        <w:tab/>
      </w:r>
      <w:r w:rsidRPr="00B97E19">
        <w:rPr>
          <w:rFonts w:cstheme="minorHAnsi"/>
          <w:b/>
          <w:i/>
        </w:rPr>
        <w:tab/>
      </w:r>
      <w:r w:rsidRPr="00B97E19">
        <w:rPr>
          <w:rFonts w:cstheme="minorHAnsi"/>
          <w:b/>
          <w:i/>
        </w:rPr>
        <w:tab/>
      </w:r>
      <w:r w:rsidRPr="00B97E19">
        <w:rPr>
          <w:rFonts w:cstheme="minorHAnsi"/>
          <w:b/>
          <w:i/>
        </w:rPr>
        <w:tab/>
      </w:r>
      <w:r w:rsidRPr="00B97E19">
        <w:rPr>
          <w:rFonts w:cstheme="minorHAnsi"/>
          <w:b/>
          <w:i/>
        </w:rPr>
        <w:tab/>
      </w:r>
      <w:r w:rsidRPr="00B97E19">
        <w:rPr>
          <w:rFonts w:cstheme="minorHAnsi"/>
          <w:b/>
          <w:i/>
        </w:rPr>
        <w:tab/>
      </w:r>
      <w:r w:rsidRPr="00B97E19">
        <w:rPr>
          <w:rFonts w:cstheme="minorHAnsi"/>
          <w:b/>
          <w:i/>
        </w:rPr>
        <w:tab/>
      </w:r>
      <w:r w:rsidRPr="00B97E19">
        <w:rPr>
          <w:rFonts w:cstheme="minorHAnsi"/>
          <w:b/>
          <w:i/>
        </w:rPr>
        <w:tab/>
      </w:r>
      <w:r w:rsidRPr="00B97E19">
        <w:rPr>
          <w:rFonts w:cstheme="minorHAnsi"/>
          <w:b/>
          <w:i/>
        </w:rPr>
        <w:tab/>
        <w:t>VMB elnök</w:t>
      </w:r>
      <w:r w:rsidRPr="00B97E19">
        <w:rPr>
          <w:rFonts w:cstheme="minorHAnsi"/>
          <w:b/>
          <w:i/>
        </w:rPr>
        <w:tab/>
      </w:r>
      <w:r w:rsidRPr="00B97E19">
        <w:rPr>
          <w:rFonts w:cstheme="minorHAnsi"/>
          <w:b/>
          <w:i/>
        </w:rPr>
        <w:tab/>
      </w:r>
      <w:r w:rsidRPr="00B97E19">
        <w:rPr>
          <w:rFonts w:cstheme="minorHAnsi"/>
          <w:b/>
          <w:i/>
        </w:rPr>
        <w:tab/>
      </w:r>
      <w:r w:rsidRPr="00B97E19">
        <w:rPr>
          <w:rFonts w:cstheme="minorHAnsi"/>
          <w:b/>
          <w:i/>
        </w:rPr>
        <w:tab/>
      </w:r>
      <w:r w:rsidRPr="00B97E19">
        <w:rPr>
          <w:rFonts w:cstheme="minorHAnsi"/>
          <w:b/>
          <w:i/>
        </w:rPr>
        <w:tab/>
      </w:r>
    </w:p>
    <w:p w:rsidR="00D60478" w:rsidRPr="00B97E19" w:rsidRDefault="00D60478" w:rsidP="00D60478">
      <w:pPr>
        <w:jc w:val="both"/>
        <w:rPr>
          <w:rFonts w:cstheme="minorHAnsi"/>
          <w:lang w:eastAsia="x-none"/>
        </w:rPr>
      </w:pPr>
      <w:r w:rsidRPr="00B97E19">
        <w:rPr>
          <w:rFonts w:cstheme="minorHAnsi"/>
          <w:lang w:val="x-none" w:eastAsia="x-none"/>
        </w:rPr>
        <w:t>A kivonat hiteléül:</w:t>
      </w:r>
    </w:p>
    <w:p w:rsidR="00D60478" w:rsidRPr="00B97E19" w:rsidRDefault="00D60478" w:rsidP="00D60478">
      <w:pPr>
        <w:jc w:val="both"/>
        <w:rPr>
          <w:rFonts w:cstheme="minorHAnsi"/>
          <w:lang w:eastAsia="x-none"/>
        </w:rPr>
      </w:pPr>
      <w:r w:rsidRPr="00B97E19">
        <w:rPr>
          <w:rFonts w:cstheme="minorHAnsi"/>
          <w:lang w:val="x-none" w:eastAsia="x-none"/>
        </w:rPr>
        <w:t>Hajdúszoboszló, 201</w:t>
      </w:r>
      <w:r>
        <w:rPr>
          <w:rFonts w:cstheme="minorHAnsi"/>
          <w:lang w:eastAsia="x-none"/>
        </w:rPr>
        <w:t>9</w:t>
      </w:r>
      <w:r w:rsidRPr="00B97E19">
        <w:rPr>
          <w:rFonts w:cstheme="minorHAnsi"/>
          <w:lang w:val="x-none" w:eastAsia="x-none"/>
        </w:rPr>
        <w:t xml:space="preserve">. </w:t>
      </w:r>
      <w:r>
        <w:rPr>
          <w:rFonts w:cstheme="minorHAnsi"/>
          <w:lang w:eastAsia="x-none"/>
        </w:rPr>
        <w:t>0</w:t>
      </w:r>
      <w:r>
        <w:rPr>
          <w:rFonts w:cstheme="minorHAnsi"/>
          <w:lang w:eastAsia="x-none"/>
        </w:rPr>
        <w:t>5</w:t>
      </w:r>
      <w:r w:rsidRPr="00B97E19">
        <w:rPr>
          <w:rFonts w:cstheme="minorHAnsi"/>
          <w:lang w:val="x-none" w:eastAsia="x-none"/>
        </w:rPr>
        <w:t>.</w:t>
      </w:r>
      <w:r>
        <w:rPr>
          <w:rFonts w:cstheme="minorHAnsi"/>
          <w:lang w:eastAsia="x-none"/>
        </w:rPr>
        <w:t>0</w:t>
      </w:r>
      <w:r>
        <w:rPr>
          <w:rFonts w:cstheme="minorHAnsi"/>
          <w:lang w:eastAsia="x-none"/>
        </w:rPr>
        <w:t>2</w:t>
      </w:r>
      <w:r w:rsidRPr="00B97E19">
        <w:rPr>
          <w:rFonts w:cstheme="minorHAnsi"/>
          <w:lang w:val="x-none" w:eastAsia="x-none"/>
        </w:rPr>
        <w:t>.</w:t>
      </w:r>
    </w:p>
    <w:p w:rsidR="00D60478" w:rsidRPr="000A29A0" w:rsidRDefault="00D60478" w:rsidP="00D60478">
      <w:pPr>
        <w:jc w:val="both"/>
        <w:rPr>
          <w:rFonts w:ascii="Arial" w:hAnsi="Arial" w:cs="Arial"/>
          <w:i/>
          <w:lang w:eastAsia="x-none"/>
        </w:rPr>
      </w:pPr>
      <w:r w:rsidRPr="00B97E19">
        <w:rPr>
          <w:rFonts w:cstheme="minorHAnsi"/>
          <w:i/>
          <w:lang w:eastAsia="x-none"/>
        </w:rPr>
        <w:t>Molnár Edit</w:t>
      </w:r>
      <w:r>
        <w:rPr>
          <w:rFonts w:ascii="Arial" w:hAnsi="Arial" w:cs="Arial"/>
          <w:i/>
          <w:lang w:val="x-none" w:eastAsia="x-none"/>
        </w:rPr>
        <w:t xml:space="preserve"> leíró</w:t>
      </w:r>
    </w:p>
    <w:p w:rsidR="00ED0B92" w:rsidRPr="004D3A58" w:rsidRDefault="00ED0B92" w:rsidP="009515E5">
      <w:pPr>
        <w:spacing w:line="240" w:lineRule="auto"/>
        <w:jc w:val="both"/>
        <w:rPr>
          <w:b/>
        </w:rPr>
      </w:pPr>
      <w:bookmarkStart w:id="1" w:name="_GoBack"/>
    </w:p>
    <w:bookmarkEnd w:id="1"/>
    <w:p w:rsidR="001B42A3" w:rsidRPr="00895DF0" w:rsidRDefault="001B42A3" w:rsidP="009515E5">
      <w:pPr>
        <w:spacing w:line="240" w:lineRule="auto"/>
        <w:jc w:val="both"/>
        <w:rPr>
          <w:rFonts w:cstheme="minorHAnsi"/>
        </w:rPr>
      </w:pPr>
    </w:p>
    <w:sectPr w:rsidR="001B42A3" w:rsidRPr="00895DF0" w:rsidSect="0080502C">
      <w:headerReference w:type="default" r:id="rId9"/>
      <w:footerReference w:type="default" r:id="rId10"/>
      <w:type w:val="continuous"/>
      <w:pgSz w:w="11906" w:h="16838"/>
      <w:pgMar w:top="1417" w:right="1417" w:bottom="1417" w:left="1417" w:header="708" w:footer="708" w:gutter="0"/>
      <w:cols w:space="708"/>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95D" w:rsidRDefault="006F695D">
      <w:pPr>
        <w:spacing w:after="0" w:line="240" w:lineRule="auto"/>
      </w:pPr>
      <w:r>
        <w:separator/>
      </w:r>
    </w:p>
  </w:endnote>
  <w:endnote w:type="continuationSeparator" w:id="0">
    <w:p w:rsidR="006F695D" w:rsidRDefault="006F6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Liberation Serif">
    <w:altName w:val="Times New Roman"/>
    <w:charset w:val="EE"/>
    <w:family w:val="roman"/>
    <w:pitch w:val="variable"/>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H-Times-Roman">
    <w:altName w:val="Times New Roman"/>
    <w:charset w:val="00"/>
    <w:family w:val="auto"/>
    <w:pitch w:val="default"/>
  </w:font>
  <w:font w:name="Times New Roman (WE)">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1" w:type="dxa"/>
      <w:tblBorders>
        <w:top w:val="single" w:sz="4" w:space="0" w:color="00000A"/>
      </w:tblBorders>
      <w:tblCellMar>
        <w:left w:w="70" w:type="dxa"/>
        <w:right w:w="70" w:type="dxa"/>
      </w:tblCellMar>
      <w:tblLook w:val="0000" w:firstRow="0" w:lastRow="0" w:firstColumn="0" w:lastColumn="0" w:noHBand="0" w:noVBand="0"/>
    </w:tblPr>
    <w:tblGrid>
      <w:gridCol w:w="4605"/>
      <w:gridCol w:w="4606"/>
    </w:tblGrid>
    <w:tr w:rsidR="001B42A3">
      <w:tc>
        <w:tcPr>
          <w:tcW w:w="4605" w:type="dxa"/>
          <w:tcBorders>
            <w:top w:val="single" w:sz="4" w:space="0" w:color="00000A"/>
          </w:tcBorders>
          <w:shd w:val="clear" w:color="auto" w:fill="auto"/>
        </w:tcPr>
        <w:p w:rsidR="001B42A3" w:rsidRDefault="001B42A3">
          <w:pPr>
            <w:pStyle w:val="llb"/>
            <w:ind w:right="360"/>
            <w:rPr>
              <w:sz w:val="20"/>
            </w:rPr>
          </w:pPr>
          <w:r>
            <w:rPr>
              <w:sz w:val="20"/>
            </w:rPr>
            <w:t xml:space="preserve">                   AZONOSÍTÓ: ME 21-01/B02</w:t>
          </w:r>
        </w:p>
      </w:tc>
      <w:tc>
        <w:tcPr>
          <w:tcW w:w="4605" w:type="dxa"/>
          <w:tcBorders>
            <w:top w:val="single" w:sz="4" w:space="0" w:color="00000A"/>
          </w:tcBorders>
          <w:shd w:val="clear" w:color="auto" w:fill="auto"/>
        </w:tcPr>
        <w:p w:rsidR="001B42A3" w:rsidRDefault="001B42A3">
          <w:pPr>
            <w:pStyle w:val="llb"/>
            <w:rPr>
              <w:sz w:val="20"/>
            </w:rPr>
          </w:pPr>
          <w:r>
            <w:rPr>
              <w:sz w:val="20"/>
            </w:rPr>
            <w:t>ÉRVÉNYES: 2006. 11. 01. NAPJÁTÓL</w:t>
          </w:r>
        </w:p>
      </w:tc>
    </w:tr>
  </w:tbl>
  <w:p w:rsidR="001B42A3" w:rsidRDefault="001B42A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95D" w:rsidRDefault="006F695D">
      <w:pPr>
        <w:spacing w:after="0" w:line="240" w:lineRule="auto"/>
      </w:pPr>
      <w:r>
        <w:separator/>
      </w:r>
    </w:p>
  </w:footnote>
  <w:footnote w:type="continuationSeparator" w:id="0">
    <w:p w:rsidR="006F695D" w:rsidRDefault="006F695D">
      <w:pPr>
        <w:spacing w:after="0" w:line="240" w:lineRule="auto"/>
      </w:pPr>
      <w:r>
        <w:continuationSeparator/>
      </w:r>
    </w:p>
  </w:footnote>
  <w:footnote w:id="1">
    <w:p w:rsidR="001B42A3" w:rsidRDefault="001B42A3" w:rsidP="007343C3">
      <w:pPr>
        <w:pStyle w:val="Lbjegyzetszveg"/>
      </w:pPr>
      <w:r>
        <w:t xml:space="preserve"> Módosította a 19/2013. (VI.27.) Ör. 5. §-a, hatályos 2013.07.10-től.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42A3" w:rsidRDefault="001B42A3">
    <w:pPr>
      <w:pStyle w:val="lfej"/>
      <w:jc w:val="center"/>
    </w:pPr>
    <w:r>
      <w:fldChar w:fldCharType="begin"/>
    </w:r>
    <w:r>
      <w:instrText>PAGE</w:instrText>
    </w:r>
    <w:r>
      <w:fldChar w:fldCharType="separate"/>
    </w:r>
    <w:r w:rsidR="006F695D">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6"/>
    <w:lvl w:ilvl="0">
      <w:start w:val="1"/>
      <w:numFmt w:val="decimal"/>
      <w:lvlText w:val="%1.)"/>
      <w:lvlJc w:val="left"/>
      <w:pPr>
        <w:tabs>
          <w:tab w:val="num" w:pos="775"/>
        </w:tabs>
        <w:ind w:left="1495" w:hanging="360"/>
      </w:pPr>
      <w:rPr>
        <w:rFonts w:hint="default"/>
        <w:b/>
        <w:sz w:val="26"/>
        <w:szCs w:val="26"/>
      </w:rPr>
    </w:lvl>
  </w:abstractNum>
  <w:abstractNum w:abstractNumId="1">
    <w:nsid w:val="00000003"/>
    <w:multiLevelType w:val="singleLevel"/>
    <w:tmpl w:val="00000003"/>
    <w:name w:val="WW8Num12"/>
    <w:lvl w:ilvl="0">
      <w:numFmt w:val="bullet"/>
      <w:lvlText w:val="-"/>
      <w:lvlJc w:val="left"/>
      <w:pPr>
        <w:tabs>
          <w:tab w:val="num" w:pos="0"/>
        </w:tabs>
        <w:ind w:left="720" w:hanging="360"/>
      </w:pPr>
      <w:rPr>
        <w:rFonts w:ascii="Times New Roman" w:hAnsi="Times New Roman" w:cs="Times New Roman" w:hint="default"/>
        <w:sz w:val="24"/>
        <w:szCs w:val="24"/>
        <w:lang w:eastAsia="en-US"/>
      </w:rPr>
    </w:lvl>
  </w:abstractNum>
  <w:abstractNum w:abstractNumId="2">
    <w:nsid w:val="00000004"/>
    <w:multiLevelType w:val="singleLevel"/>
    <w:tmpl w:val="00000004"/>
    <w:name w:val="WW8Num5"/>
    <w:lvl w:ilvl="0">
      <w:numFmt w:val="bullet"/>
      <w:lvlText w:val="-"/>
      <w:lvlJc w:val="left"/>
      <w:pPr>
        <w:tabs>
          <w:tab w:val="num" w:pos="0"/>
        </w:tabs>
        <w:ind w:left="720" w:hanging="360"/>
      </w:pPr>
      <w:rPr>
        <w:rFonts w:ascii="Calibri" w:hAnsi="Calibri" w:cs="Calibri" w:hint="default"/>
      </w:rPr>
    </w:lvl>
  </w:abstractNum>
  <w:abstractNum w:abstractNumId="3">
    <w:nsid w:val="00000005"/>
    <w:multiLevelType w:val="singleLevel"/>
    <w:tmpl w:val="00000005"/>
    <w:lvl w:ilvl="0">
      <w:start w:val="5"/>
      <w:numFmt w:val="bullet"/>
      <w:lvlText w:val="-"/>
      <w:lvlJc w:val="left"/>
      <w:pPr>
        <w:tabs>
          <w:tab w:val="num" w:pos="1068"/>
        </w:tabs>
        <w:ind w:left="1068" w:hanging="360"/>
      </w:pPr>
      <w:rPr>
        <w:rFonts w:ascii="Liberation Serif" w:hAnsi="Liberation Serif"/>
      </w:rPr>
    </w:lvl>
  </w:abstractNum>
  <w:abstractNum w:abstractNumId="4">
    <w:nsid w:val="00000006"/>
    <w:multiLevelType w:val="multilevel"/>
    <w:tmpl w:val="00000006"/>
    <w:lvl w:ilvl="0">
      <w:start w:val="1"/>
      <w:numFmt w:val="decimal"/>
      <w:lvlText w:val="(%1)"/>
      <w:lvlJc w:val="left"/>
      <w:pPr>
        <w:tabs>
          <w:tab w:val="num" w:pos="720"/>
        </w:tabs>
        <w:ind w:left="720" w:hanging="360"/>
      </w:pPr>
      <w:rPr>
        <w:rFonts w:ascii="Arial" w:hAnsi="Arial" w:cs="Arial" w:hint="default"/>
        <w:sz w:val="24"/>
        <w:szCs w:val="24"/>
      </w:rPr>
    </w:lvl>
    <w:lvl w:ilvl="1">
      <w:start w:val="1"/>
      <w:numFmt w:val="lowerLetter"/>
      <w:lvlText w:val="%2.)"/>
      <w:lvlJc w:val="left"/>
      <w:pPr>
        <w:tabs>
          <w:tab w:val="num" w:pos="1637"/>
        </w:tabs>
        <w:ind w:left="1637" w:hanging="360"/>
      </w:pPr>
      <w:rPr>
        <w:rFonts w:ascii="Arial" w:hAnsi="Arial" w:cs="Arial" w:hint="default"/>
        <w:sz w:val="24"/>
        <w:szCs w:val="24"/>
      </w:rPr>
    </w:lvl>
    <w:lvl w:ilvl="2">
      <w:start w:val="1"/>
      <w:numFmt w:val="decimal"/>
      <w:lvlText w:val="(%3)"/>
      <w:lvlJc w:val="left"/>
      <w:pPr>
        <w:tabs>
          <w:tab w:val="num" w:pos="2340"/>
        </w:tabs>
        <w:ind w:left="2340" w:hanging="360"/>
      </w:pPr>
      <w:rPr>
        <w:rFonts w:ascii="Arial" w:hAnsi="Arial" w:cs="Arial" w:hint="default"/>
        <w:sz w:val="24"/>
        <w:szCs w:val="24"/>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7"/>
    <w:multiLevelType w:val="multilevel"/>
    <w:tmpl w:val="6A02349C"/>
    <w:name w:val="WW8Num7"/>
    <w:lvl w:ilvl="0">
      <w:start w:val="1"/>
      <w:numFmt w:val="decimal"/>
      <w:lvlText w:val="(%1)"/>
      <w:lvlJc w:val="left"/>
      <w:pPr>
        <w:tabs>
          <w:tab w:val="num" w:pos="1080"/>
        </w:tabs>
        <w:ind w:left="1080" w:hanging="360"/>
      </w:pPr>
      <w:rPr>
        <w:rFonts w:ascii="Arial" w:hAnsi="Arial" w:cs="Arial" w:hint="default"/>
        <w:b w:val="0"/>
        <w:sz w:val="24"/>
        <w:szCs w:val="24"/>
      </w:rPr>
    </w:lvl>
    <w:lvl w:ilvl="1">
      <w:start w:val="1"/>
      <w:numFmt w:val="lowerLetter"/>
      <w:lvlText w:val="%2)"/>
      <w:lvlJc w:val="left"/>
      <w:pPr>
        <w:tabs>
          <w:tab w:val="num" w:pos="1440"/>
        </w:tabs>
        <w:ind w:left="1440" w:hanging="360"/>
      </w:pPr>
      <w:rPr>
        <w:rFonts w:ascii="Arial" w:hAnsi="Arial" w:cs="Arial" w:hint="default"/>
        <w:i w:val="0"/>
        <w:sz w:val="24"/>
        <w:szCs w:val="24"/>
      </w:rPr>
    </w:lvl>
    <w:lvl w:ilvl="2">
      <w:start w:val="5"/>
      <w:numFmt w:val="decimal"/>
      <w:lvlText w:val="%3."/>
      <w:lvlJc w:val="left"/>
      <w:pPr>
        <w:tabs>
          <w:tab w:val="num" w:pos="2340"/>
        </w:tabs>
        <w:ind w:left="2340" w:hanging="360"/>
      </w:pPr>
      <w:rPr>
        <w:rFonts w:hint="default"/>
        <w:b/>
      </w:rPr>
    </w:lvl>
    <w:lvl w:ilvl="3">
      <w:start w:val="1"/>
      <w:numFmt w:val="lowerLetter"/>
      <w:lvlText w:val="%4."/>
      <w:lvlJc w:val="left"/>
      <w:pPr>
        <w:tabs>
          <w:tab w:val="num" w:pos="2880"/>
        </w:tabs>
        <w:ind w:left="2880" w:hanging="360"/>
      </w:pPr>
      <w:rPr>
        <w:rFonts w:ascii="Arial" w:hAnsi="Arial" w:cs="Arial" w:hint="default"/>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8"/>
    <w:multiLevelType w:val="singleLevel"/>
    <w:tmpl w:val="00000008"/>
    <w:name w:val="WW8Num8"/>
    <w:lvl w:ilvl="0">
      <w:start w:val="1"/>
      <w:numFmt w:val="lowerLetter"/>
      <w:lvlText w:val="%1)"/>
      <w:lvlJc w:val="left"/>
      <w:pPr>
        <w:tabs>
          <w:tab w:val="num" w:pos="720"/>
        </w:tabs>
        <w:ind w:left="720" w:hanging="360"/>
      </w:pPr>
      <w:rPr>
        <w:rFonts w:ascii="Arial" w:hAnsi="Arial" w:cs="Arial" w:hint="default"/>
        <w:i w:val="0"/>
        <w:sz w:val="24"/>
        <w:szCs w:val="24"/>
      </w:rPr>
    </w:lvl>
  </w:abstractNum>
  <w:abstractNum w:abstractNumId="7">
    <w:nsid w:val="00000009"/>
    <w:multiLevelType w:val="singleLevel"/>
    <w:tmpl w:val="00000009"/>
    <w:name w:val="WW8Num9"/>
    <w:lvl w:ilvl="0">
      <w:start w:val="1"/>
      <w:numFmt w:val="decimal"/>
      <w:lvlText w:val="(%1)"/>
      <w:lvlJc w:val="left"/>
      <w:pPr>
        <w:tabs>
          <w:tab w:val="num" w:pos="1080"/>
        </w:tabs>
        <w:ind w:left="1080" w:hanging="360"/>
      </w:pPr>
      <w:rPr>
        <w:rFonts w:hint="default"/>
      </w:rPr>
    </w:lvl>
  </w:abstractNum>
  <w:abstractNum w:abstractNumId="8">
    <w:nsid w:val="0000000A"/>
    <w:multiLevelType w:val="multilevel"/>
    <w:tmpl w:val="0000000A"/>
    <w:name w:val="WW8Num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000000B"/>
    <w:multiLevelType w:val="multilevel"/>
    <w:tmpl w:val="0000000B"/>
    <w:name w:val="WW8Num11"/>
    <w:lvl w:ilvl="0">
      <w:start w:val="1"/>
      <w:numFmt w:val="decimal"/>
      <w:lvlText w:val="(%1)"/>
      <w:lvlJc w:val="left"/>
      <w:pPr>
        <w:tabs>
          <w:tab w:val="num" w:pos="720"/>
        </w:tabs>
        <w:ind w:left="720" w:hanging="360"/>
      </w:pPr>
      <w:rPr>
        <w:rFonts w:ascii="Arial" w:hAnsi="Arial" w:cs="Arial" w:hint="default"/>
        <w:sz w:val="24"/>
        <w:szCs w:val="24"/>
      </w:rPr>
    </w:lvl>
    <w:lvl w:ilvl="1">
      <w:start w:val="1"/>
      <w:numFmt w:val="lowerLetter"/>
      <w:lvlText w:val="%2.)"/>
      <w:lvlJc w:val="left"/>
      <w:pPr>
        <w:tabs>
          <w:tab w:val="num" w:pos="1440"/>
        </w:tabs>
        <w:ind w:left="1440" w:hanging="360"/>
      </w:pPr>
      <w:rPr>
        <w:rFonts w:ascii="Arial" w:hAnsi="Arial" w:cs="Arial"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C"/>
    <w:multiLevelType w:val="singleLevel"/>
    <w:tmpl w:val="0000000C"/>
    <w:name w:val="WW8Num13"/>
    <w:lvl w:ilvl="0">
      <w:start w:val="1"/>
      <w:numFmt w:val="lowerLetter"/>
      <w:lvlText w:val="%1.)"/>
      <w:lvlJc w:val="left"/>
      <w:pPr>
        <w:tabs>
          <w:tab w:val="num" w:pos="720"/>
        </w:tabs>
        <w:ind w:left="720" w:hanging="360"/>
      </w:pPr>
      <w:rPr>
        <w:rFonts w:ascii="Arial" w:hAnsi="Arial" w:cs="Arial" w:hint="default"/>
        <w:sz w:val="24"/>
        <w:szCs w:val="24"/>
      </w:rPr>
    </w:lvl>
  </w:abstractNum>
  <w:abstractNum w:abstractNumId="11">
    <w:nsid w:val="0000000D"/>
    <w:multiLevelType w:val="multilevel"/>
    <w:tmpl w:val="0000000D"/>
    <w:name w:val="WW8Num14"/>
    <w:lvl w:ilvl="0">
      <w:start w:val="1"/>
      <w:numFmt w:val="decimal"/>
      <w:lvlText w:val="(%1)"/>
      <w:lvlJc w:val="left"/>
      <w:pPr>
        <w:tabs>
          <w:tab w:val="num" w:pos="720"/>
        </w:tabs>
        <w:ind w:left="720" w:hanging="360"/>
      </w:pPr>
      <w:rPr>
        <w:rFonts w:ascii="Arial" w:hAnsi="Arial" w:cs="Arial" w:hint="default"/>
        <w:sz w:val="24"/>
        <w:szCs w:val="24"/>
      </w:rPr>
    </w:lvl>
    <w:lvl w:ilvl="1">
      <w:start w:val="1"/>
      <w:numFmt w:val="lowerLetter"/>
      <w:lvlText w:val="%2.)"/>
      <w:lvlJc w:val="left"/>
      <w:pPr>
        <w:tabs>
          <w:tab w:val="num" w:pos="1440"/>
        </w:tabs>
        <w:ind w:left="1440" w:hanging="360"/>
      </w:pPr>
      <w:rPr>
        <w:rFonts w:ascii="Arial" w:hAnsi="Arial" w:cs="Arial"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E"/>
    <w:multiLevelType w:val="multilevel"/>
    <w:tmpl w:val="0000000E"/>
    <w:name w:val="WW8Num15"/>
    <w:lvl w:ilvl="0">
      <w:start w:val="1"/>
      <w:numFmt w:val="lowerLetter"/>
      <w:lvlText w:val="%1.)"/>
      <w:lvlJc w:val="left"/>
      <w:pPr>
        <w:tabs>
          <w:tab w:val="num" w:pos="720"/>
        </w:tabs>
        <w:ind w:left="720" w:hanging="360"/>
      </w:pPr>
      <w:rPr>
        <w:rFonts w:ascii="Arial" w:hAnsi="Arial" w:cs="Arial" w:hint="default"/>
        <w:sz w:val="24"/>
        <w:szCs w:val="24"/>
      </w:rPr>
    </w:lvl>
    <w:lvl w:ilvl="1">
      <w:start w:val="1"/>
      <w:numFmt w:val="decimal"/>
      <w:lvlText w:val="(%2)"/>
      <w:lvlJc w:val="left"/>
      <w:pPr>
        <w:tabs>
          <w:tab w:val="num" w:pos="1800"/>
        </w:tabs>
        <w:ind w:left="1800" w:hanging="360"/>
      </w:pPr>
      <w:rPr>
        <w:rFonts w:ascii="Arial" w:hAnsi="Arial" w:cs="Arial" w:hint="default"/>
        <w:sz w:val="24"/>
        <w:szCs w:val="24"/>
      </w:rPr>
    </w:lvl>
    <w:lvl w:ilvl="2">
      <w:start w:val="1"/>
      <w:numFmt w:val="bullet"/>
      <w:lvlText w:val=""/>
      <w:lvlJc w:val="left"/>
      <w:pPr>
        <w:tabs>
          <w:tab w:val="num" w:pos="2340"/>
        </w:tabs>
        <w:ind w:left="2340" w:hanging="360"/>
      </w:pPr>
      <w:rPr>
        <w:rFonts w:ascii="Symbol" w:hAnsi="Symbol" w:cs="Symbol" w:hint="default"/>
      </w:rPr>
    </w:lvl>
    <w:lvl w:ilvl="3">
      <w:start w:val="1"/>
      <w:numFmt w:val="decimal"/>
      <w:lvlText w:val="%4."/>
      <w:lvlJc w:val="left"/>
      <w:pPr>
        <w:tabs>
          <w:tab w:val="num" w:pos="0"/>
        </w:tabs>
        <w:ind w:left="2880" w:hanging="360"/>
      </w:pPr>
      <w:rPr>
        <w:rFonts w:ascii="Arial" w:hAnsi="Arial" w:cs="Arial" w:hint="default"/>
        <w:sz w:val="24"/>
        <w:szCs w:val="24"/>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F"/>
    <w:multiLevelType w:val="singleLevel"/>
    <w:tmpl w:val="0000000F"/>
    <w:name w:val="WW8Num16"/>
    <w:lvl w:ilvl="0">
      <w:start w:val="1"/>
      <w:numFmt w:val="decimal"/>
      <w:lvlText w:val="(%1)"/>
      <w:lvlJc w:val="left"/>
      <w:pPr>
        <w:tabs>
          <w:tab w:val="num" w:pos="720"/>
        </w:tabs>
        <w:ind w:left="720" w:hanging="360"/>
      </w:pPr>
      <w:rPr>
        <w:rFonts w:hint="default"/>
      </w:rPr>
    </w:lvl>
  </w:abstractNum>
  <w:abstractNum w:abstractNumId="14">
    <w:nsid w:val="00000010"/>
    <w:multiLevelType w:val="singleLevel"/>
    <w:tmpl w:val="00000010"/>
    <w:name w:val="WW8Num17"/>
    <w:lvl w:ilvl="0">
      <w:start w:val="1"/>
      <w:numFmt w:val="decimal"/>
      <w:lvlText w:val="(%1)"/>
      <w:lvlJc w:val="left"/>
      <w:pPr>
        <w:tabs>
          <w:tab w:val="num" w:pos="1080"/>
        </w:tabs>
        <w:ind w:left="1080" w:hanging="360"/>
      </w:pPr>
      <w:rPr>
        <w:rFonts w:hint="default"/>
      </w:rPr>
    </w:lvl>
  </w:abstractNum>
  <w:abstractNum w:abstractNumId="15">
    <w:nsid w:val="00405897"/>
    <w:multiLevelType w:val="hybridMultilevel"/>
    <w:tmpl w:val="30D85BD4"/>
    <w:lvl w:ilvl="0" w:tplc="1AB63694">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021F0346"/>
    <w:multiLevelType w:val="hybridMultilevel"/>
    <w:tmpl w:val="4ACE2DD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0B7E20A3"/>
    <w:multiLevelType w:val="hybridMultilevel"/>
    <w:tmpl w:val="6A8052E0"/>
    <w:lvl w:ilvl="0" w:tplc="6F1A93A4">
      <w:start w:val="2"/>
      <w:numFmt w:val="lowerLetter"/>
      <w:lvlText w:val="%1)"/>
      <w:lvlJc w:val="left"/>
      <w:pPr>
        <w:ind w:left="1778" w:hanging="360"/>
      </w:pPr>
      <w:rPr>
        <w:rFonts w:hint="default"/>
      </w:rPr>
    </w:lvl>
    <w:lvl w:ilvl="1" w:tplc="040E0019" w:tentative="1">
      <w:start w:val="1"/>
      <w:numFmt w:val="lowerLetter"/>
      <w:lvlText w:val="%2."/>
      <w:lvlJc w:val="left"/>
      <w:pPr>
        <w:ind w:left="2498" w:hanging="360"/>
      </w:pPr>
    </w:lvl>
    <w:lvl w:ilvl="2" w:tplc="040E001B" w:tentative="1">
      <w:start w:val="1"/>
      <w:numFmt w:val="lowerRoman"/>
      <w:lvlText w:val="%3."/>
      <w:lvlJc w:val="right"/>
      <w:pPr>
        <w:ind w:left="3218" w:hanging="180"/>
      </w:pPr>
    </w:lvl>
    <w:lvl w:ilvl="3" w:tplc="040E000F" w:tentative="1">
      <w:start w:val="1"/>
      <w:numFmt w:val="decimal"/>
      <w:lvlText w:val="%4."/>
      <w:lvlJc w:val="left"/>
      <w:pPr>
        <w:ind w:left="3938" w:hanging="360"/>
      </w:pPr>
    </w:lvl>
    <w:lvl w:ilvl="4" w:tplc="040E0019" w:tentative="1">
      <w:start w:val="1"/>
      <w:numFmt w:val="lowerLetter"/>
      <w:lvlText w:val="%5."/>
      <w:lvlJc w:val="left"/>
      <w:pPr>
        <w:ind w:left="4658" w:hanging="360"/>
      </w:pPr>
    </w:lvl>
    <w:lvl w:ilvl="5" w:tplc="040E001B" w:tentative="1">
      <w:start w:val="1"/>
      <w:numFmt w:val="lowerRoman"/>
      <w:lvlText w:val="%6."/>
      <w:lvlJc w:val="right"/>
      <w:pPr>
        <w:ind w:left="5378" w:hanging="180"/>
      </w:pPr>
    </w:lvl>
    <w:lvl w:ilvl="6" w:tplc="040E000F" w:tentative="1">
      <w:start w:val="1"/>
      <w:numFmt w:val="decimal"/>
      <w:lvlText w:val="%7."/>
      <w:lvlJc w:val="left"/>
      <w:pPr>
        <w:ind w:left="6098" w:hanging="360"/>
      </w:pPr>
    </w:lvl>
    <w:lvl w:ilvl="7" w:tplc="040E0019" w:tentative="1">
      <w:start w:val="1"/>
      <w:numFmt w:val="lowerLetter"/>
      <w:lvlText w:val="%8."/>
      <w:lvlJc w:val="left"/>
      <w:pPr>
        <w:ind w:left="6818" w:hanging="360"/>
      </w:pPr>
    </w:lvl>
    <w:lvl w:ilvl="8" w:tplc="040E001B" w:tentative="1">
      <w:start w:val="1"/>
      <w:numFmt w:val="lowerRoman"/>
      <w:lvlText w:val="%9."/>
      <w:lvlJc w:val="right"/>
      <w:pPr>
        <w:ind w:left="7538" w:hanging="180"/>
      </w:pPr>
    </w:lvl>
  </w:abstractNum>
  <w:abstractNum w:abstractNumId="18">
    <w:nsid w:val="14F53EA6"/>
    <w:multiLevelType w:val="hybridMultilevel"/>
    <w:tmpl w:val="1C3A4E34"/>
    <w:lvl w:ilvl="0" w:tplc="9522B9D0">
      <w:start w:val="1"/>
      <w:numFmt w:val="decimal"/>
      <w:lvlText w:val="%1."/>
      <w:lvlJc w:val="left"/>
      <w:pPr>
        <w:ind w:left="420" w:hanging="360"/>
      </w:pPr>
      <w:rPr>
        <w:rFonts w:ascii="Times New Roman" w:eastAsia="Times New Roman" w:hAnsi="Times New Roman" w:cs="Times New Roman"/>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19">
    <w:nsid w:val="24156CA3"/>
    <w:multiLevelType w:val="hybridMultilevel"/>
    <w:tmpl w:val="4D5654D2"/>
    <w:lvl w:ilvl="0" w:tplc="808C1D66">
      <w:start w:val="1"/>
      <w:numFmt w:val="bullet"/>
      <w:lvlText w:val="-"/>
      <w:lvlJc w:val="left"/>
      <w:pPr>
        <w:tabs>
          <w:tab w:val="num" w:pos="1065"/>
        </w:tabs>
        <w:ind w:left="1065" w:hanging="360"/>
      </w:pPr>
      <w:rPr>
        <w:rFonts w:ascii="Times New Roman" w:eastAsia="Times New Roman" w:hAnsi="Times New Roman" w:cs="Times New Roman" w:hint="default"/>
      </w:rPr>
    </w:lvl>
    <w:lvl w:ilvl="1" w:tplc="040E0003" w:tentative="1">
      <w:start w:val="1"/>
      <w:numFmt w:val="bullet"/>
      <w:lvlText w:val="o"/>
      <w:lvlJc w:val="left"/>
      <w:pPr>
        <w:tabs>
          <w:tab w:val="num" w:pos="1785"/>
        </w:tabs>
        <w:ind w:left="1785" w:hanging="360"/>
      </w:pPr>
      <w:rPr>
        <w:rFonts w:ascii="Courier New" w:hAnsi="Courier New" w:cs="Courier New" w:hint="default"/>
      </w:rPr>
    </w:lvl>
    <w:lvl w:ilvl="2" w:tplc="040E0005" w:tentative="1">
      <w:start w:val="1"/>
      <w:numFmt w:val="bullet"/>
      <w:lvlText w:val=""/>
      <w:lvlJc w:val="left"/>
      <w:pPr>
        <w:tabs>
          <w:tab w:val="num" w:pos="2505"/>
        </w:tabs>
        <w:ind w:left="2505" w:hanging="360"/>
      </w:pPr>
      <w:rPr>
        <w:rFonts w:ascii="Wingdings" w:hAnsi="Wingdings" w:hint="default"/>
      </w:rPr>
    </w:lvl>
    <w:lvl w:ilvl="3" w:tplc="040E0001" w:tentative="1">
      <w:start w:val="1"/>
      <w:numFmt w:val="bullet"/>
      <w:lvlText w:val=""/>
      <w:lvlJc w:val="left"/>
      <w:pPr>
        <w:tabs>
          <w:tab w:val="num" w:pos="3225"/>
        </w:tabs>
        <w:ind w:left="3225" w:hanging="360"/>
      </w:pPr>
      <w:rPr>
        <w:rFonts w:ascii="Symbol" w:hAnsi="Symbol" w:hint="default"/>
      </w:rPr>
    </w:lvl>
    <w:lvl w:ilvl="4" w:tplc="040E0003" w:tentative="1">
      <w:start w:val="1"/>
      <w:numFmt w:val="bullet"/>
      <w:lvlText w:val="o"/>
      <w:lvlJc w:val="left"/>
      <w:pPr>
        <w:tabs>
          <w:tab w:val="num" w:pos="3945"/>
        </w:tabs>
        <w:ind w:left="3945" w:hanging="360"/>
      </w:pPr>
      <w:rPr>
        <w:rFonts w:ascii="Courier New" w:hAnsi="Courier New" w:cs="Courier New" w:hint="default"/>
      </w:rPr>
    </w:lvl>
    <w:lvl w:ilvl="5" w:tplc="040E0005" w:tentative="1">
      <w:start w:val="1"/>
      <w:numFmt w:val="bullet"/>
      <w:lvlText w:val=""/>
      <w:lvlJc w:val="left"/>
      <w:pPr>
        <w:tabs>
          <w:tab w:val="num" w:pos="4665"/>
        </w:tabs>
        <w:ind w:left="4665" w:hanging="360"/>
      </w:pPr>
      <w:rPr>
        <w:rFonts w:ascii="Wingdings" w:hAnsi="Wingdings" w:hint="default"/>
      </w:rPr>
    </w:lvl>
    <w:lvl w:ilvl="6" w:tplc="040E0001" w:tentative="1">
      <w:start w:val="1"/>
      <w:numFmt w:val="bullet"/>
      <w:lvlText w:val=""/>
      <w:lvlJc w:val="left"/>
      <w:pPr>
        <w:tabs>
          <w:tab w:val="num" w:pos="5385"/>
        </w:tabs>
        <w:ind w:left="5385" w:hanging="360"/>
      </w:pPr>
      <w:rPr>
        <w:rFonts w:ascii="Symbol" w:hAnsi="Symbol" w:hint="default"/>
      </w:rPr>
    </w:lvl>
    <w:lvl w:ilvl="7" w:tplc="040E0003" w:tentative="1">
      <w:start w:val="1"/>
      <w:numFmt w:val="bullet"/>
      <w:lvlText w:val="o"/>
      <w:lvlJc w:val="left"/>
      <w:pPr>
        <w:tabs>
          <w:tab w:val="num" w:pos="6105"/>
        </w:tabs>
        <w:ind w:left="6105" w:hanging="360"/>
      </w:pPr>
      <w:rPr>
        <w:rFonts w:ascii="Courier New" w:hAnsi="Courier New" w:cs="Courier New" w:hint="default"/>
      </w:rPr>
    </w:lvl>
    <w:lvl w:ilvl="8" w:tplc="040E0005" w:tentative="1">
      <w:start w:val="1"/>
      <w:numFmt w:val="bullet"/>
      <w:lvlText w:val=""/>
      <w:lvlJc w:val="left"/>
      <w:pPr>
        <w:tabs>
          <w:tab w:val="num" w:pos="6825"/>
        </w:tabs>
        <w:ind w:left="6825" w:hanging="360"/>
      </w:pPr>
      <w:rPr>
        <w:rFonts w:ascii="Wingdings" w:hAnsi="Wingdings" w:hint="default"/>
      </w:rPr>
    </w:lvl>
  </w:abstractNum>
  <w:abstractNum w:abstractNumId="20">
    <w:nsid w:val="2D57250C"/>
    <w:multiLevelType w:val="hybridMultilevel"/>
    <w:tmpl w:val="99C0028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2EAB233D"/>
    <w:multiLevelType w:val="hybridMultilevel"/>
    <w:tmpl w:val="ED046D7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6FFF53F5"/>
    <w:multiLevelType w:val="singleLevel"/>
    <w:tmpl w:val="67BADC90"/>
    <w:lvl w:ilvl="0">
      <w:start w:val="1"/>
      <w:numFmt w:val="decimal"/>
      <w:lvlText w:val="%1."/>
      <w:lvlJc w:val="left"/>
      <w:pPr>
        <w:tabs>
          <w:tab w:val="num" w:pos="360"/>
        </w:tabs>
        <w:ind w:left="360" w:hanging="360"/>
      </w:pPr>
      <w:rPr>
        <w:rFonts w:hint="default"/>
        <w:b/>
      </w:rPr>
    </w:lvl>
  </w:abstractNum>
  <w:num w:numId="1">
    <w:abstractNumId w:val="16"/>
  </w:num>
  <w:num w:numId="2">
    <w:abstractNumId w:val="20"/>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7"/>
  </w:num>
  <w:num w:numId="19">
    <w:abstractNumId w:val="22"/>
  </w:num>
  <w:num w:numId="20">
    <w:abstractNumId w:val="19"/>
  </w:num>
  <w:num w:numId="21">
    <w:abstractNumId w:val="15"/>
  </w:num>
  <w:num w:numId="22">
    <w:abstractNumId w:val="18"/>
  </w:num>
  <w:num w:numId="23">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416"/>
    <w:rsid w:val="00000266"/>
    <w:rsid w:val="00000CF5"/>
    <w:rsid w:val="00000EC1"/>
    <w:rsid w:val="00001535"/>
    <w:rsid w:val="000025A8"/>
    <w:rsid w:val="000028A5"/>
    <w:rsid w:val="00002E1E"/>
    <w:rsid w:val="00003EAC"/>
    <w:rsid w:val="0000406A"/>
    <w:rsid w:val="0000470F"/>
    <w:rsid w:val="00005033"/>
    <w:rsid w:val="0000527D"/>
    <w:rsid w:val="00010CA4"/>
    <w:rsid w:val="00010E92"/>
    <w:rsid w:val="00011701"/>
    <w:rsid w:val="000118E4"/>
    <w:rsid w:val="00012471"/>
    <w:rsid w:val="000124A1"/>
    <w:rsid w:val="00012871"/>
    <w:rsid w:val="00012C21"/>
    <w:rsid w:val="000141F8"/>
    <w:rsid w:val="00014AE8"/>
    <w:rsid w:val="00014D33"/>
    <w:rsid w:val="00015808"/>
    <w:rsid w:val="00015A25"/>
    <w:rsid w:val="00015C89"/>
    <w:rsid w:val="000167A1"/>
    <w:rsid w:val="00016A24"/>
    <w:rsid w:val="00016CD0"/>
    <w:rsid w:val="0001701E"/>
    <w:rsid w:val="0001770A"/>
    <w:rsid w:val="00017FD6"/>
    <w:rsid w:val="000200BC"/>
    <w:rsid w:val="000207F3"/>
    <w:rsid w:val="00020AE6"/>
    <w:rsid w:val="00020C92"/>
    <w:rsid w:val="00020FCB"/>
    <w:rsid w:val="00021D48"/>
    <w:rsid w:val="00021E43"/>
    <w:rsid w:val="000224E9"/>
    <w:rsid w:val="000226E9"/>
    <w:rsid w:val="0002612D"/>
    <w:rsid w:val="00026546"/>
    <w:rsid w:val="00026993"/>
    <w:rsid w:val="00026D4A"/>
    <w:rsid w:val="00027E55"/>
    <w:rsid w:val="0003000E"/>
    <w:rsid w:val="000308FB"/>
    <w:rsid w:val="00030E18"/>
    <w:rsid w:val="00031501"/>
    <w:rsid w:val="00032D74"/>
    <w:rsid w:val="00034D0A"/>
    <w:rsid w:val="000350A8"/>
    <w:rsid w:val="000353AD"/>
    <w:rsid w:val="00035517"/>
    <w:rsid w:val="00035B50"/>
    <w:rsid w:val="00036A28"/>
    <w:rsid w:val="0003709E"/>
    <w:rsid w:val="000409D3"/>
    <w:rsid w:val="00040E23"/>
    <w:rsid w:val="00042929"/>
    <w:rsid w:val="000431BB"/>
    <w:rsid w:val="0004378C"/>
    <w:rsid w:val="000439FE"/>
    <w:rsid w:val="00044386"/>
    <w:rsid w:val="000446A4"/>
    <w:rsid w:val="00045B8E"/>
    <w:rsid w:val="00045BC5"/>
    <w:rsid w:val="0004677F"/>
    <w:rsid w:val="000468A6"/>
    <w:rsid w:val="000478D6"/>
    <w:rsid w:val="000507D6"/>
    <w:rsid w:val="00051BFA"/>
    <w:rsid w:val="00051C78"/>
    <w:rsid w:val="000520BC"/>
    <w:rsid w:val="000539A5"/>
    <w:rsid w:val="00055881"/>
    <w:rsid w:val="000566C7"/>
    <w:rsid w:val="0005707B"/>
    <w:rsid w:val="00057BB3"/>
    <w:rsid w:val="0006012E"/>
    <w:rsid w:val="000601C2"/>
    <w:rsid w:val="000602E9"/>
    <w:rsid w:val="000613E2"/>
    <w:rsid w:val="0006157E"/>
    <w:rsid w:val="00061631"/>
    <w:rsid w:val="00061E2A"/>
    <w:rsid w:val="000627EB"/>
    <w:rsid w:val="0006328F"/>
    <w:rsid w:val="00067325"/>
    <w:rsid w:val="0006763C"/>
    <w:rsid w:val="00067815"/>
    <w:rsid w:val="0006782E"/>
    <w:rsid w:val="00067973"/>
    <w:rsid w:val="00070528"/>
    <w:rsid w:val="00070B1E"/>
    <w:rsid w:val="00071051"/>
    <w:rsid w:val="00071529"/>
    <w:rsid w:val="00071C66"/>
    <w:rsid w:val="00071FF1"/>
    <w:rsid w:val="0007380B"/>
    <w:rsid w:val="00073C9A"/>
    <w:rsid w:val="00073FB4"/>
    <w:rsid w:val="000742AF"/>
    <w:rsid w:val="00074DC1"/>
    <w:rsid w:val="00076270"/>
    <w:rsid w:val="00076FA8"/>
    <w:rsid w:val="0008035C"/>
    <w:rsid w:val="00081FE3"/>
    <w:rsid w:val="00084873"/>
    <w:rsid w:val="00084880"/>
    <w:rsid w:val="0008521B"/>
    <w:rsid w:val="00085453"/>
    <w:rsid w:val="00085626"/>
    <w:rsid w:val="0008589A"/>
    <w:rsid w:val="00085DC6"/>
    <w:rsid w:val="000860DA"/>
    <w:rsid w:val="0008776D"/>
    <w:rsid w:val="00087F4C"/>
    <w:rsid w:val="000917BA"/>
    <w:rsid w:val="000917EB"/>
    <w:rsid w:val="000919F7"/>
    <w:rsid w:val="000923CA"/>
    <w:rsid w:val="00092646"/>
    <w:rsid w:val="00092E95"/>
    <w:rsid w:val="000934E8"/>
    <w:rsid w:val="00093AC3"/>
    <w:rsid w:val="0009410D"/>
    <w:rsid w:val="0009495B"/>
    <w:rsid w:val="000955C1"/>
    <w:rsid w:val="00095F23"/>
    <w:rsid w:val="00096098"/>
    <w:rsid w:val="0009671E"/>
    <w:rsid w:val="00097AFE"/>
    <w:rsid w:val="000A06CB"/>
    <w:rsid w:val="000A070D"/>
    <w:rsid w:val="000A172F"/>
    <w:rsid w:val="000A1E1F"/>
    <w:rsid w:val="000A2FEA"/>
    <w:rsid w:val="000A35F0"/>
    <w:rsid w:val="000A3E58"/>
    <w:rsid w:val="000A4722"/>
    <w:rsid w:val="000A66DB"/>
    <w:rsid w:val="000A7B58"/>
    <w:rsid w:val="000B011F"/>
    <w:rsid w:val="000B05AC"/>
    <w:rsid w:val="000B0B4D"/>
    <w:rsid w:val="000B174F"/>
    <w:rsid w:val="000B3132"/>
    <w:rsid w:val="000B34FF"/>
    <w:rsid w:val="000B363A"/>
    <w:rsid w:val="000B3C3F"/>
    <w:rsid w:val="000B45DA"/>
    <w:rsid w:val="000B615C"/>
    <w:rsid w:val="000B697A"/>
    <w:rsid w:val="000B6E51"/>
    <w:rsid w:val="000B716C"/>
    <w:rsid w:val="000C0C3C"/>
    <w:rsid w:val="000C2FF8"/>
    <w:rsid w:val="000C36CA"/>
    <w:rsid w:val="000C37CC"/>
    <w:rsid w:val="000C52C0"/>
    <w:rsid w:val="000C550B"/>
    <w:rsid w:val="000C55BB"/>
    <w:rsid w:val="000C5A4B"/>
    <w:rsid w:val="000C664F"/>
    <w:rsid w:val="000C7B08"/>
    <w:rsid w:val="000D047B"/>
    <w:rsid w:val="000D09D5"/>
    <w:rsid w:val="000D0B6F"/>
    <w:rsid w:val="000D0B72"/>
    <w:rsid w:val="000D0EB3"/>
    <w:rsid w:val="000D13CD"/>
    <w:rsid w:val="000D1EDE"/>
    <w:rsid w:val="000D2E6F"/>
    <w:rsid w:val="000D3AFB"/>
    <w:rsid w:val="000D3EFF"/>
    <w:rsid w:val="000D5591"/>
    <w:rsid w:val="000D5C7B"/>
    <w:rsid w:val="000D5F69"/>
    <w:rsid w:val="000D63F7"/>
    <w:rsid w:val="000D6AAB"/>
    <w:rsid w:val="000E1429"/>
    <w:rsid w:val="000E1BE1"/>
    <w:rsid w:val="000E1FC8"/>
    <w:rsid w:val="000E332B"/>
    <w:rsid w:val="000E3AE9"/>
    <w:rsid w:val="000E3DEC"/>
    <w:rsid w:val="000E4C03"/>
    <w:rsid w:val="000E4CC2"/>
    <w:rsid w:val="000E4DAF"/>
    <w:rsid w:val="000E52C5"/>
    <w:rsid w:val="000E535E"/>
    <w:rsid w:val="000E6DC2"/>
    <w:rsid w:val="000F03AB"/>
    <w:rsid w:val="000F0DE7"/>
    <w:rsid w:val="000F1197"/>
    <w:rsid w:val="000F1215"/>
    <w:rsid w:val="000F21C3"/>
    <w:rsid w:val="000F2E7B"/>
    <w:rsid w:val="000F31C1"/>
    <w:rsid w:val="000F31EF"/>
    <w:rsid w:val="000F32C5"/>
    <w:rsid w:val="000F5168"/>
    <w:rsid w:val="000F597F"/>
    <w:rsid w:val="000F5F0C"/>
    <w:rsid w:val="000F6323"/>
    <w:rsid w:val="000F6A4A"/>
    <w:rsid w:val="001000B6"/>
    <w:rsid w:val="001006C8"/>
    <w:rsid w:val="00100C16"/>
    <w:rsid w:val="00101A4B"/>
    <w:rsid w:val="0010254C"/>
    <w:rsid w:val="00104C4A"/>
    <w:rsid w:val="00105367"/>
    <w:rsid w:val="00110BBD"/>
    <w:rsid w:val="00110DE7"/>
    <w:rsid w:val="00111710"/>
    <w:rsid w:val="00111DA7"/>
    <w:rsid w:val="001125F0"/>
    <w:rsid w:val="00113F64"/>
    <w:rsid w:val="00114203"/>
    <w:rsid w:val="0011430F"/>
    <w:rsid w:val="00114551"/>
    <w:rsid w:val="00114A46"/>
    <w:rsid w:val="00114AFA"/>
    <w:rsid w:val="00114CF5"/>
    <w:rsid w:val="0011544C"/>
    <w:rsid w:val="00115C4C"/>
    <w:rsid w:val="0011661E"/>
    <w:rsid w:val="00117273"/>
    <w:rsid w:val="0011787E"/>
    <w:rsid w:val="00117D66"/>
    <w:rsid w:val="001200DE"/>
    <w:rsid w:val="00120D6D"/>
    <w:rsid w:val="0012128B"/>
    <w:rsid w:val="00121499"/>
    <w:rsid w:val="00121B2C"/>
    <w:rsid w:val="00121BCC"/>
    <w:rsid w:val="00122952"/>
    <w:rsid w:val="001230E0"/>
    <w:rsid w:val="0012330E"/>
    <w:rsid w:val="0012376C"/>
    <w:rsid w:val="00123CA6"/>
    <w:rsid w:val="00123E17"/>
    <w:rsid w:val="001244D7"/>
    <w:rsid w:val="00126457"/>
    <w:rsid w:val="00126E33"/>
    <w:rsid w:val="00127DD0"/>
    <w:rsid w:val="00127EE3"/>
    <w:rsid w:val="001301B6"/>
    <w:rsid w:val="00130735"/>
    <w:rsid w:val="00130EB1"/>
    <w:rsid w:val="00131D7E"/>
    <w:rsid w:val="00132FB2"/>
    <w:rsid w:val="00133C26"/>
    <w:rsid w:val="00134B7E"/>
    <w:rsid w:val="00135761"/>
    <w:rsid w:val="00135C7F"/>
    <w:rsid w:val="00136DC4"/>
    <w:rsid w:val="00136DF9"/>
    <w:rsid w:val="001378CC"/>
    <w:rsid w:val="001401BC"/>
    <w:rsid w:val="001404BD"/>
    <w:rsid w:val="001409D6"/>
    <w:rsid w:val="00140A37"/>
    <w:rsid w:val="001410EE"/>
    <w:rsid w:val="00141B2C"/>
    <w:rsid w:val="00141F27"/>
    <w:rsid w:val="00143A62"/>
    <w:rsid w:val="001443B6"/>
    <w:rsid w:val="001443BA"/>
    <w:rsid w:val="00144C05"/>
    <w:rsid w:val="001458F3"/>
    <w:rsid w:val="00145B51"/>
    <w:rsid w:val="001461E6"/>
    <w:rsid w:val="001468A5"/>
    <w:rsid w:val="00147490"/>
    <w:rsid w:val="001474E6"/>
    <w:rsid w:val="00147576"/>
    <w:rsid w:val="00147734"/>
    <w:rsid w:val="001477EA"/>
    <w:rsid w:val="00150EAF"/>
    <w:rsid w:val="00151EA4"/>
    <w:rsid w:val="0015382C"/>
    <w:rsid w:val="00154146"/>
    <w:rsid w:val="0015483F"/>
    <w:rsid w:val="0015494E"/>
    <w:rsid w:val="001552A8"/>
    <w:rsid w:val="001556EE"/>
    <w:rsid w:val="00156DD2"/>
    <w:rsid w:val="00157402"/>
    <w:rsid w:val="00157628"/>
    <w:rsid w:val="00157F1F"/>
    <w:rsid w:val="0016037D"/>
    <w:rsid w:val="001606F2"/>
    <w:rsid w:val="001608E8"/>
    <w:rsid w:val="00163C20"/>
    <w:rsid w:val="00163E24"/>
    <w:rsid w:val="00164ECB"/>
    <w:rsid w:val="00165BAE"/>
    <w:rsid w:val="0016642C"/>
    <w:rsid w:val="00166716"/>
    <w:rsid w:val="0016776A"/>
    <w:rsid w:val="00167D93"/>
    <w:rsid w:val="001701B1"/>
    <w:rsid w:val="00170A03"/>
    <w:rsid w:val="00171585"/>
    <w:rsid w:val="0017359E"/>
    <w:rsid w:val="0017479C"/>
    <w:rsid w:val="001749FB"/>
    <w:rsid w:val="00174DFC"/>
    <w:rsid w:val="001752DB"/>
    <w:rsid w:val="00175E93"/>
    <w:rsid w:val="00175F78"/>
    <w:rsid w:val="0017656B"/>
    <w:rsid w:val="00176B83"/>
    <w:rsid w:val="00176CE6"/>
    <w:rsid w:val="00180CAA"/>
    <w:rsid w:val="00180DBC"/>
    <w:rsid w:val="0018150E"/>
    <w:rsid w:val="001819CD"/>
    <w:rsid w:val="0018235F"/>
    <w:rsid w:val="00183B6A"/>
    <w:rsid w:val="001844F8"/>
    <w:rsid w:val="00184545"/>
    <w:rsid w:val="00184DFC"/>
    <w:rsid w:val="00184F32"/>
    <w:rsid w:val="0018537E"/>
    <w:rsid w:val="00185EEC"/>
    <w:rsid w:val="00186BA7"/>
    <w:rsid w:val="00186F65"/>
    <w:rsid w:val="00187292"/>
    <w:rsid w:val="00187775"/>
    <w:rsid w:val="00187DE9"/>
    <w:rsid w:val="00191820"/>
    <w:rsid w:val="0019233B"/>
    <w:rsid w:val="00192FEC"/>
    <w:rsid w:val="00193477"/>
    <w:rsid w:val="00193BB4"/>
    <w:rsid w:val="00193BF4"/>
    <w:rsid w:val="00193C88"/>
    <w:rsid w:val="0019420B"/>
    <w:rsid w:val="001946B6"/>
    <w:rsid w:val="00195281"/>
    <w:rsid w:val="00195D2E"/>
    <w:rsid w:val="00195E10"/>
    <w:rsid w:val="0019608A"/>
    <w:rsid w:val="0019610B"/>
    <w:rsid w:val="00196242"/>
    <w:rsid w:val="00197C64"/>
    <w:rsid w:val="00197DFA"/>
    <w:rsid w:val="001A07B9"/>
    <w:rsid w:val="001A0CF6"/>
    <w:rsid w:val="001A112A"/>
    <w:rsid w:val="001A2D93"/>
    <w:rsid w:val="001A4147"/>
    <w:rsid w:val="001A4800"/>
    <w:rsid w:val="001A4E1C"/>
    <w:rsid w:val="001A512D"/>
    <w:rsid w:val="001A54F4"/>
    <w:rsid w:val="001A6E61"/>
    <w:rsid w:val="001A74E0"/>
    <w:rsid w:val="001A7773"/>
    <w:rsid w:val="001A7D02"/>
    <w:rsid w:val="001B1829"/>
    <w:rsid w:val="001B1A13"/>
    <w:rsid w:val="001B2086"/>
    <w:rsid w:val="001B2675"/>
    <w:rsid w:val="001B29DE"/>
    <w:rsid w:val="001B2DB4"/>
    <w:rsid w:val="001B3CA6"/>
    <w:rsid w:val="001B3EED"/>
    <w:rsid w:val="001B3EF9"/>
    <w:rsid w:val="001B42A3"/>
    <w:rsid w:val="001B451E"/>
    <w:rsid w:val="001B5454"/>
    <w:rsid w:val="001B561B"/>
    <w:rsid w:val="001B570F"/>
    <w:rsid w:val="001B5C7D"/>
    <w:rsid w:val="001B66A2"/>
    <w:rsid w:val="001B6DCA"/>
    <w:rsid w:val="001C0A6B"/>
    <w:rsid w:val="001C0BCB"/>
    <w:rsid w:val="001C28E5"/>
    <w:rsid w:val="001C2B9C"/>
    <w:rsid w:val="001C3E25"/>
    <w:rsid w:val="001C44AA"/>
    <w:rsid w:val="001C46B5"/>
    <w:rsid w:val="001C4C0A"/>
    <w:rsid w:val="001C5911"/>
    <w:rsid w:val="001C64B1"/>
    <w:rsid w:val="001C6FF3"/>
    <w:rsid w:val="001D03BA"/>
    <w:rsid w:val="001D0963"/>
    <w:rsid w:val="001D1982"/>
    <w:rsid w:val="001D216F"/>
    <w:rsid w:val="001D35D2"/>
    <w:rsid w:val="001D451F"/>
    <w:rsid w:val="001D46A8"/>
    <w:rsid w:val="001D47E0"/>
    <w:rsid w:val="001D5CCB"/>
    <w:rsid w:val="001D7705"/>
    <w:rsid w:val="001D7D0D"/>
    <w:rsid w:val="001E071D"/>
    <w:rsid w:val="001E0BB0"/>
    <w:rsid w:val="001E0D53"/>
    <w:rsid w:val="001E1117"/>
    <w:rsid w:val="001E2B31"/>
    <w:rsid w:val="001E2CD2"/>
    <w:rsid w:val="001E3284"/>
    <w:rsid w:val="001E3A6D"/>
    <w:rsid w:val="001E4047"/>
    <w:rsid w:val="001E4660"/>
    <w:rsid w:val="001E48BC"/>
    <w:rsid w:val="001E49B4"/>
    <w:rsid w:val="001E564F"/>
    <w:rsid w:val="001E59E9"/>
    <w:rsid w:val="001E6309"/>
    <w:rsid w:val="001E63C3"/>
    <w:rsid w:val="001E63DF"/>
    <w:rsid w:val="001E7018"/>
    <w:rsid w:val="001E76F9"/>
    <w:rsid w:val="001E7926"/>
    <w:rsid w:val="001F16F6"/>
    <w:rsid w:val="001F1DE2"/>
    <w:rsid w:val="001F2590"/>
    <w:rsid w:val="001F281B"/>
    <w:rsid w:val="001F2828"/>
    <w:rsid w:val="001F29AB"/>
    <w:rsid w:val="001F358A"/>
    <w:rsid w:val="001F4C08"/>
    <w:rsid w:val="001F500D"/>
    <w:rsid w:val="001F51B2"/>
    <w:rsid w:val="001F5425"/>
    <w:rsid w:val="001F5503"/>
    <w:rsid w:val="001F61EB"/>
    <w:rsid w:val="001F73BF"/>
    <w:rsid w:val="0020044D"/>
    <w:rsid w:val="002005CF"/>
    <w:rsid w:val="00201B9C"/>
    <w:rsid w:val="00202AF2"/>
    <w:rsid w:val="0020391F"/>
    <w:rsid w:val="00203F31"/>
    <w:rsid w:val="0020554D"/>
    <w:rsid w:val="002059E4"/>
    <w:rsid w:val="002070BC"/>
    <w:rsid w:val="00207506"/>
    <w:rsid w:val="00207D38"/>
    <w:rsid w:val="0021021B"/>
    <w:rsid w:val="00211EF0"/>
    <w:rsid w:val="00213311"/>
    <w:rsid w:val="00213377"/>
    <w:rsid w:val="00213AD6"/>
    <w:rsid w:val="00213B41"/>
    <w:rsid w:val="00214046"/>
    <w:rsid w:val="00214EB1"/>
    <w:rsid w:val="00214FA7"/>
    <w:rsid w:val="002151C2"/>
    <w:rsid w:val="00215FD2"/>
    <w:rsid w:val="002166C7"/>
    <w:rsid w:val="00216A07"/>
    <w:rsid w:val="00216F3F"/>
    <w:rsid w:val="00217146"/>
    <w:rsid w:val="00217AC3"/>
    <w:rsid w:val="00220D28"/>
    <w:rsid w:val="00221484"/>
    <w:rsid w:val="002214DF"/>
    <w:rsid w:val="00221B66"/>
    <w:rsid w:val="00222391"/>
    <w:rsid w:val="002228BF"/>
    <w:rsid w:val="00222D9B"/>
    <w:rsid w:val="0022329C"/>
    <w:rsid w:val="002235D1"/>
    <w:rsid w:val="00226035"/>
    <w:rsid w:val="002260B9"/>
    <w:rsid w:val="00226390"/>
    <w:rsid w:val="00227BA5"/>
    <w:rsid w:val="00227CF0"/>
    <w:rsid w:val="002313F6"/>
    <w:rsid w:val="002314D5"/>
    <w:rsid w:val="002316A9"/>
    <w:rsid w:val="002317F1"/>
    <w:rsid w:val="002329E4"/>
    <w:rsid w:val="00233E22"/>
    <w:rsid w:val="002344A6"/>
    <w:rsid w:val="0023580D"/>
    <w:rsid w:val="002364C9"/>
    <w:rsid w:val="00236555"/>
    <w:rsid w:val="00236806"/>
    <w:rsid w:val="002373DF"/>
    <w:rsid w:val="00237705"/>
    <w:rsid w:val="00237DEC"/>
    <w:rsid w:val="00237FEA"/>
    <w:rsid w:val="00240177"/>
    <w:rsid w:val="002412EE"/>
    <w:rsid w:val="002422EE"/>
    <w:rsid w:val="00243803"/>
    <w:rsid w:val="00243822"/>
    <w:rsid w:val="002444C0"/>
    <w:rsid w:val="0024456C"/>
    <w:rsid w:val="00246186"/>
    <w:rsid w:val="00246F64"/>
    <w:rsid w:val="00251EAD"/>
    <w:rsid w:val="00252215"/>
    <w:rsid w:val="00252587"/>
    <w:rsid w:val="002534D8"/>
    <w:rsid w:val="002537A0"/>
    <w:rsid w:val="002549A1"/>
    <w:rsid w:val="002550D1"/>
    <w:rsid w:val="002552FE"/>
    <w:rsid w:val="002568D3"/>
    <w:rsid w:val="0025694A"/>
    <w:rsid w:val="002571C0"/>
    <w:rsid w:val="00257A5C"/>
    <w:rsid w:val="00260FC1"/>
    <w:rsid w:val="00261EF9"/>
    <w:rsid w:val="0026243D"/>
    <w:rsid w:val="0026253D"/>
    <w:rsid w:val="00263179"/>
    <w:rsid w:val="00264759"/>
    <w:rsid w:val="00264AA9"/>
    <w:rsid w:val="00265041"/>
    <w:rsid w:val="00266514"/>
    <w:rsid w:val="0026678E"/>
    <w:rsid w:val="0026746D"/>
    <w:rsid w:val="00271072"/>
    <w:rsid w:val="0027126F"/>
    <w:rsid w:val="00271270"/>
    <w:rsid w:val="0027132C"/>
    <w:rsid w:val="002719BB"/>
    <w:rsid w:val="00271B50"/>
    <w:rsid w:val="00272028"/>
    <w:rsid w:val="0027300F"/>
    <w:rsid w:val="002738E0"/>
    <w:rsid w:val="00274EA8"/>
    <w:rsid w:val="00275912"/>
    <w:rsid w:val="00275A6B"/>
    <w:rsid w:val="00275D54"/>
    <w:rsid w:val="00276480"/>
    <w:rsid w:val="00276991"/>
    <w:rsid w:val="00276AA9"/>
    <w:rsid w:val="00276FA5"/>
    <w:rsid w:val="0027782E"/>
    <w:rsid w:val="00277EF1"/>
    <w:rsid w:val="00280A2D"/>
    <w:rsid w:val="00280E92"/>
    <w:rsid w:val="00281673"/>
    <w:rsid w:val="00283436"/>
    <w:rsid w:val="002837F3"/>
    <w:rsid w:val="00283C0A"/>
    <w:rsid w:val="002855D1"/>
    <w:rsid w:val="0028609D"/>
    <w:rsid w:val="002874CE"/>
    <w:rsid w:val="002876A5"/>
    <w:rsid w:val="00287921"/>
    <w:rsid w:val="002900D5"/>
    <w:rsid w:val="00290707"/>
    <w:rsid w:val="00290964"/>
    <w:rsid w:val="00290E7A"/>
    <w:rsid w:val="0029183E"/>
    <w:rsid w:val="00291D58"/>
    <w:rsid w:val="00292526"/>
    <w:rsid w:val="002932E4"/>
    <w:rsid w:val="00293446"/>
    <w:rsid w:val="002939D1"/>
    <w:rsid w:val="002946AF"/>
    <w:rsid w:val="00294FB8"/>
    <w:rsid w:val="002956BE"/>
    <w:rsid w:val="00295F7B"/>
    <w:rsid w:val="00295F89"/>
    <w:rsid w:val="002961EC"/>
    <w:rsid w:val="0029735B"/>
    <w:rsid w:val="002A066C"/>
    <w:rsid w:val="002A0D69"/>
    <w:rsid w:val="002A1269"/>
    <w:rsid w:val="002A1A0D"/>
    <w:rsid w:val="002A1D2D"/>
    <w:rsid w:val="002A2623"/>
    <w:rsid w:val="002A2894"/>
    <w:rsid w:val="002A3EF7"/>
    <w:rsid w:val="002A3F78"/>
    <w:rsid w:val="002A4B41"/>
    <w:rsid w:val="002A4FC4"/>
    <w:rsid w:val="002A4FE8"/>
    <w:rsid w:val="002A50A8"/>
    <w:rsid w:val="002A52A6"/>
    <w:rsid w:val="002A5588"/>
    <w:rsid w:val="002A5E7E"/>
    <w:rsid w:val="002A6193"/>
    <w:rsid w:val="002A6DB0"/>
    <w:rsid w:val="002A72B2"/>
    <w:rsid w:val="002A77D0"/>
    <w:rsid w:val="002B0336"/>
    <w:rsid w:val="002B1E11"/>
    <w:rsid w:val="002B2498"/>
    <w:rsid w:val="002B2F7D"/>
    <w:rsid w:val="002B424C"/>
    <w:rsid w:val="002B483F"/>
    <w:rsid w:val="002B5775"/>
    <w:rsid w:val="002B5AEA"/>
    <w:rsid w:val="002B5B70"/>
    <w:rsid w:val="002B5C3E"/>
    <w:rsid w:val="002B7091"/>
    <w:rsid w:val="002B7217"/>
    <w:rsid w:val="002B7235"/>
    <w:rsid w:val="002B75FC"/>
    <w:rsid w:val="002B7A98"/>
    <w:rsid w:val="002C05D1"/>
    <w:rsid w:val="002C1215"/>
    <w:rsid w:val="002C137C"/>
    <w:rsid w:val="002C1746"/>
    <w:rsid w:val="002C1BFF"/>
    <w:rsid w:val="002C230C"/>
    <w:rsid w:val="002C27B8"/>
    <w:rsid w:val="002C33DC"/>
    <w:rsid w:val="002C3D67"/>
    <w:rsid w:val="002C460B"/>
    <w:rsid w:val="002C4CF7"/>
    <w:rsid w:val="002C4D89"/>
    <w:rsid w:val="002C4FDD"/>
    <w:rsid w:val="002C5AA7"/>
    <w:rsid w:val="002C5BA0"/>
    <w:rsid w:val="002C61A2"/>
    <w:rsid w:val="002C7286"/>
    <w:rsid w:val="002D05F5"/>
    <w:rsid w:val="002D0859"/>
    <w:rsid w:val="002D1B26"/>
    <w:rsid w:val="002D22D7"/>
    <w:rsid w:val="002D240C"/>
    <w:rsid w:val="002D2F50"/>
    <w:rsid w:val="002D382A"/>
    <w:rsid w:val="002D38E9"/>
    <w:rsid w:val="002D43C5"/>
    <w:rsid w:val="002D495F"/>
    <w:rsid w:val="002D4BFD"/>
    <w:rsid w:val="002D55C3"/>
    <w:rsid w:val="002D58CF"/>
    <w:rsid w:val="002D5F25"/>
    <w:rsid w:val="002D641D"/>
    <w:rsid w:val="002D691D"/>
    <w:rsid w:val="002D75BF"/>
    <w:rsid w:val="002D776B"/>
    <w:rsid w:val="002E078B"/>
    <w:rsid w:val="002E1222"/>
    <w:rsid w:val="002E1294"/>
    <w:rsid w:val="002E160A"/>
    <w:rsid w:val="002E2638"/>
    <w:rsid w:val="002E2D55"/>
    <w:rsid w:val="002E3A39"/>
    <w:rsid w:val="002E449F"/>
    <w:rsid w:val="002E46B1"/>
    <w:rsid w:val="002E5217"/>
    <w:rsid w:val="002E5D51"/>
    <w:rsid w:val="002E6D90"/>
    <w:rsid w:val="002E7589"/>
    <w:rsid w:val="002E76B0"/>
    <w:rsid w:val="002E798B"/>
    <w:rsid w:val="002E79B3"/>
    <w:rsid w:val="002F0406"/>
    <w:rsid w:val="002F1073"/>
    <w:rsid w:val="002F12C2"/>
    <w:rsid w:val="002F19B0"/>
    <w:rsid w:val="002F238F"/>
    <w:rsid w:val="002F2E02"/>
    <w:rsid w:val="002F3960"/>
    <w:rsid w:val="002F3B87"/>
    <w:rsid w:val="002F3EB1"/>
    <w:rsid w:val="002F416C"/>
    <w:rsid w:val="002F43C3"/>
    <w:rsid w:val="002F4832"/>
    <w:rsid w:val="002F4A3A"/>
    <w:rsid w:val="002F4CC3"/>
    <w:rsid w:val="002F50A2"/>
    <w:rsid w:val="002F5689"/>
    <w:rsid w:val="002F5703"/>
    <w:rsid w:val="002F5844"/>
    <w:rsid w:val="002F728F"/>
    <w:rsid w:val="002F761C"/>
    <w:rsid w:val="002F7F02"/>
    <w:rsid w:val="0030063F"/>
    <w:rsid w:val="00301F33"/>
    <w:rsid w:val="00303347"/>
    <w:rsid w:val="003034BA"/>
    <w:rsid w:val="0030351C"/>
    <w:rsid w:val="0030351F"/>
    <w:rsid w:val="0030406E"/>
    <w:rsid w:val="00304184"/>
    <w:rsid w:val="00304304"/>
    <w:rsid w:val="00304587"/>
    <w:rsid w:val="0030617D"/>
    <w:rsid w:val="00306555"/>
    <w:rsid w:val="00307222"/>
    <w:rsid w:val="00307FB4"/>
    <w:rsid w:val="00310878"/>
    <w:rsid w:val="003112D8"/>
    <w:rsid w:val="00311751"/>
    <w:rsid w:val="0031341B"/>
    <w:rsid w:val="003141B6"/>
    <w:rsid w:val="00314A88"/>
    <w:rsid w:val="00315B60"/>
    <w:rsid w:val="00315F0C"/>
    <w:rsid w:val="00316716"/>
    <w:rsid w:val="00316EFA"/>
    <w:rsid w:val="00316F28"/>
    <w:rsid w:val="00317672"/>
    <w:rsid w:val="003178F1"/>
    <w:rsid w:val="00317AD9"/>
    <w:rsid w:val="00317B34"/>
    <w:rsid w:val="0032058F"/>
    <w:rsid w:val="00320E52"/>
    <w:rsid w:val="00321513"/>
    <w:rsid w:val="00321EBF"/>
    <w:rsid w:val="00322238"/>
    <w:rsid w:val="003227A1"/>
    <w:rsid w:val="003233D0"/>
    <w:rsid w:val="0032596F"/>
    <w:rsid w:val="00325998"/>
    <w:rsid w:val="00326191"/>
    <w:rsid w:val="00326D99"/>
    <w:rsid w:val="003270E9"/>
    <w:rsid w:val="00327559"/>
    <w:rsid w:val="00327F87"/>
    <w:rsid w:val="003306A1"/>
    <w:rsid w:val="00331177"/>
    <w:rsid w:val="0033264A"/>
    <w:rsid w:val="003342EA"/>
    <w:rsid w:val="00334336"/>
    <w:rsid w:val="0033465F"/>
    <w:rsid w:val="003346B2"/>
    <w:rsid w:val="00334A7A"/>
    <w:rsid w:val="00334AEA"/>
    <w:rsid w:val="0033667B"/>
    <w:rsid w:val="00336C0A"/>
    <w:rsid w:val="00337630"/>
    <w:rsid w:val="003377D0"/>
    <w:rsid w:val="00337BA5"/>
    <w:rsid w:val="0034012A"/>
    <w:rsid w:val="0034045D"/>
    <w:rsid w:val="00340685"/>
    <w:rsid w:val="00341189"/>
    <w:rsid w:val="00341356"/>
    <w:rsid w:val="0034192C"/>
    <w:rsid w:val="00342B82"/>
    <w:rsid w:val="00342DE6"/>
    <w:rsid w:val="00343201"/>
    <w:rsid w:val="00344B5D"/>
    <w:rsid w:val="00345CCD"/>
    <w:rsid w:val="0034608B"/>
    <w:rsid w:val="0034648F"/>
    <w:rsid w:val="00346DE8"/>
    <w:rsid w:val="00347835"/>
    <w:rsid w:val="00350F3F"/>
    <w:rsid w:val="00350F55"/>
    <w:rsid w:val="00351170"/>
    <w:rsid w:val="0035155B"/>
    <w:rsid w:val="00351FC3"/>
    <w:rsid w:val="00352578"/>
    <w:rsid w:val="00352E0D"/>
    <w:rsid w:val="003531CC"/>
    <w:rsid w:val="00353BE4"/>
    <w:rsid w:val="003549E0"/>
    <w:rsid w:val="003551B4"/>
    <w:rsid w:val="00355799"/>
    <w:rsid w:val="00356463"/>
    <w:rsid w:val="00357920"/>
    <w:rsid w:val="003605F5"/>
    <w:rsid w:val="003607DE"/>
    <w:rsid w:val="0036089B"/>
    <w:rsid w:val="00361BCC"/>
    <w:rsid w:val="00362429"/>
    <w:rsid w:val="0036283E"/>
    <w:rsid w:val="003631E2"/>
    <w:rsid w:val="00363325"/>
    <w:rsid w:val="003634F0"/>
    <w:rsid w:val="00364C2E"/>
    <w:rsid w:val="00364DA7"/>
    <w:rsid w:val="00365336"/>
    <w:rsid w:val="00365479"/>
    <w:rsid w:val="00365584"/>
    <w:rsid w:val="00365A7C"/>
    <w:rsid w:val="00365BED"/>
    <w:rsid w:val="0036616F"/>
    <w:rsid w:val="003663FD"/>
    <w:rsid w:val="00366C95"/>
    <w:rsid w:val="003673D7"/>
    <w:rsid w:val="0036759D"/>
    <w:rsid w:val="00370306"/>
    <w:rsid w:val="003703F8"/>
    <w:rsid w:val="0037078E"/>
    <w:rsid w:val="0037231C"/>
    <w:rsid w:val="003723F6"/>
    <w:rsid w:val="00372B60"/>
    <w:rsid w:val="00372FA0"/>
    <w:rsid w:val="00373C27"/>
    <w:rsid w:val="00374233"/>
    <w:rsid w:val="0037486D"/>
    <w:rsid w:val="003751B7"/>
    <w:rsid w:val="00375908"/>
    <w:rsid w:val="003762CF"/>
    <w:rsid w:val="00376D94"/>
    <w:rsid w:val="00376FA0"/>
    <w:rsid w:val="0038027D"/>
    <w:rsid w:val="00380457"/>
    <w:rsid w:val="00380C65"/>
    <w:rsid w:val="00382626"/>
    <w:rsid w:val="00382683"/>
    <w:rsid w:val="00382E14"/>
    <w:rsid w:val="0038401F"/>
    <w:rsid w:val="00384BD1"/>
    <w:rsid w:val="00384C88"/>
    <w:rsid w:val="00385D91"/>
    <w:rsid w:val="00386559"/>
    <w:rsid w:val="003900A7"/>
    <w:rsid w:val="0039169C"/>
    <w:rsid w:val="00391F90"/>
    <w:rsid w:val="003921D8"/>
    <w:rsid w:val="00392CC8"/>
    <w:rsid w:val="0039334B"/>
    <w:rsid w:val="00393681"/>
    <w:rsid w:val="003940FD"/>
    <w:rsid w:val="00394563"/>
    <w:rsid w:val="00394C4E"/>
    <w:rsid w:val="00395EA0"/>
    <w:rsid w:val="00396571"/>
    <w:rsid w:val="003966BC"/>
    <w:rsid w:val="00396A99"/>
    <w:rsid w:val="00397279"/>
    <w:rsid w:val="0039746F"/>
    <w:rsid w:val="003A0453"/>
    <w:rsid w:val="003A0DC3"/>
    <w:rsid w:val="003A1301"/>
    <w:rsid w:val="003A3345"/>
    <w:rsid w:val="003A3AB5"/>
    <w:rsid w:val="003A4FA8"/>
    <w:rsid w:val="003A5499"/>
    <w:rsid w:val="003A56F6"/>
    <w:rsid w:val="003A6540"/>
    <w:rsid w:val="003A6589"/>
    <w:rsid w:val="003A6ADF"/>
    <w:rsid w:val="003A70A2"/>
    <w:rsid w:val="003A7424"/>
    <w:rsid w:val="003B0335"/>
    <w:rsid w:val="003B1560"/>
    <w:rsid w:val="003B1D60"/>
    <w:rsid w:val="003B23F2"/>
    <w:rsid w:val="003B2543"/>
    <w:rsid w:val="003B26E0"/>
    <w:rsid w:val="003B2D96"/>
    <w:rsid w:val="003B34AB"/>
    <w:rsid w:val="003B52E9"/>
    <w:rsid w:val="003B5AEB"/>
    <w:rsid w:val="003B6157"/>
    <w:rsid w:val="003B6B30"/>
    <w:rsid w:val="003C0304"/>
    <w:rsid w:val="003C0369"/>
    <w:rsid w:val="003C082F"/>
    <w:rsid w:val="003C1108"/>
    <w:rsid w:val="003C1378"/>
    <w:rsid w:val="003C1A51"/>
    <w:rsid w:val="003C1BA3"/>
    <w:rsid w:val="003C1F06"/>
    <w:rsid w:val="003C2712"/>
    <w:rsid w:val="003C3A36"/>
    <w:rsid w:val="003C44E7"/>
    <w:rsid w:val="003C4DA3"/>
    <w:rsid w:val="003C50D6"/>
    <w:rsid w:val="003C5F2C"/>
    <w:rsid w:val="003C6A2B"/>
    <w:rsid w:val="003C6B40"/>
    <w:rsid w:val="003C6FE9"/>
    <w:rsid w:val="003D1500"/>
    <w:rsid w:val="003D3A32"/>
    <w:rsid w:val="003D521F"/>
    <w:rsid w:val="003D710D"/>
    <w:rsid w:val="003D7402"/>
    <w:rsid w:val="003E0FA2"/>
    <w:rsid w:val="003E344F"/>
    <w:rsid w:val="003E3D95"/>
    <w:rsid w:val="003E4478"/>
    <w:rsid w:val="003E4589"/>
    <w:rsid w:val="003E5227"/>
    <w:rsid w:val="003E57F5"/>
    <w:rsid w:val="003E76F8"/>
    <w:rsid w:val="003E7F09"/>
    <w:rsid w:val="003F0AD0"/>
    <w:rsid w:val="003F17E9"/>
    <w:rsid w:val="003F1C02"/>
    <w:rsid w:val="003F1EE0"/>
    <w:rsid w:val="003F3022"/>
    <w:rsid w:val="003F3203"/>
    <w:rsid w:val="003F3700"/>
    <w:rsid w:val="003F4604"/>
    <w:rsid w:val="003F5DBD"/>
    <w:rsid w:val="003F6027"/>
    <w:rsid w:val="003F65DA"/>
    <w:rsid w:val="003F69D3"/>
    <w:rsid w:val="003F6B66"/>
    <w:rsid w:val="003F79F9"/>
    <w:rsid w:val="00400333"/>
    <w:rsid w:val="00400B0E"/>
    <w:rsid w:val="00400D49"/>
    <w:rsid w:val="00400E7A"/>
    <w:rsid w:val="00403224"/>
    <w:rsid w:val="00403D6C"/>
    <w:rsid w:val="0040411F"/>
    <w:rsid w:val="004054F5"/>
    <w:rsid w:val="00405F1C"/>
    <w:rsid w:val="00406019"/>
    <w:rsid w:val="004060BD"/>
    <w:rsid w:val="00406B16"/>
    <w:rsid w:val="00407436"/>
    <w:rsid w:val="00407B70"/>
    <w:rsid w:val="004104FA"/>
    <w:rsid w:val="00410B44"/>
    <w:rsid w:val="00411A7C"/>
    <w:rsid w:val="00412331"/>
    <w:rsid w:val="00412F81"/>
    <w:rsid w:val="00414671"/>
    <w:rsid w:val="00414A21"/>
    <w:rsid w:val="00415237"/>
    <w:rsid w:val="0041567F"/>
    <w:rsid w:val="00415ACC"/>
    <w:rsid w:val="0041708A"/>
    <w:rsid w:val="004172A8"/>
    <w:rsid w:val="00417932"/>
    <w:rsid w:val="00417958"/>
    <w:rsid w:val="00417DCF"/>
    <w:rsid w:val="0042009D"/>
    <w:rsid w:val="00420815"/>
    <w:rsid w:val="004214EE"/>
    <w:rsid w:val="00422087"/>
    <w:rsid w:val="00422ED0"/>
    <w:rsid w:val="0042374E"/>
    <w:rsid w:val="00423AF2"/>
    <w:rsid w:val="00423D45"/>
    <w:rsid w:val="004245F3"/>
    <w:rsid w:val="00425E81"/>
    <w:rsid w:val="00425F25"/>
    <w:rsid w:val="00426928"/>
    <w:rsid w:val="00426A19"/>
    <w:rsid w:val="00426B89"/>
    <w:rsid w:val="00427534"/>
    <w:rsid w:val="00427C80"/>
    <w:rsid w:val="00427C87"/>
    <w:rsid w:val="004301AE"/>
    <w:rsid w:val="004307FB"/>
    <w:rsid w:val="00430F9B"/>
    <w:rsid w:val="00431235"/>
    <w:rsid w:val="0043276B"/>
    <w:rsid w:val="00432887"/>
    <w:rsid w:val="00432C04"/>
    <w:rsid w:val="00433688"/>
    <w:rsid w:val="00433808"/>
    <w:rsid w:val="004339A3"/>
    <w:rsid w:val="00433A54"/>
    <w:rsid w:val="00433EE8"/>
    <w:rsid w:val="00433F82"/>
    <w:rsid w:val="0043400F"/>
    <w:rsid w:val="004343BC"/>
    <w:rsid w:val="00434674"/>
    <w:rsid w:val="00435864"/>
    <w:rsid w:val="00435DB3"/>
    <w:rsid w:val="00435EB6"/>
    <w:rsid w:val="004361B9"/>
    <w:rsid w:val="00437670"/>
    <w:rsid w:val="004378C8"/>
    <w:rsid w:val="00437AB1"/>
    <w:rsid w:val="00440A08"/>
    <w:rsid w:val="00441191"/>
    <w:rsid w:val="004417BD"/>
    <w:rsid w:val="0044248D"/>
    <w:rsid w:val="00442625"/>
    <w:rsid w:val="00442B70"/>
    <w:rsid w:val="004437C2"/>
    <w:rsid w:val="004438E7"/>
    <w:rsid w:val="00443A91"/>
    <w:rsid w:val="00444A39"/>
    <w:rsid w:val="0044650D"/>
    <w:rsid w:val="00446FA7"/>
    <w:rsid w:val="00450D20"/>
    <w:rsid w:val="00450DD8"/>
    <w:rsid w:val="00450F0F"/>
    <w:rsid w:val="004516BA"/>
    <w:rsid w:val="00451744"/>
    <w:rsid w:val="00452B65"/>
    <w:rsid w:val="004532B2"/>
    <w:rsid w:val="0045365B"/>
    <w:rsid w:val="00454749"/>
    <w:rsid w:val="00454A7C"/>
    <w:rsid w:val="00456C31"/>
    <w:rsid w:val="00456D8E"/>
    <w:rsid w:val="00456E30"/>
    <w:rsid w:val="00457722"/>
    <w:rsid w:val="00457867"/>
    <w:rsid w:val="004602BF"/>
    <w:rsid w:val="00460632"/>
    <w:rsid w:val="00460782"/>
    <w:rsid w:val="004619EC"/>
    <w:rsid w:val="00462488"/>
    <w:rsid w:val="004628AE"/>
    <w:rsid w:val="00462D45"/>
    <w:rsid w:val="0046321C"/>
    <w:rsid w:val="00464500"/>
    <w:rsid w:val="00464B03"/>
    <w:rsid w:val="0046627B"/>
    <w:rsid w:val="004669A9"/>
    <w:rsid w:val="00470478"/>
    <w:rsid w:val="00470594"/>
    <w:rsid w:val="00471137"/>
    <w:rsid w:val="004718B3"/>
    <w:rsid w:val="00471D86"/>
    <w:rsid w:val="00472426"/>
    <w:rsid w:val="004731C7"/>
    <w:rsid w:val="0047336E"/>
    <w:rsid w:val="0047422D"/>
    <w:rsid w:val="004746B8"/>
    <w:rsid w:val="004746F2"/>
    <w:rsid w:val="00474B9D"/>
    <w:rsid w:val="00474C85"/>
    <w:rsid w:val="00474E50"/>
    <w:rsid w:val="00475252"/>
    <w:rsid w:val="004763FA"/>
    <w:rsid w:val="004766DB"/>
    <w:rsid w:val="00476AA8"/>
    <w:rsid w:val="00480018"/>
    <w:rsid w:val="00480A19"/>
    <w:rsid w:val="00480F13"/>
    <w:rsid w:val="0048145A"/>
    <w:rsid w:val="004814A0"/>
    <w:rsid w:val="00481867"/>
    <w:rsid w:val="00482BB5"/>
    <w:rsid w:val="00483B8B"/>
    <w:rsid w:val="0048423E"/>
    <w:rsid w:val="004843C0"/>
    <w:rsid w:val="00484472"/>
    <w:rsid w:val="00484AA9"/>
    <w:rsid w:val="00484F83"/>
    <w:rsid w:val="0048555F"/>
    <w:rsid w:val="00485F39"/>
    <w:rsid w:val="004868E3"/>
    <w:rsid w:val="004869FA"/>
    <w:rsid w:val="00486FD5"/>
    <w:rsid w:val="0048704B"/>
    <w:rsid w:val="00487CBF"/>
    <w:rsid w:val="00490B34"/>
    <w:rsid w:val="004914C2"/>
    <w:rsid w:val="004916F6"/>
    <w:rsid w:val="004917CB"/>
    <w:rsid w:val="004922FC"/>
    <w:rsid w:val="004926DE"/>
    <w:rsid w:val="0049347F"/>
    <w:rsid w:val="00493B8C"/>
    <w:rsid w:val="004945E9"/>
    <w:rsid w:val="00495EDC"/>
    <w:rsid w:val="00496BB7"/>
    <w:rsid w:val="004978D6"/>
    <w:rsid w:val="00497E6C"/>
    <w:rsid w:val="00497EBF"/>
    <w:rsid w:val="00497F3A"/>
    <w:rsid w:val="004A1239"/>
    <w:rsid w:val="004A13E9"/>
    <w:rsid w:val="004A1A37"/>
    <w:rsid w:val="004A1A91"/>
    <w:rsid w:val="004A20FF"/>
    <w:rsid w:val="004A2747"/>
    <w:rsid w:val="004A2BB2"/>
    <w:rsid w:val="004A2F5C"/>
    <w:rsid w:val="004A3C52"/>
    <w:rsid w:val="004A3D65"/>
    <w:rsid w:val="004A4B0E"/>
    <w:rsid w:val="004A51D4"/>
    <w:rsid w:val="004A5325"/>
    <w:rsid w:val="004A53ED"/>
    <w:rsid w:val="004A6D95"/>
    <w:rsid w:val="004A74D4"/>
    <w:rsid w:val="004A792A"/>
    <w:rsid w:val="004B02A9"/>
    <w:rsid w:val="004B0D08"/>
    <w:rsid w:val="004B1E15"/>
    <w:rsid w:val="004B220A"/>
    <w:rsid w:val="004B279C"/>
    <w:rsid w:val="004B2D81"/>
    <w:rsid w:val="004B3348"/>
    <w:rsid w:val="004B3438"/>
    <w:rsid w:val="004B3CE8"/>
    <w:rsid w:val="004B464F"/>
    <w:rsid w:val="004B4AA8"/>
    <w:rsid w:val="004B527A"/>
    <w:rsid w:val="004B5F59"/>
    <w:rsid w:val="004B65EF"/>
    <w:rsid w:val="004B6BF5"/>
    <w:rsid w:val="004B73AC"/>
    <w:rsid w:val="004C0518"/>
    <w:rsid w:val="004C0D95"/>
    <w:rsid w:val="004C1381"/>
    <w:rsid w:val="004C2529"/>
    <w:rsid w:val="004C3049"/>
    <w:rsid w:val="004C3117"/>
    <w:rsid w:val="004C31B4"/>
    <w:rsid w:val="004C53C2"/>
    <w:rsid w:val="004C5B12"/>
    <w:rsid w:val="004C6820"/>
    <w:rsid w:val="004C7FC6"/>
    <w:rsid w:val="004D20E7"/>
    <w:rsid w:val="004D25F9"/>
    <w:rsid w:val="004D398D"/>
    <w:rsid w:val="004D3A58"/>
    <w:rsid w:val="004D425A"/>
    <w:rsid w:val="004D4D1C"/>
    <w:rsid w:val="004D5835"/>
    <w:rsid w:val="004D5C15"/>
    <w:rsid w:val="004D5C78"/>
    <w:rsid w:val="004D7665"/>
    <w:rsid w:val="004D7858"/>
    <w:rsid w:val="004D7D26"/>
    <w:rsid w:val="004E0DCF"/>
    <w:rsid w:val="004E16B8"/>
    <w:rsid w:val="004E1EF6"/>
    <w:rsid w:val="004E2945"/>
    <w:rsid w:val="004E2F6A"/>
    <w:rsid w:val="004E36BD"/>
    <w:rsid w:val="004E3BA2"/>
    <w:rsid w:val="004E3FD2"/>
    <w:rsid w:val="004E40AD"/>
    <w:rsid w:val="004E4976"/>
    <w:rsid w:val="004E4EA1"/>
    <w:rsid w:val="004E52E3"/>
    <w:rsid w:val="004E5576"/>
    <w:rsid w:val="004E5677"/>
    <w:rsid w:val="004E6BD7"/>
    <w:rsid w:val="004E6E7A"/>
    <w:rsid w:val="004E7343"/>
    <w:rsid w:val="004E79D7"/>
    <w:rsid w:val="004E7D41"/>
    <w:rsid w:val="004F2CFF"/>
    <w:rsid w:val="004F2EEB"/>
    <w:rsid w:val="004F2F78"/>
    <w:rsid w:val="004F31E5"/>
    <w:rsid w:val="004F34FE"/>
    <w:rsid w:val="004F35DA"/>
    <w:rsid w:val="004F3C4E"/>
    <w:rsid w:val="004F4300"/>
    <w:rsid w:val="004F4719"/>
    <w:rsid w:val="004F49E7"/>
    <w:rsid w:val="004F5F98"/>
    <w:rsid w:val="004F686F"/>
    <w:rsid w:val="004F6A7B"/>
    <w:rsid w:val="00500007"/>
    <w:rsid w:val="00500048"/>
    <w:rsid w:val="00500597"/>
    <w:rsid w:val="0050065B"/>
    <w:rsid w:val="005007DB"/>
    <w:rsid w:val="005007E7"/>
    <w:rsid w:val="00500D7D"/>
    <w:rsid w:val="00500ECA"/>
    <w:rsid w:val="00502BBD"/>
    <w:rsid w:val="005039D5"/>
    <w:rsid w:val="005039E8"/>
    <w:rsid w:val="00503A92"/>
    <w:rsid w:val="0050489C"/>
    <w:rsid w:val="00504CF2"/>
    <w:rsid w:val="005051B5"/>
    <w:rsid w:val="00505293"/>
    <w:rsid w:val="00505B5C"/>
    <w:rsid w:val="005065B4"/>
    <w:rsid w:val="0050717B"/>
    <w:rsid w:val="005072CB"/>
    <w:rsid w:val="00507684"/>
    <w:rsid w:val="00510870"/>
    <w:rsid w:val="00510D68"/>
    <w:rsid w:val="00511D2B"/>
    <w:rsid w:val="00512E17"/>
    <w:rsid w:val="00513589"/>
    <w:rsid w:val="005140D5"/>
    <w:rsid w:val="00514657"/>
    <w:rsid w:val="005154CE"/>
    <w:rsid w:val="00515C7E"/>
    <w:rsid w:val="00515E58"/>
    <w:rsid w:val="00517987"/>
    <w:rsid w:val="00520754"/>
    <w:rsid w:val="005211F2"/>
    <w:rsid w:val="00521C0F"/>
    <w:rsid w:val="00521D76"/>
    <w:rsid w:val="0052320B"/>
    <w:rsid w:val="00523D6B"/>
    <w:rsid w:val="005249AD"/>
    <w:rsid w:val="00525255"/>
    <w:rsid w:val="00525994"/>
    <w:rsid w:val="005260D4"/>
    <w:rsid w:val="00526845"/>
    <w:rsid w:val="00527213"/>
    <w:rsid w:val="00527D66"/>
    <w:rsid w:val="00530046"/>
    <w:rsid w:val="00531083"/>
    <w:rsid w:val="00531257"/>
    <w:rsid w:val="00531542"/>
    <w:rsid w:val="00531583"/>
    <w:rsid w:val="005318AE"/>
    <w:rsid w:val="005320DA"/>
    <w:rsid w:val="005330D4"/>
    <w:rsid w:val="00533E0D"/>
    <w:rsid w:val="0053425D"/>
    <w:rsid w:val="00534E48"/>
    <w:rsid w:val="00534E92"/>
    <w:rsid w:val="005363A9"/>
    <w:rsid w:val="0053716E"/>
    <w:rsid w:val="00537230"/>
    <w:rsid w:val="005374E2"/>
    <w:rsid w:val="00540459"/>
    <w:rsid w:val="005404EC"/>
    <w:rsid w:val="00540605"/>
    <w:rsid w:val="00540892"/>
    <w:rsid w:val="0054241C"/>
    <w:rsid w:val="00542DBE"/>
    <w:rsid w:val="0054302B"/>
    <w:rsid w:val="00543140"/>
    <w:rsid w:val="005431F7"/>
    <w:rsid w:val="00543EF1"/>
    <w:rsid w:val="00544A14"/>
    <w:rsid w:val="00544F9A"/>
    <w:rsid w:val="00545216"/>
    <w:rsid w:val="00545AB2"/>
    <w:rsid w:val="00546891"/>
    <w:rsid w:val="005470E1"/>
    <w:rsid w:val="00547226"/>
    <w:rsid w:val="00550571"/>
    <w:rsid w:val="00550E76"/>
    <w:rsid w:val="005515E6"/>
    <w:rsid w:val="00551A0F"/>
    <w:rsid w:val="005531FB"/>
    <w:rsid w:val="00553DDD"/>
    <w:rsid w:val="0055423A"/>
    <w:rsid w:val="0055443A"/>
    <w:rsid w:val="00554458"/>
    <w:rsid w:val="00555084"/>
    <w:rsid w:val="00555E7E"/>
    <w:rsid w:val="00557138"/>
    <w:rsid w:val="00557ECA"/>
    <w:rsid w:val="005605F7"/>
    <w:rsid w:val="00561CA9"/>
    <w:rsid w:val="0056214E"/>
    <w:rsid w:val="00562ED9"/>
    <w:rsid w:val="0056440C"/>
    <w:rsid w:val="00564481"/>
    <w:rsid w:val="00565D8F"/>
    <w:rsid w:val="00565E8D"/>
    <w:rsid w:val="005676C9"/>
    <w:rsid w:val="00567773"/>
    <w:rsid w:val="00567AC6"/>
    <w:rsid w:val="00567BC8"/>
    <w:rsid w:val="00570455"/>
    <w:rsid w:val="00570561"/>
    <w:rsid w:val="005712C9"/>
    <w:rsid w:val="00572696"/>
    <w:rsid w:val="00574935"/>
    <w:rsid w:val="005752D7"/>
    <w:rsid w:val="00575A9E"/>
    <w:rsid w:val="00575B10"/>
    <w:rsid w:val="0057777B"/>
    <w:rsid w:val="00577EE4"/>
    <w:rsid w:val="00580897"/>
    <w:rsid w:val="00580B92"/>
    <w:rsid w:val="005811A8"/>
    <w:rsid w:val="00581762"/>
    <w:rsid w:val="00583606"/>
    <w:rsid w:val="0058373B"/>
    <w:rsid w:val="00584769"/>
    <w:rsid w:val="0058571C"/>
    <w:rsid w:val="00585944"/>
    <w:rsid w:val="00585FF3"/>
    <w:rsid w:val="0058681E"/>
    <w:rsid w:val="00586867"/>
    <w:rsid w:val="00586CF5"/>
    <w:rsid w:val="005905CB"/>
    <w:rsid w:val="00590815"/>
    <w:rsid w:val="00590882"/>
    <w:rsid w:val="00591189"/>
    <w:rsid w:val="005911EF"/>
    <w:rsid w:val="0059203E"/>
    <w:rsid w:val="00593FDF"/>
    <w:rsid w:val="005951AC"/>
    <w:rsid w:val="0059525A"/>
    <w:rsid w:val="00597340"/>
    <w:rsid w:val="005A0A37"/>
    <w:rsid w:val="005A1C45"/>
    <w:rsid w:val="005A2043"/>
    <w:rsid w:val="005A3153"/>
    <w:rsid w:val="005A367E"/>
    <w:rsid w:val="005A39AB"/>
    <w:rsid w:val="005A3DE5"/>
    <w:rsid w:val="005A3F41"/>
    <w:rsid w:val="005A453E"/>
    <w:rsid w:val="005A5452"/>
    <w:rsid w:val="005A5556"/>
    <w:rsid w:val="005A5A97"/>
    <w:rsid w:val="005A6EA5"/>
    <w:rsid w:val="005A74C4"/>
    <w:rsid w:val="005A74EF"/>
    <w:rsid w:val="005B05E3"/>
    <w:rsid w:val="005B0D91"/>
    <w:rsid w:val="005B221B"/>
    <w:rsid w:val="005B2620"/>
    <w:rsid w:val="005B27E3"/>
    <w:rsid w:val="005B2EBE"/>
    <w:rsid w:val="005B439B"/>
    <w:rsid w:val="005B47B8"/>
    <w:rsid w:val="005B5606"/>
    <w:rsid w:val="005B6267"/>
    <w:rsid w:val="005B63FD"/>
    <w:rsid w:val="005C0D64"/>
    <w:rsid w:val="005C157E"/>
    <w:rsid w:val="005C174C"/>
    <w:rsid w:val="005C231E"/>
    <w:rsid w:val="005C2874"/>
    <w:rsid w:val="005C2EC1"/>
    <w:rsid w:val="005C2FA2"/>
    <w:rsid w:val="005C3B0C"/>
    <w:rsid w:val="005C3B20"/>
    <w:rsid w:val="005C3EFA"/>
    <w:rsid w:val="005C4444"/>
    <w:rsid w:val="005C44FE"/>
    <w:rsid w:val="005C47B5"/>
    <w:rsid w:val="005C5A0C"/>
    <w:rsid w:val="005C6035"/>
    <w:rsid w:val="005C7484"/>
    <w:rsid w:val="005D025B"/>
    <w:rsid w:val="005D0433"/>
    <w:rsid w:val="005D0AEF"/>
    <w:rsid w:val="005D2B1A"/>
    <w:rsid w:val="005D3D6C"/>
    <w:rsid w:val="005D4171"/>
    <w:rsid w:val="005D4301"/>
    <w:rsid w:val="005D518D"/>
    <w:rsid w:val="005D556D"/>
    <w:rsid w:val="005D5F37"/>
    <w:rsid w:val="005D63CE"/>
    <w:rsid w:val="005E28D6"/>
    <w:rsid w:val="005E2BB2"/>
    <w:rsid w:val="005E36D6"/>
    <w:rsid w:val="005E3963"/>
    <w:rsid w:val="005E39DD"/>
    <w:rsid w:val="005E3A2A"/>
    <w:rsid w:val="005E46BB"/>
    <w:rsid w:val="005E4AD6"/>
    <w:rsid w:val="005E572B"/>
    <w:rsid w:val="005E5D9D"/>
    <w:rsid w:val="005E6D18"/>
    <w:rsid w:val="005E6D9D"/>
    <w:rsid w:val="005F03B9"/>
    <w:rsid w:val="005F0E9D"/>
    <w:rsid w:val="005F0F02"/>
    <w:rsid w:val="005F1A11"/>
    <w:rsid w:val="005F210C"/>
    <w:rsid w:val="005F22D5"/>
    <w:rsid w:val="005F256A"/>
    <w:rsid w:val="005F2687"/>
    <w:rsid w:val="005F2DF7"/>
    <w:rsid w:val="005F436D"/>
    <w:rsid w:val="005F4BEE"/>
    <w:rsid w:val="005F4CBB"/>
    <w:rsid w:val="005F5273"/>
    <w:rsid w:val="005F552B"/>
    <w:rsid w:val="005F5B74"/>
    <w:rsid w:val="005F7971"/>
    <w:rsid w:val="006000D9"/>
    <w:rsid w:val="006003CA"/>
    <w:rsid w:val="00600AB0"/>
    <w:rsid w:val="00602216"/>
    <w:rsid w:val="006028D8"/>
    <w:rsid w:val="00604DDA"/>
    <w:rsid w:val="00604F23"/>
    <w:rsid w:val="00605322"/>
    <w:rsid w:val="00605490"/>
    <w:rsid w:val="006059B8"/>
    <w:rsid w:val="00605CB0"/>
    <w:rsid w:val="00607238"/>
    <w:rsid w:val="00607C21"/>
    <w:rsid w:val="00610416"/>
    <w:rsid w:val="00611B21"/>
    <w:rsid w:val="006123D7"/>
    <w:rsid w:val="006128AE"/>
    <w:rsid w:val="00612C65"/>
    <w:rsid w:val="00614726"/>
    <w:rsid w:val="00614842"/>
    <w:rsid w:val="00614DC2"/>
    <w:rsid w:val="00614F44"/>
    <w:rsid w:val="00615651"/>
    <w:rsid w:val="00615C3B"/>
    <w:rsid w:val="0061604E"/>
    <w:rsid w:val="00616598"/>
    <w:rsid w:val="006165A0"/>
    <w:rsid w:val="00617A6F"/>
    <w:rsid w:val="006205F7"/>
    <w:rsid w:val="006217C2"/>
    <w:rsid w:val="006218A2"/>
    <w:rsid w:val="00624BEC"/>
    <w:rsid w:val="00624D44"/>
    <w:rsid w:val="00624D83"/>
    <w:rsid w:val="0062505A"/>
    <w:rsid w:val="00625A31"/>
    <w:rsid w:val="006262E8"/>
    <w:rsid w:val="00626B25"/>
    <w:rsid w:val="00626D68"/>
    <w:rsid w:val="0062713B"/>
    <w:rsid w:val="00627D41"/>
    <w:rsid w:val="00627FE8"/>
    <w:rsid w:val="00630176"/>
    <w:rsid w:val="00630E96"/>
    <w:rsid w:val="00631A23"/>
    <w:rsid w:val="00632169"/>
    <w:rsid w:val="00632759"/>
    <w:rsid w:val="00633673"/>
    <w:rsid w:val="0063484E"/>
    <w:rsid w:val="00634E12"/>
    <w:rsid w:val="00635312"/>
    <w:rsid w:val="006356DD"/>
    <w:rsid w:val="006368BA"/>
    <w:rsid w:val="00636E0C"/>
    <w:rsid w:val="00637632"/>
    <w:rsid w:val="00637B66"/>
    <w:rsid w:val="00641741"/>
    <w:rsid w:val="00641957"/>
    <w:rsid w:val="006426C3"/>
    <w:rsid w:val="006429B9"/>
    <w:rsid w:val="00642A57"/>
    <w:rsid w:val="006430EC"/>
    <w:rsid w:val="00643830"/>
    <w:rsid w:val="00643A5A"/>
    <w:rsid w:val="00643F7F"/>
    <w:rsid w:val="00644C25"/>
    <w:rsid w:val="00645B65"/>
    <w:rsid w:val="00645F09"/>
    <w:rsid w:val="00646734"/>
    <w:rsid w:val="00646A46"/>
    <w:rsid w:val="0064743F"/>
    <w:rsid w:val="006477B6"/>
    <w:rsid w:val="00647984"/>
    <w:rsid w:val="00647A8E"/>
    <w:rsid w:val="00647E56"/>
    <w:rsid w:val="00650280"/>
    <w:rsid w:val="006505DE"/>
    <w:rsid w:val="0065241F"/>
    <w:rsid w:val="006526A3"/>
    <w:rsid w:val="00652E05"/>
    <w:rsid w:val="00653ECB"/>
    <w:rsid w:val="00654397"/>
    <w:rsid w:val="0065511E"/>
    <w:rsid w:val="0065556C"/>
    <w:rsid w:val="006571A9"/>
    <w:rsid w:val="00657BCF"/>
    <w:rsid w:val="006602CA"/>
    <w:rsid w:val="006604F5"/>
    <w:rsid w:val="006613F5"/>
    <w:rsid w:val="006619B8"/>
    <w:rsid w:val="00661C1E"/>
    <w:rsid w:val="00661C59"/>
    <w:rsid w:val="006631BA"/>
    <w:rsid w:val="006640A4"/>
    <w:rsid w:val="006652A2"/>
    <w:rsid w:val="00665A03"/>
    <w:rsid w:val="00667369"/>
    <w:rsid w:val="00667BA5"/>
    <w:rsid w:val="00670314"/>
    <w:rsid w:val="00670790"/>
    <w:rsid w:val="00670D80"/>
    <w:rsid w:val="0067307A"/>
    <w:rsid w:val="0067313C"/>
    <w:rsid w:val="0067379A"/>
    <w:rsid w:val="00673F3C"/>
    <w:rsid w:val="00674244"/>
    <w:rsid w:val="006745B7"/>
    <w:rsid w:val="00675E87"/>
    <w:rsid w:val="00677781"/>
    <w:rsid w:val="00677AEE"/>
    <w:rsid w:val="006808F3"/>
    <w:rsid w:val="00680E08"/>
    <w:rsid w:val="00680E42"/>
    <w:rsid w:val="0068124D"/>
    <w:rsid w:val="006813EB"/>
    <w:rsid w:val="0068168A"/>
    <w:rsid w:val="006817FC"/>
    <w:rsid w:val="00681AFA"/>
    <w:rsid w:val="00683AD7"/>
    <w:rsid w:val="006850B5"/>
    <w:rsid w:val="0068515B"/>
    <w:rsid w:val="006854E8"/>
    <w:rsid w:val="00685C75"/>
    <w:rsid w:val="00685CE8"/>
    <w:rsid w:val="006904CC"/>
    <w:rsid w:val="00690A75"/>
    <w:rsid w:val="00691AD8"/>
    <w:rsid w:val="00691C14"/>
    <w:rsid w:val="0069274F"/>
    <w:rsid w:val="00693295"/>
    <w:rsid w:val="00694521"/>
    <w:rsid w:val="00695349"/>
    <w:rsid w:val="006959E5"/>
    <w:rsid w:val="00696530"/>
    <w:rsid w:val="00696F35"/>
    <w:rsid w:val="006978B7"/>
    <w:rsid w:val="00697D80"/>
    <w:rsid w:val="00697F48"/>
    <w:rsid w:val="006A0A0C"/>
    <w:rsid w:val="006A12D6"/>
    <w:rsid w:val="006A1797"/>
    <w:rsid w:val="006A1CAD"/>
    <w:rsid w:val="006A1E1F"/>
    <w:rsid w:val="006A22FD"/>
    <w:rsid w:val="006A24DA"/>
    <w:rsid w:val="006A319E"/>
    <w:rsid w:val="006A407B"/>
    <w:rsid w:val="006A5029"/>
    <w:rsid w:val="006A51E1"/>
    <w:rsid w:val="006A568B"/>
    <w:rsid w:val="006A6D01"/>
    <w:rsid w:val="006B0116"/>
    <w:rsid w:val="006B026E"/>
    <w:rsid w:val="006B0D67"/>
    <w:rsid w:val="006B2399"/>
    <w:rsid w:val="006B2585"/>
    <w:rsid w:val="006B5EF6"/>
    <w:rsid w:val="006B6324"/>
    <w:rsid w:val="006B6799"/>
    <w:rsid w:val="006B74FD"/>
    <w:rsid w:val="006B7C4E"/>
    <w:rsid w:val="006C0579"/>
    <w:rsid w:val="006C06E6"/>
    <w:rsid w:val="006C1121"/>
    <w:rsid w:val="006C1A1E"/>
    <w:rsid w:val="006C310B"/>
    <w:rsid w:val="006C3415"/>
    <w:rsid w:val="006C3C16"/>
    <w:rsid w:val="006C492F"/>
    <w:rsid w:val="006C49E3"/>
    <w:rsid w:val="006C4A9F"/>
    <w:rsid w:val="006C4B6D"/>
    <w:rsid w:val="006C67E1"/>
    <w:rsid w:val="006C7DCC"/>
    <w:rsid w:val="006D00E2"/>
    <w:rsid w:val="006D00F7"/>
    <w:rsid w:val="006D1911"/>
    <w:rsid w:val="006D19FE"/>
    <w:rsid w:val="006D1EC2"/>
    <w:rsid w:val="006D2116"/>
    <w:rsid w:val="006D24F9"/>
    <w:rsid w:val="006D2973"/>
    <w:rsid w:val="006D2E9A"/>
    <w:rsid w:val="006D3F71"/>
    <w:rsid w:val="006D4676"/>
    <w:rsid w:val="006D474F"/>
    <w:rsid w:val="006D4C61"/>
    <w:rsid w:val="006D5036"/>
    <w:rsid w:val="006D5312"/>
    <w:rsid w:val="006D548A"/>
    <w:rsid w:val="006D5FD1"/>
    <w:rsid w:val="006D6863"/>
    <w:rsid w:val="006D6AEE"/>
    <w:rsid w:val="006D7015"/>
    <w:rsid w:val="006D7814"/>
    <w:rsid w:val="006D7853"/>
    <w:rsid w:val="006E01B6"/>
    <w:rsid w:val="006E19D5"/>
    <w:rsid w:val="006E1ADB"/>
    <w:rsid w:val="006E1D6F"/>
    <w:rsid w:val="006E2202"/>
    <w:rsid w:val="006E23A6"/>
    <w:rsid w:val="006E2FC7"/>
    <w:rsid w:val="006E3896"/>
    <w:rsid w:val="006E3BB4"/>
    <w:rsid w:val="006E4389"/>
    <w:rsid w:val="006E44D8"/>
    <w:rsid w:val="006E4B89"/>
    <w:rsid w:val="006E5309"/>
    <w:rsid w:val="006E5503"/>
    <w:rsid w:val="006E56BD"/>
    <w:rsid w:val="006E5BDD"/>
    <w:rsid w:val="006E6EEA"/>
    <w:rsid w:val="006E6F5B"/>
    <w:rsid w:val="006F0955"/>
    <w:rsid w:val="006F0CC6"/>
    <w:rsid w:val="006F16DD"/>
    <w:rsid w:val="006F1E22"/>
    <w:rsid w:val="006F1FBE"/>
    <w:rsid w:val="006F4B8F"/>
    <w:rsid w:val="006F5788"/>
    <w:rsid w:val="006F5D69"/>
    <w:rsid w:val="006F5F63"/>
    <w:rsid w:val="006F695D"/>
    <w:rsid w:val="006F6F8D"/>
    <w:rsid w:val="006F775F"/>
    <w:rsid w:val="00700AC2"/>
    <w:rsid w:val="007013B8"/>
    <w:rsid w:val="00702468"/>
    <w:rsid w:val="0070267F"/>
    <w:rsid w:val="00702BA4"/>
    <w:rsid w:val="00704070"/>
    <w:rsid w:val="007041DF"/>
    <w:rsid w:val="00704553"/>
    <w:rsid w:val="007050B7"/>
    <w:rsid w:val="007058A8"/>
    <w:rsid w:val="007064F2"/>
    <w:rsid w:val="00706745"/>
    <w:rsid w:val="00706CB0"/>
    <w:rsid w:val="00706CCD"/>
    <w:rsid w:val="007078FE"/>
    <w:rsid w:val="007100A3"/>
    <w:rsid w:val="00710B7E"/>
    <w:rsid w:val="00710CE5"/>
    <w:rsid w:val="00714783"/>
    <w:rsid w:val="00714BD2"/>
    <w:rsid w:val="00714C1E"/>
    <w:rsid w:val="00715BB6"/>
    <w:rsid w:val="00715D92"/>
    <w:rsid w:val="0071689D"/>
    <w:rsid w:val="00716A36"/>
    <w:rsid w:val="00716C69"/>
    <w:rsid w:val="00716CA1"/>
    <w:rsid w:val="00717194"/>
    <w:rsid w:val="00717726"/>
    <w:rsid w:val="007206B4"/>
    <w:rsid w:val="00721059"/>
    <w:rsid w:val="00721395"/>
    <w:rsid w:val="0072148A"/>
    <w:rsid w:val="00721B7F"/>
    <w:rsid w:val="00721B83"/>
    <w:rsid w:val="00722312"/>
    <w:rsid w:val="007223C6"/>
    <w:rsid w:val="00722CE0"/>
    <w:rsid w:val="00724667"/>
    <w:rsid w:val="00724800"/>
    <w:rsid w:val="00725267"/>
    <w:rsid w:val="00725FAE"/>
    <w:rsid w:val="0072643E"/>
    <w:rsid w:val="007266FB"/>
    <w:rsid w:val="00726A62"/>
    <w:rsid w:val="00727316"/>
    <w:rsid w:val="00727529"/>
    <w:rsid w:val="007300B7"/>
    <w:rsid w:val="00730AC2"/>
    <w:rsid w:val="007316B1"/>
    <w:rsid w:val="007320DB"/>
    <w:rsid w:val="007329FE"/>
    <w:rsid w:val="00733E32"/>
    <w:rsid w:val="0073400D"/>
    <w:rsid w:val="007343C3"/>
    <w:rsid w:val="0073474F"/>
    <w:rsid w:val="00735161"/>
    <w:rsid w:val="0073765B"/>
    <w:rsid w:val="007400F6"/>
    <w:rsid w:val="00740B0C"/>
    <w:rsid w:val="007412DE"/>
    <w:rsid w:val="00741477"/>
    <w:rsid w:val="00742120"/>
    <w:rsid w:val="00742EFA"/>
    <w:rsid w:val="00742FAF"/>
    <w:rsid w:val="00742FD1"/>
    <w:rsid w:val="007432CB"/>
    <w:rsid w:val="00744EFA"/>
    <w:rsid w:val="00745E23"/>
    <w:rsid w:val="0074608E"/>
    <w:rsid w:val="00746349"/>
    <w:rsid w:val="00746896"/>
    <w:rsid w:val="007470C7"/>
    <w:rsid w:val="0074787D"/>
    <w:rsid w:val="007509F6"/>
    <w:rsid w:val="00751090"/>
    <w:rsid w:val="00751FDE"/>
    <w:rsid w:val="00752AE6"/>
    <w:rsid w:val="0075464E"/>
    <w:rsid w:val="00754873"/>
    <w:rsid w:val="00754E2C"/>
    <w:rsid w:val="0075508F"/>
    <w:rsid w:val="007551EF"/>
    <w:rsid w:val="0075632E"/>
    <w:rsid w:val="00756A60"/>
    <w:rsid w:val="007606DB"/>
    <w:rsid w:val="00760AEB"/>
    <w:rsid w:val="00760EB8"/>
    <w:rsid w:val="00761111"/>
    <w:rsid w:val="0076142F"/>
    <w:rsid w:val="0076152B"/>
    <w:rsid w:val="0076182F"/>
    <w:rsid w:val="00761BE9"/>
    <w:rsid w:val="00761D86"/>
    <w:rsid w:val="0076294E"/>
    <w:rsid w:val="007631B8"/>
    <w:rsid w:val="00763345"/>
    <w:rsid w:val="00763701"/>
    <w:rsid w:val="007638BA"/>
    <w:rsid w:val="00763D4C"/>
    <w:rsid w:val="0076579C"/>
    <w:rsid w:val="007658B2"/>
    <w:rsid w:val="007659C4"/>
    <w:rsid w:val="007661F2"/>
    <w:rsid w:val="00766249"/>
    <w:rsid w:val="007669D8"/>
    <w:rsid w:val="00767212"/>
    <w:rsid w:val="007673A6"/>
    <w:rsid w:val="00767C2F"/>
    <w:rsid w:val="00771A27"/>
    <w:rsid w:val="00774F41"/>
    <w:rsid w:val="007752F0"/>
    <w:rsid w:val="007759DC"/>
    <w:rsid w:val="00775CEB"/>
    <w:rsid w:val="00775EED"/>
    <w:rsid w:val="00776A13"/>
    <w:rsid w:val="00776C24"/>
    <w:rsid w:val="007774A2"/>
    <w:rsid w:val="00777A2A"/>
    <w:rsid w:val="0078089A"/>
    <w:rsid w:val="00781FF7"/>
    <w:rsid w:val="007822F8"/>
    <w:rsid w:val="0078279D"/>
    <w:rsid w:val="007830FB"/>
    <w:rsid w:val="00783438"/>
    <w:rsid w:val="0078363F"/>
    <w:rsid w:val="0078382C"/>
    <w:rsid w:val="00783F74"/>
    <w:rsid w:val="007846F1"/>
    <w:rsid w:val="00785D28"/>
    <w:rsid w:val="00785E46"/>
    <w:rsid w:val="0078676A"/>
    <w:rsid w:val="00786B55"/>
    <w:rsid w:val="00787962"/>
    <w:rsid w:val="00787C96"/>
    <w:rsid w:val="00792325"/>
    <w:rsid w:val="00792404"/>
    <w:rsid w:val="007924BF"/>
    <w:rsid w:val="00792972"/>
    <w:rsid w:val="00792C7E"/>
    <w:rsid w:val="00793B9D"/>
    <w:rsid w:val="00793D45"/>
    <w:rsid w:val="007947BB"/>
    <w:rsid w:val="00794817"/>
    <w:rsid w:val="007963D5"/>
    <w:rsid w:val="007970E2"/>
    <w:rsid w:val="00797C3E"/>
    <w:rsid w:val="00797F66"/>
    <w:rsid w:val="007A0FB4"/>
    <w:rsid w:val="007A0FE0"/>
    <w:rsid w:val="007A1681"/>
    <w:rsid w:val="007A2539"/>
    <w:rsid w:val="007A402E"/>
    <w:rsid w:val="007A4325"/>
    <w:rsid w:val="007A45D9"/>
    <w:rsid w:val="007A4685"/>
    <w:rsid w:val="007A4ABB"/>
    <w:rsid w:val="007A579A"/>
    <w:rsid w:val="007A648C"/>
    <w:rsid w:val="007A682E"/>
    <w:rsid w:val="007A697F"/>
    <w:rsid w:val="007A7591"/>
    <w:rsid w:val="007B0537"/>
    <w:rsid w:val="007B098B"/>
    <w:rsid w:val="007B0AFA"/>
    <w:rsid w:val="007B0CE4"/>
    <w:rsid w:val="007B1860"/>
    <w:rsid w:val="007B1F74"/>
    <w:rsid w:val="007B34E7"/>
    <w:rsid w:val="007B49B8"/>
    <w:rsid w:val="007B5811"/>
    <w:rsid w:val="007B667E"/>
    <w:rsid w:val="007B7146"/>
    <w:rsid w:val="007B71E9"/>
    <w:rsid w:val="007B7D59"/>
    <w:rsid w:val="007C06FB"/>
    <w:rsid w:val="007C12A8"/>
    <w:rsid w:val="007C1A28"/>
    <w:rsid w:val="007C263E"/>
    <w:rsid w:val="007C2EE8"/>
    <w:rsid w:val="007C341E"/>
    <w:rsid w:val="007C3B36"/>
    <w:rsid w:val="007C3D40"/>
    <w:rsid w:val="007C4258"/>
    <w:rsid w:val="007C4E46"/>
    <w:rsid w:val="007C575A"/>
    <w:rsid w:val="007C6404"/>
    <w:rsid w:val="007C6952"/>
    <w:rsid w:val="007C69A7"/>
    <w:rsid w:val="007C6ECA"/>
    <w:rsid w:val="007D0133"/>
    <w:rsid w:val="007D0A6D"/>
    <w:rsid w:val="007D1501"/>
    <w:rsid w:val="007D1CC2"/>
    <w:rsid w:val="007D1CFA"/>
    <w:rsid w:val="007D255F"/>
    <w:rsid w:val="007D2C23"/>
    <w:rsid w:val="007D2D00"/>
    <w:rsid w:val="007D3E10"/>
    <w:rsid w:val="007D424D"/>
    <w:rsid w:val="007D5300"/>
    <w:rsid w:val="007D685E"/>
    <w:rsid w:val="007D6EC7"/>
    <w:rsid w:val="007D7728"/>
    <w:rsid w:val="007D79EC"/>
    <w:rsid w:val="007D7D21"/>
    <w:rsid w:val="007E0558"/>
    <w:rsid w:val="007E0AAE"/>
    <w:rsid w:val="007E0B1A"/>
    <w:rsid w:val="007E0BA3"/>
    <w:rsid w:val="007E0DCD"/>
    <w:rsid w:val="007E1128"/>
    <w:rsid w:val="007E19BE"/>
    <w:rsid w:val="007E25BB"/>
    <w:rsid w:val="007E2C4B"/>
    <w:rsid w:val="007E2C4F"/>
    <w:rsid w:val="007E3FE6"/>
    <w:rsid w:val="007E44B6"/>
    <w:rsid w:val="007E49C1"/>
    <w:rsid w:val="007E6476"/>
    <w:rsid w:val="007E654B"/>
    <w:rsid w:val="007E6720"/>
    <w:rsid w:val="007E67F2"/>
    <w:rsid w:val="007E6E5C"/>
    <w:rsid w:val="007E7C48"/>
    <w:rsid w:val="007F036B"/>
    <w:rsid w:val="007F06C8"/>
    <w:rsid w:val="007F0704"/>
    <w:rsid w:val="007F0D5E"/>
    <w:rsid w:val="007F10B9"/>
    <w:rsid w:val="007F118A"/>
    <w:rsid w:val="007F1231"/>
    <w:rsid w:val="007F1B89"/>
    <w:rsid w:val="007F3AEC"/>
    <w:rsid w:val="007F3DED"/>
    <w:rsid w:val="007F4501"/>
    <w:rsid w:val="007F4688"/>
    <w:rsid w:val="007F5362"/>
    <w:rsid w:val="007F55E1"/>
    <w:rsid w:val="007F5998"/>
    <w:rsid w:val="007F5F1F"/>
    <w:rsid w:val="007F6443"/>
    <w:rsid w:val="007F647F"/>
    <w:rsid w:val="007F65DC"/>
    <w:rsid w:val="007F687F"/>
    <w:rsid w:val="007F6935"/>
    <w:rsid w:val="007F6B5F"/>
    <w:rsid w:val="007F75EE"/>
    <w:rsid w:val="007F7657"/>
    <w:rsid w:val="007F79CD"/>
    <w:rsid w:val="00801319"/>
    <w:rsid w:val="008014F0"/>
    <w:rsid w:val="00801BC9"/>
    <w:rsid w:val="008022D1"/>
    <w:rsid w:val="00803009"/>
    <w:rsid w:val="00803474"/>
    <w:rsid w:val="0080351B"/>
    <w:rsid w:val="00803635"/>
    <w:rsid w:val="00803C8F"/>
    <w:rsid w:val="0080502C"/>
    <w:rsid w:val="008054E8"/>
    <w:rsid w:val="00805F4D"/>
    <w:rsid w:val="00806710"/>
    <w:rsid w:val="0081005D"/>
    <w:rsid w:val="00810359"/>
    <w:rsid w:val="0081055B"/>
    <w:rsid w:val="00810BEE"/>
    <w:rsid w:val="00811159"/>
    <w:rsid w:val="00812588"/>
    <w:rsid w:val="00812852"/>
    <w:rsid w:val="00813763"/>
    <w:rsid w:val="008139DE"/>
    <w:rsid w:val="00813D1C"/>
    <w:rsid w:val="008145ED"/>
    <w:rsid w:val="00814884"/>
    <w:rsid w:val="00814D43"/>
    <w:rsid w:val="00814E41"/>
    <w:rsid w:val="00814EBE"/>
    <w:rsid w:val="00815EB6"/>
    <w:rsid w:val="00816288"/>
    <w:rsid w:val="00816DB7"/>
    <w:rsid w:val="008170A2"/>
    <w:rsid w:val="00817691"/>
    <w:rsid w:val="00817722"/>
    <w:rsid w:val="00817C56"/>
    <w:rsid w:val="00817F99"/>
    <w:rsid w:val="00820608"/>
    <w:rsid w:val="00820DBF"/>
    <w:rsid w:val="00821C08"/>
    <w:rsid w:val="0082229E"/>
    <w:rsid w:val="008231D2"/>
    <w:rsid w:val="00823700"/>
    <w:rsid w:val="00823B13"/>
    <w:rsid w:val="008240D3"/>
    <w:rsid w:val="00825D38"/>
    <w:rsid w:val="0083080E"/>
    <w:rsid w:val="00830972"/>
    <w:rsid w:val="00830F69"/>
    <w:rsid w:val="00831344"/>
    <w:rsid w:val="00832576"/>
    <w:rsid w:val="0083281C"/>
    <w:rsid w:val="00833325"/>
    <w:rsid w:val="00833984"/>
    <w:rsid w:val="0083515F"/>
    <w:rsid w:val="00835D70"/>
    <w:rsid w:val="00835F4F"/>
    <w:rsid w:val="00837CC7"/>
    <w:rsid w:val="00840460"/>
    <w:rsid w:val="00840707"/>
    <w:rsid w:val="00840E6A"/>
    <w:rsid w:val="008437D7"/>
    <w:rsid w:val="00843D7F"/>
    <w:rsid w:val="00844277"/>
    <w:rsid w:val="008448F9"/>
    <w:rsid w:val="00844D78"/>
    <w:rsid w:val="0084782D"/>
    <w:rsid w:val="00847AC7"/>
    <w:rsid w:val="00847CF6"/>
    <w:rsid w:val="00850A9E"/>
    <w:rsid w:val="008521D7"/>
    <w:rsid w:val="00852682"/>
    <w:rsid w:val="00854EEA"/>
    <w:rsid w:val="0085543D"/>
    <w:rsid w:val="00857B50"/>
    <w:rsid w:val="0086094C"/>
    <w:rsid w:val="00860B33"/>
    <w:rsid w:val="008610FA"/>
    <w:rsid w:val="008613A2"/>
    <w:rsid w:val="008614A1"/>
    <w:rsid w:val="00863ABF"/>
    <w:rsid w:val="008643A7"/>
    <w:rsid w:val="008644BC"/>
    <w:rsid w:val="00865875"/>
    <w:rsid w:val="00865933"/>
    <w:rsid w:val="008659DC"/>
    <w:rsid w:val="00865ACE"/>
    <w:rsid w:val="00866438"/>
    <w:rsid w:val="00866C3E"/>
    <w:rsid w:val="008672B8"/>
    <w:rsid w:val="008678F4"/>
    <w:rsid w:val="00867CF4"/>
    <w:rsid w:val="00867D11"/>
    <w:rsid w:val="0087131D"/>
    <w:rsid w:val="00871369"/>
    <w:rsid w:val="00871998"/>
    <w:rsid w:val="00872983"/>
    <w:rsid w:val="0087381E"/>
    <w:rsid w:val="008738FE"/>
    <w:rsid w:val="00873AC3"/>
    <w:rsid w:val="00874DD4"/>
    <w:rsid w:val="00875897"/>
    <w:rsid w:val="00876AB3"/>
    <w:rsid w:val="00877C75"/>
    <w:rsid w:val="00880D6D"/>
    <w:rsid w:val="00881218"/>
    <w:rsid w:val="0088156C"/>
    <w:rsid w:val="00881F26"/>
    <w:rsid w:val="00882884"/>
    <w:rsid w:val="00882932"/>
    <w:rsid w:val="00882D8D"/>
    <w:rsid w:val="00882E1D"/>
    <w:rsid w:val="0088346C"/>
    <w:rsid w:val="008835D4"/>
    <w:rsid w:val="0088617C"/>
    <w:rsid w:val="0088619E"/>
    <w:rsid w:val="00886277"/>
    <w:rsid w:val="0088640A"/>
    <w:rsid w:val="0088675C"/>
    <w:rsid w:val="00890248"/>
    <w:rsid w:val="00890255"/>
    <w:rsid w:val="00890535"/>
    <w:rsid w:val="00890C6B"/>
    <w:rsid w:val="00890CEE"/>
    <w:rsid w:val="00890E1B"/>
    <w:rsid w:val="00891B4D"/>
    <w:rsid w:val="00891E37"/>
    <w:rsid w:val="00891FFB"/>
    <w:rsid w:val="0089220B"/>
    <w:rsid w:val="008935CB"/>
    <w:rsid w:val="00893A11"/>
    <w:rsid w:val="00894054"/>
    <w:rsid w:val="00895DF0"/>
    <w:rsid w:val="00896951"/>
    <w:rsid w:val="00896ADD"/>
    <w:rsid w:val="008978FC"/>
    <w:rsid w:val="008A042F"/>
    <w:rsid w:val="008A0C8A"/>
    <w:rsid w:val="008A1D52"/>
    <w:rsid w:val="008A2411"/>
    <w:rsid w:val="008A24D4"/>
    <w:rsid w:val="008A282D"/>
    <w:rsid w:val="008A3275"/>
    <w:rsid w:val="008A3DC7"/>
    <w:rsid w:val="008A3F86"/>
    <w:rsid w:val="008A48D4"/>
    <w:rsid w:val="008A4ACF"/>
    <w:rsid w:val="008A5056"/>
    <w:rsid w:val="008A52D7"/>
    <w:rsid w:val="008A560A"/>
    <w:rsid w:val="008A5E3E"/>
    <w:rsid w:val="008A6C3D"/>
    <w:rsid w:val="008B028D"/>
    <w:rsid w:val="008B104D"/>
    <w:rsid w:val="008B1A20"/>
    <w:rsid w:val="008B1DE4"/>
    <w:rsid w:val="008B24F8"/>
    <w:rsid w:val="008B26C4"/>
    <w:rsid w:val="008B28AA"/>
    <w:rsid w:val="008B2D68"/>
    <w:rsid w:val="008B32F1"/>
    <w:rsid w:val="008B348A"/>
    <w:rsid w:val="008B34F9"/>
    <w:rsid w:val="008B3AD2"/>
    <w:rsid w:val="008B56BC"/>
    <w:rsid w:val="008B589F"/>
    <w:rsid w:val="008B5EDA"/>
    <w:rsid w:val="008B6177"/>
    <w:rsid w:val="008B63C6"/>
    <w:rsid w:val="008B6B45"/>
    <w:rsid w:val="008B7180"/>
    <w:rsid w:val="008B7811"/>
    <w:rsid w:val="008B7D33"/>
    <w:rsid w:val="008C1E60"/>
    <w:rsid w:val="008C1F4E"/>
    <w:rsid w:val="008C2C36"/>
    <w:rsid w:val="008C3BD9"/>
    <w:rsid w:val="008C4757"/>
    <w:rsid w:val="008C49A7"/>
    <w:rsid w:val="008C5215"/>
    <w:rsid w:val="008C54AF"/>
    <w:rsid w:val="008C6312"/>
    <w:rsid w:val="008C6AC1"/>
    <w:rsid w:val="008C6FF7"/>
    <w:rsid w:val="008C71AF"/>
    <w:rsid w:val="008C73E6"/>
    <w:rsid w:val="008D0178"/>
    <w:rsid w:val="008D0B8A"/>
    <w:rsid w:val="008D0D2E"/>
    <w:rsid w:val="008D1413"/>
    <w:rsid w:val="008D1DA3"/>
    <w:rsid w:val="008D1DD2"/>
    <w:rsid w:val="008D2CB3"/>
    <w:rsid w:val="008D3A03"/>
    <w:rsid w:val="008D40CB"/>
    <w:rsid w:val="008D48D8"/>
    <w:rsid w:val="008D5367"/>
    <w:rsid w:val="008D56E0"/>
    <w:rsid w:val="008D6095"/>
    <w:rsid w:val="008D6A43"/>
    <w:rsid w:val="008D6EC3"/>
    <w:rsid w:val="008D7034"/>
    <w:rsid w:val="008D7368"/>
    <w:rsid w:val="008E009B"/>
    <w:rsid w:val="008E094A"/>
    <w:rsid w:val="008E2062"/>
    <w:rsid w:val="008E2912"/>
    <w:rsid w:val="008E2F63"/>
    <w:rsid w:val="008E3468"/>
    <w:rsid w:val="008E4272"/>
    <w:rsid w:val="008E471D"/>
    <w:rsid w:val="008E47BE"/>
    <w:rsid w:val="008E4893"/>
    <w:rsid w:val="008E4D40"/>
    <w:rsid w:val="008E5599"/>
    <w:rsid w:val="008E5966"/>
    <w:rsid w:val="008E5C98"/>
    <w:rsid w:val="008E5CC3"/>
    <w:rsid w:val="008E5E4A"/>
    <w:rsid w:val="008E5FB9"/>
    <w:rsid w:val="008F095C"/>
    <w:rsid w:val="008F1826"/>
    <w:rsid w:val="008F2607"/>
    <w:rsid w:val="008F27A4"/>
    <w:rsid w:val="008F2D6F"/>
    <w:rsid w:val="008F30D9"/>
    <w:rsid w:val="008F3D47"/>
    <w:rsid w:val="008F466A"/>
    <w:rsid w:val="008F4F6E"/>
    <w:rsid w:val="008F5788"/>
    <w:rsid w:val="008F5BBA"/>
    <w:rsid w:val="008F6B18"/>
    <w:rsid w:val="008F7492"/>
    <w:rsid w:val="008F7B57"/>
    <w:rsid w:val="0090038D"/>
    <w:rsid w:val="009004B1"/>
    <w:rsid w:val="00900CE0"/>
    <w:rsid w:val="0090161D"/>
    <w:rsid w:val="0090174B"/>
    <w:rsid w:val="00902688"/>
    <w:rsid w:val="009026AB"/>
    <w:rsid w:val="00902A19"/>
    <w:rsid w:val="009037E8"/>
    <w:rsid w:val="00905032"/>
    <w:rsid w:val="00905EE8"/>
    <w:rsid w:val="00906DD9"/>
    <w:rsid w:val="00906F28"/>
    <w:rsid w:val="00911E66"/>
    <w:rsid w:val="00911F74"/>
    <w:rsid w:val="009122AC"/>
    <w:rsid w:val="00912DB8"/>
    <w:rsid w:val="00915C1A"/>
    <w:rsid w:val="00915EFF"/>
    <w:rsid w:val="00916818"/>
    <w:rsid w:val="00916D1C"/>
    <w:rsid w:val="00916D41"/>
    <w:rsid w:val="00916D59"/>
    <w:rsid w:val="00917B70"/>
    <w:rsid w:val="00921169"/>
    <w:rsid w:val="00921DA2"/>
    <w:rsid w:val="009222C1"/>
    <w:rsid w:val="009223A2"/>
    <w:rsid w:val="009229C6"/>
    <w:rsid w:val="00922A31"/>
    <w:rsid w:val="00923309"/>
    <w:rsid w:val="0092385B"/>
    <w:rsid w:val="00924730"/>
    <w:rsid w:val="0092487C"/>
    <w:rsid w:val="0092556C"/>
    <w:rsid w:val="00925D58"/>
    <w:rsid w:val="009264AD"/>
    <w:rsid w:val="009277B3"/>
    <w:rsid w:val="00930459"/>
    <w:rsid w:val="00931B4C"/>
    <w:rsid w:val="009347CF"/>
    <w:rsid w:val="009348AB"/>
    <w:rsid w:val="00934B19"/>
    <w:rsid w:val="00935873"/>
    <w:rsid w:val="009358DD"/>
    <w:rsid w:val="00935C52"/>
    <w:rsid w:val="0093675D"/>
    <w:rsid w:val="00936F76"/>
    <w:rsid w:val="0093706D"/>
    <w:rsid w:val="009370D4"/>
    <w:rsid w:val="00937575"/>
    <w:rsid w:val="009406A1"/>
    <w:rsid w:val="0094120C"/>
    <w:rsid w:val="00941421"/>
    <w:rsid w:val="00941727"/>
    <w:rsid w:val="00941F5B"/>
    <w:rsid w:val="0094245C"/>
    <w:rsid w:val="00942B72"/>
    <w:rsid w:val="00943380"/>
    <w:rsid w:val="00944188"/>
    <w:rsid w:val="009446FF"/>
    <w:rsid w:val="00944915"/>
    <w:rsid w:val="00944EA2"/>
    <w:rsid w:val="009457B3"/>
    <w:rsid w:val="00945E2F"/>
    <w:rsid w:val="00945E30"/>
    <w:rsid w:val="00945E39"/>
    <w:rsid w:val="00946358"/>
    <w:rsid w:val="00946C05"/>
    <w:rsid w:val="00947245"/>
    <w:rsid w:val="00947B60"/>
    <w:rsid w:val="00950445"/>
    <w:rsid w:val="00950A3E"/>
    <w:rsid w:val="0095107D"/>
    <w:rsid w:val="009515E5"/>
    <w:rsid w:val="0095195A"/>
    <w:rsid w:val="0095298F"/>
    <w:rsid w:val="00953135"/>
    <w:rsid w:val="009532EC"/>
    <w:rsid w:val="00954033"/>
    <w:rsid w:val="00954450"/>
    <w:rsid w:val="00954862"/>
    <w:rsid w:val="00954BFE"/>
    <w:rsid w:val="00955879"/>
    <w:rsid w:val="00955DFF"/>
    <w:rsid w:val="00956237"/>
    <w:rsid w:val="0095651A"/>
    <w:rsid w:val="00957398"/>
    <w:rsid w:val="00957C30"/>
    <w:rsid w:val="00957D24"/>
    <w:rsid w:val="00961231"/>
    <w:rsid w:val="00961AA2"/>
    <w:rsid w:val="00962249"/>
    <w:rsid w:val="00962722"/>
    <w:rsid w:val="0096306D"/>
    <w:rsid w:val="009647DD"/>
    <w:rsid w:val="00964B37"/>
    <w:rsid w:val="00966434"/>
    <w:rsid w:val="009668AB"/>
    <w:rsid w:val="00966D16"/>
    <w:rsid w:val="00966D70"/>
    <w:rsid w:val="0096755D"/>
    <w:rsid w:val="00967E79"/>
    <w:rsid w:val="009700C3"/>
    <w:rsid w:val="009709FB"/>
    <w:rsid w:val="00970B57"/>
    <w:rsid w:val="00970B88"/>
    <w:rsid w:val="00970C84"/>
    <w:rsid w:val="00970D77"/>
    <w:rsid w:val="00972248"/>
    <w:rsid w:val="009724DD"/>
    <w:rsid w:val="009726B2"/>
    <w:rsid w:val="00973289"/>
    <w:rsid w:val="009732FA"/>
    <w:rsid w:val="00974AF1"/>
    <w:rsid w:val="00974D8F"/>
    <w:rsid w:val="00975F11"/>
    <w:rsid w:val="00976E25"/>
    <w:rsid w:val="0097779D"/>
    <w:rsid w:val="00977D56"/>
    <w:rsid w:val="00980E84"/>
    <w:rsid w:val="00981899"/>
    <w:rsid w:val="00981E46"/>
    <w:rsid w:val="0098210D"/>
    <w:rsid w:val="009827E9"/>
    <w:rsid w:val="00984018"/>
    <w:rsid w:val="00984EFF"/>
    <w:rsid w:val="009855D9"/>
    <w:rsid w:val="009855DA"/>
    <w:rsid w:val="009857E7"/>
    <w:rsid w:val="009914E3"/>
    <w:rsid w:val="00991FFB"/>
    <w:rsid w:val="00992575"/>
    <w:rsid w:val="009933A1"/>
    <w:rsid w:val="0099390A"/>
    <w:rsid w:val="0099466F"/>
    <w:rsid w:val="009962A6"/>
    <w:rsid w:val="009963DB"/>
    <w:rsid w:val="00996E02"/>
    <w:rsid w:val="00997BC2"/>
    <w:rsid w:val="00997E3A"/>
    <w:rsid w:val="00997F73"/>
    <w:rsid w:val="009A14A4"/>
    <w:rsid w:val="009A1652"/>
    <w:rsid w:val="009A1D1F"/>
    <w:rsid w:val="009A242C"/>
    <w:rsid w:val="009A27D6"/>
    <w:rsid w:val="009A28E8"/>
    <w:rsid w:val="009A2984"/>
    <w:rsid w:val="009A3A83"/>
    <w:rsid w:val="009A3B21"/>
    <w:rsid w:val="009A46E3"/>
    <w:rsid w:val="009A4B7C"/>
    <w:rsid w:val="009A5A00"/>
    <w:rsid w:val="009A5EEE"/>
    <w:rsid w:val="009A5F18"/>
    <w:rsid w:val="009A6122"/>
    <w:rsid w:val="009A6C00"/>
    <w:rsid w:val="009A733F"/>
    <w:rsid w:val="009A7E32"/>
    <w:rsid w:val="009B0338"/>
    <w:rsid w:val="009B0C4E"/>
    <w:rsid w:val="009B0D98"/>
    <w:rsid w:val="009B1EDB"/>
    <w:rsid w:val="009B28E8"/>
    <w:rsid w:val="009B310A"/>
    <w:rsid w:val="009B44CC"/>
    <w:rsid w:val="009B505E"/>
    <w:rsid w:val="009B5BE9"/>
    <w:rsid w:val="009B5FFA"/>
    <w:rsid w:val="009B6180"/>
    <w:rsid w:val="009B628B"/>
    <w:rsid w:val="009B6616"/>
    <w:rsid w:val="009B69C0"/>
    <w:rsid w:val="009B69D5"/>
    <w:rsid w:val="009B6F8F"/>
    <w:rsid w:val="009C22AC"/>
    <w:rsid w:val="009C3D14"/>
    <w:rsid w:val="009C3D6C"/>
    <w:rsid w:val="009C4146"/>
    <w:rsid w:val="009C4A4B"/>
    <w:rsid w:val="009C64E6"/>
    <w:rsid w:val="009C6E3A"/>
    <w:rsid w:val="009C7077"/>
    <w:rsid w:val="009C7495"/>
    <w:rsid w:val="009C767B"/>
    <w:rsid w:val="009C7DE8"/>
    <w:rsid w:val="009C7FE7"/>
    <w:rsid w:val="009D0887"/>
    <w:rsid w:val="009D1C6F"/>
    <w:rsid w:val="009D1CD4"/>
    <w:rsid w:val="009D449A"/>
    <w:rsid w:val="009D4F8F"/>
    <w:rsid w:val="009D5040"/>
    <w:rsid w:val="009D63E3"/>
    <w:rsid w:val="009D686E"/>
    <w:rsid w:val="009D76E6"/>
    <w:rsid w:val="009D79A3"/>
    <w:rsid w:val="009E204D"/>
    <w:rsid w:val="009E272E"/>
    <w:rsid w:val="009E2732"/>
    <w:rsid w:val="009E30A2"/>
    <w:rsid w:val="009E34A4"/>
    <w:rsid w:val="009E377E"/>
    <w:rsid w:val="009E3AA7"/>
    <w:rsid w:val="009E3B81"/>
    <w:rsid w:val="009E4BB7"/>
    <w:rsid w:val="009E4C1C"/>
    <w:rsid w:val="009E5E0F"/>
    <w:rsid w:val="009E5FE4"/>
    <w:rsid w:val="009E633F"/>
    <w:rsid w:val="009E793A"/>
    <w:rsid w:val="009E7E91"/>
    <w:rsid w:val="009F0F37"/>
    <w:rsid w:val="009F0F53"/>
    <w:rsid w:val="009F1C1A"/>
    <w:rsid w:val="009F23D7"/>
    <w:rsid w:val="009F360D"/>
    <w:rsid w:val="009F4DBA"/>
    <w:rsid w:val="009F5866"/>
    <w:rsid w:val="009F6312"/>
    <w:rsid w:val="009F6492"/>
    <w:rsid w:val="009F6EA6"/>
    <w:rsid w:val="009F7790"/>
    <w:rsid w:val="009F7929"/>
    <w:rsid w:val="009F7ECB"/>
    <w:rsid w:val="00A008A2"/>
    <w:rsid w:val="00A01104"/>
    <w:rsid w:val="00A01F7F"/>
    <w:rsid w:val="00A033FC"/>
    <w:rsid w:val="00A053EA"/>
    <w:rsid w:val="00A06C24"/>
    <w:rsid w:val="00A07770"/>
    <w:rsid w:val="00A0783B"/>
    <w:rsid w:val="00A10218"/>
    <w:rsid w:val="00A1031F"/>
    <w:rsid w:val="00A107D0"/>
    <w:rsid w:val="00A115F6"/>
    <w:rsid w:val="00A116F7"/>
    <w:rsid w:val="00A11B13"/>
    <w:rsid w:val="00A12817"/>
    <w:rsid w:val="00A12CC8"/>
    <w:rsid w:val="00A13139"/>
    <w:rsid w:val="00A134D0"/>
    <w:rsid w:val="00A1378C"/>
    <w:rsid w:val="00A13B9B"/>
    <w:rsid w:val="00A14455"/>
    <w:rsid w:val="00A14B4B"/>
    <w:rsid w:val="00A17E57"/>
    <w:rsid w:val="00A2001E"/>
    <w:rsid w:val="00A202C1"/>
    <w:rsid w:val="00A203BD"/>
    <w:rsid w:val="00A205BC"/>
    <w:rsid w:val="00A20829"/>
    <w:rsid w:val="00A211B3"/>
    <w:rsid w:val="00A212E9"/>
    <w:rsid w:val="00A21703"/>
    <w:rsid w:val="00A22028"/>
    <w:rsid w:val="00A222D0"/>
    <w:rsid w:val="00A223C5"/>
    <w:rsid w:val="00A233F7"/>
    <w:rsid w:val="00A233FA"/>
    <w:rsid w:val="00A237DC"/>
    <w:rsid w:val="00A23F2E"/>
    <w:rsid w:val="00A24159"/>
    <w:rsid w:val="00A252B5"/>
    <w:rsid w:val="00A25854"/>
    <w:rsid w:val="00A275C1"/>
    <w:rsid w:val="00A275CE"/>
    <w:rsid w:val="00A27C7F"/>
    <w:rsid w:val="00A30147"/>
    <w:rsid w:val="00A31362"/>
    <w:rsid w:val="00A31975"/>
    <w:rsid w:val="00A31BF3"/>
    <w:rsid w:val="00A32C3C"/>
    <w:rsid w:val="00A33645"/>
    <w:rsid w:val="00A33B52"/>
    <w:rsid w:val="00A34948"/>
    <w:rsid w:val="00A35E95"/>
    <w:rsid w:val="00A361CF"/>
    <w:rsid w:val="00A36DB8"/>
    <w:rsid w:val="00A37F6A"/>
    <w:rsid w:val="00A40254"/>
    <w:rsid w:val="00A40A59"/>
    <w:rsid w:val="00A413F8"/>
    <w:rsid w:val="00A41ACD"/>
    <w:rsid w:val="00A4213E"/>
    <w:rsid w:val="00A427E4"/>
    <w:rsid w:val="00A42E1F"/>
    <w:rsid w:val="00A4403A"/>
    <w:rsid w:val="00A446D8"/>
    <w:rsid w:val="00A44FC2"/>
    <w:rsid w:val="00A4564C"/>
    <w:rsid w:val="00A45D91"/>
    <w:rsid w:val="00A469EA"/>
    <w:rsid w:val="00A47C5E"/>
    <w:rsid w:val="00A47FB3"/>
    <w:rsid w:val="00A50767"/>
    <w:rsid w:val="00A512CB"/>
    <w:rsid w:val="00A51493"/>
    <w:rsid w:val="00A5198F"/>
    <w:rsid w:val="00A5336A"/>
    <w:rsid w:val="00A535DA"/>
    <w:rsid w:val="00A55498"/>
    <w:rsid w:val="00A55535"/>
    <w:rsid w:val="00A55573"/>
    <w:rsid w:val="00A55983"/>
    <w:rsid w:val="00A561FB"/>
    <w:rsid w:val="00A56434"/>
    <w:rsid w:val="00A5726D"/>
    <w:rsid w:val="00A60609"/>
    <w:rsid w:val="00A60641"/>
    <w:rsid w:val="00A618D1"/>
    <w:rsid w:val="00A624E3"/>
    <w:rsid w:val="00A62AD2"/>
    <w:rsid w:val="00A62D84"/>
    <w:rsid w:val="00A62D95"/>
    <w:rsid w:val="00A639E5"/>
    <w:rsid w:val="00A63C5B"/>
    <w:rsid w:val="00A6470A"/>
    <w:rsid w:val="00A6506C"/>
    <w:rsid w:val="00A65442"/>
    <w:rsid w:val="00A6638A"/>
    <w:rsid w:val="00A66910"/>
    <w:rsid w:val="00A66E80"/>
    <w:rsid w:val="00A7133F"/>
    <w:rsid w:val="00A71C20"/>
    <w:rsid w:val="00A72896"/>
    <w:rsid w:val="00A72C3E"/>
    <w:rsid w:val="00A72D56"/>
    <w:rsid w:val="00A733D0"/>
    <w:rsid w:val="00A73820"/>
    <w:rsid w:val="00A73BC8"/>
    <w:rsid w:val="00A7446F"/>
    <w:rsid w:val="00A74F09"/>
    <w:rsid w:val="00A74F2F"/>
    <w:rsid w:val="00A75826"/>
    <w:rsid w:val="00A77DD5"/>
    <w:rsid w:val="00A77FED"/>
    <w:rsid w:val="00A826F4"/>
    <w:rsid w:val="00A83197"/>
    <w:rsid w:val="00A83694"/>
    <w:rsid w:val="00A8392D"/>
    <w:rsid w:val="00A84E1E"/>
    <w:rsid w:val="00A84EDC"/>
    <w:rsid w:val="00A85C55"/>
    <w:rsid w:val="00A85EBB"/>
    <w:rsid w:val="00A86DCA"/>
    <w:rsid w:val="00A87391"/>
    <w:rsid w:val="00A876BB"/>
    <w:rsid w:val="00A87C6D"/>
    <w:rsid w:val="00A90730"/>
    <w:rsid w:val="00A90F00"/>
    <w:rsid w:val="00A91156"/>
    <w:rsid w:val="00A9116C"/>
    <w:rsid w:val="00A9294E"/>
    <w:rsid w:val="00A92E79"/>
    <w:rsid w:val="00A930CC"/>
    <w:rsid w:val="00A93231"/>
    <w:rsid w:val="00A935C0"/>
    <w:rsid w:val="00A93F61"/>
    <w:rsid w:val="00A943D3"/>
    <w:rsid w:val="00A94C31"/>
    <w:rsid w:val="00A951E3"/>
    <w:rsid w:val="00A95901"/>
    <w:rsid w:val="00A95FAE"/>
    <w:rsid w:val="00A96CF3"/>
    <w:rsid w:val="00A96D0F"/>
    <w:rsid w:val="00A96D65"/>
    <w:rsid w:val="00A96F63"/>
    <w:rsid w:val="00AA014E"/>
    <w:rsid w:val="00AA1CB2"/>
    <w:rsid w:val="00AA1E05"/>
    <w:rsid w:val="00AA22B1"/>
    <w:rsid w:val="00AA232B"/>
    <w:rsid w:val="00AA23B5"/>
    <w:rsid w:val="00AA244A"/>
    <w:rsid w:val="00AA361E"/>
    <w:rsid w:val="00AA3911"/>
    <w:rsid w:val="00AA39FD"/>
    <w:rsid w:val="00AA3CCE"/>
    <w:rsid w:val="00AA4474"/>
    <w:rsid w:val="00AA523B"/>
    <w:rsid w:val="00AA53E0"/>
    <w:rsid w:val="00AA56C5"/>
    <w:rsid w:val="00AA5A6F"/>
    <w:rsid w:val="00AA6A5D"/>
    <w:rsid w:val="00AA75B0"/>
    <w:rsid w:val="00AA7860"/>
    <w:rsid w:val="00AB04B9"/>
    <w:rsid w:val="00AB0702"/>
    <w:rsid w:val="00AB0EB4"/>
    <w:rsid w:val="00AB15E3"/>
    <w:rsid w:val="00AB1C4D"/>
    <w:rsid w:val="00AB1E4D"/>
    <w:rsid w:val="00AB1F59"/>
    <w:rsid w:val="00AB2613"/>
    <w:rsid w:val="00AB3121"/>
    <w:rsid w:val="00AB3165"/>
    <w:rsid w:val="00AB34EE"/>
    <w:rsid w:val="00AB47B1"/>
    <w:rsid w:val="00AB5ECE"/>
    <w:rsid w:val="00AB68F0"/>
    <w:rsid w:val="00AB6E76"/>
    <w:rsid w:val="00AB717A"/>
    <w:rsid w:val="00AB722D"/>
    <w:rsid w:val="00AB755B"/>
    <w:rsid w:val="00AB7F1C"/>
    <w:rsid w:val="00AC1416"/>
    <w:rsid w:val="00AC1D1C"/>
    <w:rsid w:val="00AC269F"/>
    <w:rsid w:val="00AC3FFB"/>
    <w:rsid w:val="00AC4698"/>
    <w:rsid w:val="00AC49F2"/>
    <w:rsid w:val="00AC56F9"/>
    <w:rsid w:val="00AC5853"/>
    <w:rsid w:val="00AC632D"/>
    <w:rsid w:val="00AC7262"/>
    <w:rsid w:val="00AC7327"/>
    <w:rsid w:val="00AC7AE7"/>
    <w:rsid w:val="00AD06C4"/>
    <w:rsid w:val="00AD1050"/>
    <w:rsid w:val="00AD2229"/>
    <w:rsid w:val="00AD2BCA"/>
    <w:rsid w:val="00AD3061"/>
    <w:rsid w:val="00AD344A"/>
    <w:rsid w:val="00AD4081"/>
    <w:rsid w:val="00AD4CF2"/>
    <w:rsid w:val="00AD5E05"/>
    <w:rsid w:val="00AD633F"/>
    <w:rsid w:val="00AD64B3"/>
    <w:rsid w:val="00AD7455"/>
    <w:rsid w:val="00AD79C7"/>
    <w:rsid w:val="00AE0261"/>
    <w:rsid w:val="00AE1C78"/>
    <w:rsid w:val="00AE2381"/>
    <w:rsid w:val="00AE25B4"/>
    <w:rsid w:val="00AE2F26"/>
    <w:rsid w:val="00AE2F5E"/>
    <w:rsid w:val="00AE3209"/>
    <w:rsid w:val="00AE3992"/>
    <w:rsid w:val="00AE3F4B"/>
    <w:rsid w:val="00AE40B8"/>
    <w:rsid w:val="00AE4A73"/>
    <w:rsid w:val="00AE4C73"/>
    <w:rsid w:val="00AE5FE7"/>
    <w:rsid w:val="00AE6A86"/>
    <w:rsid w:val="00AE72DA"/>
    <w:rsid w:val="00AE76E2"/>
    <w:rsid w:val="00AE7BA3"/>
    <w:rsid w:val="00AE7F2B"/>
    <w:rsid w:val="00AF12E0"/>
    <w:rsid w:val="00AF13AB"/>
    <w:rsid w:val="00AF13F0"/>
    <w:rsid w:val="00AF184E"/>
    <w:rsid w:val="00AF1CDE"/>
    <w:rsid w:val="00AF21DA"/>
    <w:rsid w:val="00AF289F"/>
    <w:rsid w:val="00AF3F13"/>
    <w:rsid w:val="00AF4184"/>
    <w:rsid w:val="00AF4D63"/>
    <w:rsid w:val="00AF5029"/>
    <w:rsid w:val="00AF57F9"/>
    <w:rsid w:val="00AF58D1"/>
    <w:rsid w:val="00AF6348"/>
    <w:rsid w:val="00AF6D5B"/>
    <w:rsid w:val="00AF7215"/>
    <w:rsid w:val="00AF7654"/>
    <w:rsid w:val="00AF7C4B"/>
    <w:rsid w:val="00AF7D2C"/>
    <w:rsid w:val="00B0008D"/>
    <w:rsid w:val="00B00671"/>
    <w:rsid w:val="00B014E1"/>
    <w:rsid w:val="00B01ADD"/>
    <w:rsid w:val="00B02058"/>
    <w:rsid w:val="00B021C7"/>
    <w:rsid w:val="00B025C1"/>
    <w:rsid w:val="00B02C3B"/>
    <w:rsid w:val="00B045B1"/>
    <w:rsid w:val="00B046A7"/>
    <w:rsid w:val="00B04B44"/>
    <w:rsid w:val="00B051AB"/>
    <w:rsid w:val="00B06C60"/>
    <w:rsid w:val="00B07A56"/>
    <w:rsid w:val="00B106FF"/>
    <w:rsid w:val="00B10D0E"/>
    <w:rsid w:val="00B11775"/>
    <w:rsid w:val="00B11EF4"/>
    <w:rsid w:val="00B121EF"/>
    <w:rsid w:val="00B12CA9"/>
    <w:rsid w:val="00B1387C"/>
    <w:rsid w:val="00B138BF"/>
    <w:rsid w:val="00B145C1"/>
    <w:rsid w:val="00B14E0D"/>
    <w:rsid w:val="00B15DA5"/>
    <w:rsid w:val="00B15EEB"/>
    <w:rsid w:val="00B17488"/>
    <w:rsid w:val="00B17E01"/>
    <w:rsid w:val="00B20032"/>
    <w:rsid w:val="00B200E4"/>
    <w:rsid w:val="00B20116"/>
    <w:rsid w:val="00B20ADB"/>
    <w:rsid w:val="00B21511"/>
    <w:rsid w:val="00B21FDF"/>
    <w:rsid w:val="00B22A0C"/>
    <w:rsid w:val="00B22B37"/>
    <w:rsid w:val="00B232E7"/>
    <w:rsid w:val="00B24416"/>
    <w:rsid w:val="00B24DA1"/>
    <w:rsid w:val="00B2543F"/>
    <w:rsid w:val="00B267CD"/>
    <w:rsid w:val="00B267E1"/>
    <w:rsid w:val="00B26FD3"/>
    <w:rsid w:val="00B273E2"/>
    <w:rsid w:val="00B27C85"/>
    <w:rsid w:val="00B30353"/>
    <w:rsid w:val="00B30951"/>
    <w:rsid w:val="00B30D86"/>
    <w:rsid w:val="00B3139C"/>
    <w:rsid w:val="00B31AC3"/>
    <w:rsid w:val="00B31D68"/>
    <w:rsid w:val="00B32647"/>
    <w:rsid w:val="00B33001"/>
    <w:rsid w:val="00B33AC5"/>
    <w:rsid w:val="00B33EB9"/>
    <w:rsid w:val="00B346BD"/>
    <w:rsid w:val="00B360BD"/>
    <w:rsid w:val="00B366BD"/>
    <w:rsid w:val="00B367C9"/>
    <w:rsid w:val="00B36AFC"/>
    <w:rsid w:val="00B378D6"/>
    <w:rsid w:val="00B407D2"/>
    <w:rsid w:val="00B40EF7"/>
    <w:rsid w:val="00B41158"/>
    <w:rsid w:val="00B412E3"/>
    <w:rsid w:val="00B41E0C"/>
    <w:rsid w:val="00B42DF3"/>
    <w:rsid w:val="00B42FA5"/>
    <w:rsid w:val="00B434D6"/>
    <w:rsid w:val="00B438FD"/>
    <w:rsid w:val="00B43F0D"/>
    <w:rsid w:val="00B44446"/>
    <w:rsid w:val="00B449D8"/>
    <w:rsid w:val="00B479C0"/>
    <w:rsid w:val="00B47ED2"/>
    <w:rsid w:val="00B507A8"/>
    <w:rsid w:val="00B508C8"/>
    <w:rsid w:val="00B50D6C"/>
    <w:rsid w:val="00B512D3"/>
    <w:rsid w:val="00B51981"/>
    <w:rsid w:val="00B524AA"/>
    <w:rsid w:val="00B527FB"/>
    <w:rsid w:val="00B52DAE"/>
    <w:rsid w:val="00B5302F"/>
    <w:rsid w:val="00B53850"/>
    <w:rsid w:val="00B553E1"/>
    <w:rsid w:val="00B56303"/>
    <w:rsid w:val="00B564BE"/>
    <w:rsid w:val="00B566D3"/>
    <w:rsid w:val="00B56BD1"/>
    <w:rsid w:val="00B56FDC"/>
    <w:rsid w:val="00B57035"/>
    <w:rsid w:val="00B5765B"/>
    <w:rsid w:val="00B60540"/>
    <w:rsid w:val="00B60792"/>
    <w:rsid w:val="00B60869"/>
    <w:rsid w:val="00B608D8"/>
    <w:rsid w:val="00B61BFD"/>
    <w:rsid w:val="00B62040"/>
    <w:rsid w:val="00B625D2"/>
    <w:rsid w:val="00B63735"/>
    <w:rsid w:val="00B63F38"/>
    <w:rsid w:val="00B64094"/>
    <w:rsid w:val="00B656C7"/>
    <w:rsid w:val="00B65B07"/>
    <w:rsid w:val="00B65BCE"/>
    <w:rsid w:val="00B663BE"/>
    <w:rsid w:val="00B66A04"/>
    <w:rsid w:val="00B6713A"/>
    <w:rsid w:val="00B67824"/>
    <w:rsid w:val="00B67F37"/>
    <w:rsid w:val="00B70497"/>
    <w:rsid w:val="00B705F4"/>
    <w:rsid w:val="00B70675"/>
    <w:rsid w:val="00B71460"/>
    <w:rsid w:val="00B71987"/>
    <w:rsid w:val="00B71F67"/>
    <w:rsid w:val="00B71FD3"/>
    <w:rsid w:val="00B7206F"/>
    <w:rsid w:val="00B72100"/>
    <w:rsid w:val="00B7306E"/>
    <w:rsid w:val="00B7324C"/>
    <w:rsid w:val="00B74E9C"/>
    <w:rsid w:val="00B754FD"/>
    <w:rsid w:val="00B75A32"/>
    <w:rsid w:val="00B75D2E"/>
    <w:rsid w:val="00B75F07"/>
    <w:rsid w:val="00B766B6"/>
    <w:rsid w:val="00B7685A"/>
    <w:rsid w:val="00B76BC7"/>
    <w:rsid w:val="00B7715E"/>
    <w:rsid w:val="00B77460"/>
    <w:rsid w:val="00B7746B"/>
    <w:rsid w:val="00B774C8"/>
    <w:rsid w:val="00B775A7"/>
    <w:rsid w:val="00B803F0"/>
    <w:rsid w:val="00B8089C"/>
    <w:rsid w:val="00B80C81"/>
    <w:rsid w:val="00B81369"/>
    <w:rsid w:val="00B81E64"/>
    <w:rsid w:val="00B83028"/>
    <w:rsid w:val="00B83650"/>
    <w:rsid w:val="00B83A26"/>
    <w:rsid w:val="00B83B9A"/>
    <w:rsid w:val="00B84C6A"/>
    <w:rsid w:val="00B8541D"/>
    <w:rsid w:val="00B86F36"/>
    <w:rsid w:val="00B87025"/>
    <w:rsid w:val="00B913CE"/>
    <w:rsid w:val="00B91689"/>
    <w:rsid w:val="00B91C11"/>
    <w:rsid w:val="00B91EBC"/>
    <w:rsid w:val="00B92859"/>
    <w:rsid w:val="00B92B54"/>
    <w:rsid w:val="00B92C62"/>
    <w:rsid w:val="00B93185"/>
    <w:rsid w:val="00B93CC2"/>
    <w:rsid w:val="00B94841"/>
    <w:rsid w:val="00B9503C"/>
    <w:rsid w:val="00B954E1"/>
    <w:rsid w:val="00B95CE9"/>
    <w:rsid w:val="00B9687B"/>
    <w:rsid w:val="00B96905"/>
    <w:rsid w:val="00B969AF"/>
    <w:rsid w:val="00B974A9"/>
    <w:rsid w:val="00BA1149"/>
    <w:rsid w:val="00BA2544"/>
    <w:rsid w:val="00BA2A22"/>
    <w:rsid w:val="00BA2CAA"/>
    <w:rsid w:val="00BA3C63"/>
    <w:rsid w:val="00BA3DEC"/>
    <w:rsid w:val="00BA498C"/>
    <w:rsid w:val="00BA4F3B"/>
    <w:rsid w:val="00BA5208"/>
    <w:rsid w:val="00BA56D5"/>
    <w:rsid w:val="00BA5854"/>
    <w:rsid w:val="00BA66AB"/>
    <w:rsid w:val="00BA670E"/>
    <w:rsid w:val="00BA7836"/>
    <w:rsid w:val="00BB06CE"/>
    <w:rsid w:val="00BB47A3"/>
    <w:rsid w:val="00BB47AD"/>
    <w:rsid w:val="00BB5A2E"/>
    <w:rsid w:val="00BB69DF"/>
    <w:rsid w:val="00BB71A3"/>
    <w:rsid w:val="00BB71FC"/>
    <w:rsid w:val="00BB7949"/>
    <w:rsid w:val="00BC1350"/>
    <w:rsid w:val="00BC1944"/>
    <w:rsid w:val="00BC1B88"/>
    <w:rsid w:val="00BC1E9D"/>
    <w:rsid w:val="00BC2BDD"/>
    <w:rsid w:val="00BC2F29"/>
    <w:rsid w:val="00BC2F37"/>
    <w:rsid w:val="00BC3E65"/>
    <w:rsid w:val="00BC4A84"/>
    <w:rsid w:val="00BC5068"/>
    <w:rsid w:val="00BC595F"/>
    <w:rsid w:val="00BC7F69"/>
    <w:rsid w:val="00BD0F4C"/>
    <w:rsid w:val="00BD0F87"/>
    <w:rsid w:val="00BD200E"/>
    <w:rsid w:val="00BD2249"/>
    <w:rsid w:val="00BD2319"/>
    <w:rsid w:val="00BD26AF"/>
    <w:rsid w:val="00BD400E"/>
    <w:rsid w:val="00BD4633"/>
    <w:rsid w:val="00BD4871"/>
    <w:rsid w:val="00BD502F"/>
    <w:rsid w:val="00BD5C78"/>
    <w:rsid w:val="00BD5F3A"/>
    <w:rsid w:val="00BD663D"/>
    <w:rsid w:val="00BD6929"/>
    <w:rsid w:val="00BD6EFE"/>
    <w:rsid w:val="00BE07EF"/>
    <w:rsid w:val="00BE18F3"/>
    <w:rsid w:val="00BE219F"/>
    <w:rsid w:val="00BE29B4"/>
    <w:rsid w:val="00BE29EC"/>
    <w:rsid w:val="00BE3079"/>
    <w:rsid w:val="00BE3899"/>
    <w:rsid w:val="00BE4FAE"/>
    <w:rsid w:val="00BE6977"/>
    <w:rsid w:val="00BE6C7A"/>
    <w:rsid w:val="00BE6D30"/>
    <w:rsid w:val="00BE6F9F"/>
    <w:rsid w:val="00BE764A"/>
    <w:rsid w:val="00BE79C5"/>
    <w:rsid w:val="00BE7D2A"/>
    <w:rsid w:val="00BF01D4"/>
    <w:rsid w:val="00BF01D5"/>
    <w:rsid w:val="00BF1CA7"/>
    <w:rsid w:val="00BF2067"/>
    <w:rsid w:val="00BF243B"/>
    <w:rsid w:val="00BF2686"/>
    <w:rsid w:val="00BF3289"/>
    <w:rsid w:val="00BF37A4"/>
    <w:rsid w:val="00BF501D"/>
    <w:rsid w:val="00BF513D"/>
    <w:rsid w:val="00BF5E21"/>
    <w:rsid w:val="00BF68C3"/>
    <w:rsid w:val="00BF70D3"/>
    <w:rsid w:val="00BF7237"/>
    <w:rsid w:val="00BF7C69"/>
    <w:rsid w:val="00BF7E15"/>
    <w:rsid w:val="00C00061"/>
    <w:rsid w:val="00C00A32"/>
    <w:rsid w:val="00C0458F"/>
    <w:rsid w:val="00C0511A"/>
    <w:rsid w:val="00C05237"/>
    <w:rsid w:val="00C10D0B"/>
    <w:rsid w:val="00C11412"/>
    <w:rsid w:val="00C14B77"/>
    <w:rsid w:val="00C14D6E"/>
    <w:rsid w:val="00C1588E"/>
    <w:rsid w:val="00C16A69"/>
    <w:rsid w:val="00C16ECD"/>
    <w:rsid w:val="00C16FFE"/>
    <w:rsid w:val="00C170A1"/>
    <w:rsid w:val="00C2003E"/>
    <w:rsid w:val="00C21495"/>
    <w:rsid w:val="00C231BE"/>
    <w:rsid w:val="00C2341A"/>
    <w:rsid w:val="00C23B59"/>
    <w:rsid w:val="00C250BA"/>
    <w:rsid w:val="00C252BF"/>
    <w:rsid w:val="00C25BDD"/>
    <w:rsid w:val="00C307FA"/>
    <w:rsid w:val="00C30AB0"/>
    <w:rsid w:val="00C321C4"/>
    <w:rsid w:val="00C32938"/>
    <w:rsid w:val="00C32E20"/>
    <w:rsid w:val="00C33B21"/>
    <w:rsid w:val="00C34587"/>
    <w:rsid w:val="00C357A6"/>
    <w:rsid w:val="00C35C9D"/>
    <w:rsid w:val="00C36C59"/>
    <w:rsid w:val="00C37C9D"/>
    <w:rsid w:val="00C40025"/>
    <w:rsid w:val="00C4023A"/>
    <w:rsid w:val="00C406A8"/>
    <w:rsid w:val="00C40E04"/>
    <w:rsid w:val="00C412E1"/>
    <w:rsid w:val="00C4244C"/>
    <w:rsid w:val="00C426E7"/>
    <w:rsid w:val="00C43A82"/>
    <w:rsid w:val="00C447B1"/>
    <w:rsid w:val="00C45442"/>
    <w:rsid w:val="00C45542"/>
    <w:rsid w:val="00C45647"/>
    <w:rsid w:val="00C469B2"/>
    <w:rsid w:val="00C46A45"/>
    <w:rsid w:val="00C46C24"/>
    <w:rsid w:val="00C50305"/>
    <w:rsid w:val="00C5047E"/>
    <w:rsid w:val="00C50E03"/>
    <w:rsid w:val="00C5114D"/>
    <w:rsid w:val="00C51489"/>
    <w:rsid w:val="00C51B36"/>
    <w:rsid w:val="00C525F2"/>
    <w:rsid w:val="00C52E5E"/>
    <w:rsid w:val="00C52E6C"/>
    <w:rsid w:val="00C52F2F"/>
    <w:rsid w:val="00C54313"/>
    <w:rsid w:val="00C54553"/>
    <w:rsid w:val="00C55224"/>
    <w:rsid w:val="00C55CD3"/>
    <w:rsid w:val="00C56C3F"/>
    <w:rsid w:val="00C5761B"/>
    <w:rsid w:val="00C60093"/>
    <w:rsid w:val="00C6042A"/>
    <w:rsid w:val="00C60D35"/>
    <w:rsid w:val="00C61994"/>
    <w:rsid w:val="00C62394"/>
    <w:rsid w:val="00C626CF"/>
    <w:rsid w:val="00C62DF4"/>
    <w:rsid w:val="00C6397A"/>
    <w:rsid w:val="00C63B5B"/>
    <w:rsid w:val="00C64A0A"/>
    <w:rsid w:val="00C65B02"/>
    <w:rsid w:val="00C66BDD"/>
    <w:rsid w:val="00C7031C"/>
    <w:rsid w:val="00C711C2"/>
    <w:rsid w:val="00C71313"/>
    <w:rsid w:val="00C7177F"/>
    <w:rsid w:val="00C71A80"/>
    <w:rsid w:val="00C71DB7"/>
    <w:rsid w:val="00C71F43"/>
    <w:rsid w:val="00C738FB"/>
    <w:rsid w:val="00C73E7A"/>
    <w:rsid w:val="00C741BF"/>
    <w:rsid w:val="00C74B2E"/>
    <w:rsid w:val="00C75171"/>
    <w:rsid w:val="00C7566B"/>
    <w:rsid w:val="00C75AD8"/>
    <w:rsid w:val="00C76231"/>
    <w:rsid w:val="00C76507"/>
    <w:rsid w:val="00C779D8"/>
    <w:rsid w:val="00C77D3B"/>
    <w:rsid w:val="00C80D73"/>
    <w:rsid w:val="00C811F6"/>
    <w:rsid w:val="00C81B80"/>
    <w:rsid w:val="00C81BAB"/>
    <w:rsid w:val="00C81DB5"/>
    <w:rsid w:val="00C82155"/>
    <w:rsid w:val="00C8452E"/>
    <w:rsid w:val="00C84E6B"/>
    <w:rsid w:val="00C85299"/>
    <w:rsid w:val="00C853BD"/>
    <w:rsid w:val="00C85EAB"/>
    <w:rsid w:val="00C85EE8"/>
    <w:rsid w:val="00C873AE"/>
    <w:rsid w:val="00C87614"/>
    <w:rsid w:val="00C87C98"/>
    <w:rsid w:val="00C90DC0"/>
    <w:rsid w:val="00C923C1"/>
    <w:rsid w:val="00C92592"/>
    <w:rsid w:val="00C92E66"/>
    <w:rsid w:val="00C92FAE"/>
    <w:rsid w:val="00C93102"/>
    <w:rsid w:val="00C93344"/>
    <w:rsid w:val="00C938C2"/>
    <w:rsid w:val="00C94907"/>
    <w:rsid w:val="00C94D4B"/>
    <w:rsid w:val="00C94E2B"/>
    <w:rsid w:val="00C94E58"/>
    <w:rsid w:val="00C94EC1"/>
    <w:rsid w:val="00C958C7"/>
    <w:rsid w:val="00C95ED6"/>
    <w:rsid w:val="00C9746B"/>
    <w:rsid w:val="00C97B1A"/>
    <w:rsid w:val="00C97BD8"/>
    <w:rsid w:val="00C97E3D"/>
    <w:rsid w:val="00CA0101"/>
    <w:rsid w:val="00CA047D"/>
    <w:rsid w:val="00CA1D45"/>
    <w:rsid w:val="00CA28BE"/>
    <w:rsid w:val="00CA2BAB"/>
    <w:rsid w:val="00CA354C"/>
    <w:rsid w:val="00CA385C"/>
    <w:rsid w:val="00CA416F"/>
    <w:rsid w:val="00CA46B8"/>
    <w:rsid w:val="00CA4B5E"/>
    <w:rsid w:val="00CA4BF3"/>
    <w:rsid w:val="00CA4CC5"/>
    <w:rsid w:val="00CA4E13"/>
    <w:rsid w:val="00CA4FC1"/>
    <w:rsid w:val="00CA5DB9"/>
    <w:rsid w:val="00CA75CC"/>
    <w:rsid w:val="00CB0C07"/>
    <w:rsid w:val="00CB1ED8"/>
    <w:rsid w:val="00CB26AC"/>
    <w:rsid w:val="00CB26F1"/>
    <w:rsid w:val="00CB28F7"/>
    <w:rsid w:val="00CB3304"/>
    <w:rsid w:val="00CB3408"/>
    <w:rsid w:val="00CB5ADC"/>
    <w:rsid w:val="00CB6160"/>
    <w:rsid w:val="00CB7113"/>
    <w:rsid w:val="00CB7117"/>
    <w:rsid w:val="00CB7FDA"/>
    <w:rsid w:val="00CC00BC"/>
    <w:rsid w:val="00CC052A"/>
    <w:rsid w:val="00CC0573"/>
    <w:rsid w:val="00CC1534"/>
    <w:rsid w:val="00CC1DFB"/>
    <w:rsid w:val="00CC2411"/>
    <w:rsid w:val="00CC274A"/>
    <w:rsid w:val="00CC3354"/>
    <w:rsid w:val="00CC37F7"/>
    <w:rsid w:val="00CC38D1"/>
    <w:rsid w:val="00CC3966"/>
    <w:rsid w:val="00CC3D78"/>
    <w:rsid w:val="00CC404B"/>
    <w:rsid w:val="00CC430F"/>
    <w:rsid w:val="00CC44B1"/>
    <w:rsid w:val="00CC533E"/>
    <w:rsid w:val="00CC5DB5"/>
    <w:rsid w:val="00CC6DF5"/>
    <w:rsid w:val="00CD0C1F"/>
    <w:rsid w:val="00CD1001"/>
    <w:rsid w:val="00CD2009"/>
    <w:rsid w:val="00CD22E0"/>
    <w:rsid w:val="00CD2855"/>
    <w:rsid w:val="00CD2EA0"/>
    <w:rsid w:val="00CD3196"/>
    <w:rsid w:val="00CD37D3"/>
    <w:rsid w:val="00CD43A3"/>
    <w:rsid w:val="00CD500E"/>
    <w:rsid w:val="00CD628A"/>
    <w:rsid w:val="00CD6DC3"/>
    <w:rsid w:val="00CD73EB"/>
    <w:rsid w:val="00CE06F8"/>
    <w:rsid w:val="00CE0F50"/>
    <w:rsid w:val="00CE1D95"/>
    <w:rsid w:val="00CE2CCB"/>
    <w:rsid w:val="00CE300E"/>
    <w:rsid w:val="00CE402A"/>
    <w:rsid w:val="00CE438A"/>
    <w:rsid w:val="00CE51ED"/>
    <w:rsid w:val="00CE53AE"/>
    <w:rsid w:val="00CE625A"/>
    <w:rsid w:val="00CE6906"/>
    <w:rsid w:val="00CE7168"/>
    <w:rsid w:val="00CE7632"/>
    <w:rsid w:val="00CE7BC0"/>
    <w:rsid w:val="00CF00A4"/>
    <w:rsid w:val="00CF0BF8"/>
    <w:rsid w:val="00CF0D1A"/>
    <w:rsid w:val="00CF12DF"/>
    <w:rsid w:val="00CF1A04"/>
    <w:rsid w:val="00CF1B31"/>
    <w:rsid w:val="00CF1FBA"/>
    <w:rsid w:val="00CF2E0B"/>
    <w:rsid w:val="00CF3D4C"/>
    <w:rsid w:val="00CF41A8"/>
    <w:rsid w:val="00CF4643"/>
    <w:rsid w:val="00CF5548"/>
    <w:rsid w:val="00CF5E21"/>
    <w:rsid w:val="00CF6D89"/>
    <w:rsid w:val="00CF6E49"/>
    <w:rsid w:val="00CF6EF3"/>
    <w:rsid w:val="00D00E45"/>
    <w:rsid w:val="00D01F18"/>
    <w:rsid w:val="00D029FE"/>
    <w:rsid w:val="00D02E65"/>
    <w:rsid w:val="00D03277"/>
    <w:rsid w:val="00D0360C"/>
    <w:rsid w:val="00D03634"/>
    <w:rsid w:val="00D03C95"/>
    <w:rsid w:val="00D03DE7"/>
    <w:rsid w:val="00D06277"/>
    <w:rsid w:val="00D062A9"/>
    <w:rsid w:val="00D06EB6"/>
    <w:rsid w:val="00D073A9"/>
    <w:rsid w:val="00D07676"/>
    <w:rsid w:val="00D07866"/>
    <w:rsid w:val="00D07AF3"/>
    <w:rsid w:val="00D07C2B"/>
    <w:rsid w:val="00D1120B"/>
    <w:rsid w:val="00D118ED"/>
    <w:rsid w:val="00D11F35"/>
    <w:rsid w:val="00D12305"/>
    <w:rsid w:val="00D123D3"/>
    <w:rsid w:val="00D12615"/>
    <w:rsid w:val="00D131E3"/>
    <w:rsid w:val="00D1396F"/>
    <w:rsid w:val="00D14025"/>
    <w:rsid w:val="00D14805"/>
    <w:rsid w:val="00D158DA"/>
    <w:rsid w:val="00D1683A"/>
    <w:rsid w:val="00D17B63"/>
    <w:rsid w:val="00D2073B"/>
    <w:rsid w:val="00D2087F"/>
    <w:rsid w:val="00D21069"/>
    <w:rsid w:val="00D21F63"/>
    <w:rsid w:val="00D22F15"/>
    <w:rsid w:val="00D230DF"/>
    <w:rsid w:val="00D23BA7"/>
    <w:rsid w:val="00D23FE5"/>
    <w:rsid w:val="00D24637"/>
    <w:rsid w:val="00D24E3A"/>
    <w:rsid w:val="00D251D8"/>
    <w:rsid w:val="00D265A8"/>
    <w:rsid w:val="00D26AAF"/>
    <w:rsid w:val="00D27CC8"/>
    <w:rsid w:val="00D27FA5"/>
    <w:rsid w:val="00D30004"/>
    <w:rsid w:val="00D30C3F"/>
    <w:rsid w:val="00D343B8"/>
    <w:rsid w:val="00D34E1E"/>
    <w:rsid w:val="00D3529F"/>
    <w:rsid w:val="00D35328"/>
    <w:rsid w:val="00D3549E"/>
    <w:rsid w:val="00D375D0"/>
    <w:rsid w:val="00D40F54"/>
    <w:rsid w:val="00D432B8"/>
    <w:rsid w:val="00D43393"/>
    <w:rsid w:val="00D433AD"/>
    <w:rsid w:val="00D43529"/>
    <w:rsid w:val="00D4365A"/>
    <w:rsid w:val="00D44D76"/>
    <w:rsid w:val="00D455D5"/>
    <w:rsid w:val="00D45873"/>
    <w:rsid w:val="00D46358"/>
    <w:rsid w:val="00D50D05"/>
    <w:rsid w:val="00D5188D"/>
    <w:rsid w:val="00D51D7A"/>
    <w:rsid w:val="00D52EB0"/>
    <w:rsid w:val="00D54A34"/>
    <w:rsid w:val="00D54E80"/>
    <w:rsid w:val="00D54FFE"/>
    <w:rsid w:val="00D550FC"/>
    <w:rsid w:val="00D55535"/>
    <w:rsid w:val="00D56133"/>
    <w:rsid w:val="00D562BA"/>
    <w:rsid w:val="00D5676D"/>
    <w:rsid w:val="00D570A5"/>
    <w:rsid w:val="00D574B0"/>
    <w:rsid w:val="00D600FE"/>
    <w:rsid w:val="00D60478"/>
    <w:rsid w:val="00D60C96"/>
    <w:rsid w:val="00D621A5"/>
    <w:rsid w:val="00D6223F"/>
    <w:rsid w:val="00D627F0"/>
    <w:rsid w:val="00D62AC2"/>
    <w:rsid w:val="00D62EB0"/>
    <w:rsid w:val="00D630D5"/>
    <w:rsid w:val="00D63298"/>
    <w:rsid w:val="00D63E1C"/>
    <w:rsid w:val="00D64EC0"/>
    <w:rsid w:val="00D657BE"/>
    <w:rsid w:val="00D671D4"/>
    <w:rsid w:val="00D7057E"/>
    <w:rsid w:val="00D70901"/>
    <w:rsid w:val="00D72240"/>
    <w:rsid w:val="00D7275E"/>
    <w:rsid w:val="00D733CD"/>
    <w:rsid w:val="00D73C14"/>
    <w:rsid w:val="00D74945"/>
    <w:rsid w:val="00D75688"/>
    <w:rsid w:val="00D76914"/>
    <w:rsid w:val="00D76CD0"/>
    <w:rsid w:val="00D76DAC"/>
    <w:rsid w:val="00D80C53"/>
    <w:rsid w:val="00D80D0E"/>
    <w:rsid w:val="00D82501"/>
    <w:rsid w:val="00D82D3C"/>
    <w:rsid w:val="00D83929"/>
    <w:rsid w:val="00D83B9F"/>
    <w:rsid w:val="00D840BF"/>
    <w:rsid w:val="00D84622"/>
    <w:rsid w:val="00D84D02"/>
    <w:rsid w:val="00D86A0E"/>
    <w:rsid w:val="00D87B76"/>
    <w:rsid w:val="00D87B7A"/>
    <w:rsid w:val="00D87C6C"/>
    <w:rsid w:val="00D9054A"/>
    <w:rsid w:val="00D9122B"/>
    <w:rsid w:val="00D91DCD"/>
    <w:rsid w:val="00D91EF2"/>
    <w:rsid w:val="00D93B77"/>
    <w:rsid w:val="00D93D5E"/>
    <w:rsid w:val="00D93E47"/>
    <w:rsid w:val="00D9409E"/>
    <w:rsid w:val="00D94543"/>
    <w:rsid w:val="00D9512E"/>
    <w:rsid w:val="00D9518B"/>
    <w:rsid w:val="00D97376"/>
    <w:rsid w:val="00D9773C"/>
    <w:rsid w:val="00DA09CD"/>
    <w:rsid w:val="00DA20E2"/>
    <w:rsid w:val="00DA3A8A"/>
    <w:rsid w:val="00DA50D7"/>
    <w:rsid w:val="00DA68C6"/>
    <w:rsid w:val="00DA6D19"/>
    <w:rsid w:val="00DA7081"/>
    <w:rsid w:val="00DA7169"/>
    <w:rsid w:val="00DA7AB5"/>
    <w:rsid w:val="00DA7BAF"/>
    <w:rsid w:val="00DA7F6D"/>
    <w:rsid w:val="00DB0023"/>
    <w:rsid w:val="00DB0FF5"/>
    <w:rsid w:val="00DB2DD0"/>
    <w:rsid w:val="00DB2EEF"/>
    <w:rsid w:val="00DB432D"/>
    <w:rsid w:val="00DB4390"/>
    <w:rsid w:val="00DB5430"/>
    <w:rsid w:val="00DB62D3"/>
    <w:rsid w:val="00DB72D4"/>
    <w:rsid w:val="00DB7E3F"/>
    <w:rsid w:val="00DB7F20"/>
    <w:rsid w:val="00DC03E2"/>
    <w:rsid w:val="00DC040D"/>
    <w:rsid w:val="00DC0717"/>
    <w:rsid w:val="00DC081B"/>
    <w:rsid w:val="00DC2595"/>
    <w:rsid w:val="00DC4735"/>
    <w:rsid w:val="00DC5FBC"/>
    <w:rsid w:val="00DC60BA"/>
    <w:rsid w:val="00DD03E9"/>
    <w:rsid w:val="00DD04EA"/>
    <w:rsid w:val="00DD088F"/>
    <w:rsid w:val="00DD1058"/>
    <w:rsid w:val="00DD2706"/>
    <w:rsid w:val="00DD30FB"/>
    <w:rsid w:val="00DD3811"/>
    <w:rsid w:val="00DD415E"/>
    <w:rsid w:val="00DD41FB"/>
    <w:rsid w:val="00DD5252"/>
    <w:rsid w:val="00DD5332"/>
    <w:rsid w:val="00DD537B"/>
    <w:rsid w:val="00DD549F"/>
    <w:rsid w:val="00DD54D1"/>
    <w:rsid w:val="00DD5A3B"/>
    <w:rsid w:val="00DD6A0D"/>
    <w:rsid w:val="00DE0239"/>
    <w:rsid w:val="00DE0655"/>
    <w:rsid w:val="00DE0B55"/>
    <w:rsid w:val="00DE15D0"/>
    <w:rsid w:val="00DE1725"/>
    <w:rsid w:val="00DE27FF"/>
    <w:rsid w:val="00DE2A7F"/>
    <w:rsid w:val="00DE3329"/>
    <w:rsid w:val="00DE35A0"/>
    <w:rsid w:val="00DE3CDE"/>
    <w:rsid w:val="00DE569F"/>
    <w:rsid w:val="00DE5D17"/>
    <w:rsid w:val="00DE5F72"/>
    <w:rsid w:val="00DE627D"/>
    <w:rsid w:val="00DE62C4"/>
    <w:rsid w:val="00DE6515"/>
    <w:rsid w:val="00DE65BD"/>
    <w:rsid w:val="00DE6830"/>
    <w:rsid w:val="00DE6D2C"/>
    <w:rsid w:val="00DE76F8"/>
    <w:rsid w:val="00DE7903"/>
    <w:rsid w:val="00DE7D02"/>
    <w:rsid w:val="00DF1DCB"/>
    <w:rsid w:val="00DF1FAE"/>
    <w:rsid w:val="00DF285D"/>
    <w:rsid w:val="00DF2B96"/>
    <w:rsid w:val="00DF4003"/>
    <w:rsid w:val="00DF408E"/>
    <w:rsid w:val="00DF4485"/>
    <w:rsid w:val="00DF45FD"/>
    <w:rsid w:val="00DF4CFE"/>
    <w:rsid w:val="00DF62AE"/>
    <w:rsid w:val="00DF6A41"/>
    <w:rsid w:val="00E000C3"/>
    <w:rsid w:val="00E0068A"/>
    <w:rsid w:val="00E00DDE"/>
    <w:rsid w:val="00E0105B"/>
    <w:rsid w:val="00E01400"/>
    <w:rsid w:val="00E015C4"/>
    <w:rsid w:val="00E01AF7"/>
    <w:rsid w:val="00E02395"/>
    <w:rsid w:val="00E02CC7"/>
    <w:rsid w:val="00E034E1"/>
    <w:rsid w:val="00E042D2"/>
    <w:rsid w:val="00E04587"/>
    <w:rsid w:val="00E0474C"/>
    <w:rsid w:val="00E04D0E"/>
    <w:rsid w:val="00E04ECA"/>
    <w:rsid w:val="00E05736"/>
    <w:rsid w:val="00E06615"/>
    <w:rsid w:val="00E06D14"/>
    <w:rsid w:val="00E07827"/>
    <w:rsid w:val="00E0783F"/>
    <w:rsid w:val="00E10091"/>
    <w:rsid w:val="00E103F3"/>
    <w:rsid w:val="00E11678"/>
    <w:rsid w:val="00E118EE"/>
    <w:rsid w:val="00E124BB"/>
    <w:rsid w:val="00E1295E"/>
    <w:rsid w:val="00E12C5E"/>
    <w:rsid w:val="00E139B3"/>
    <w:rsid w:val="00E13E4E"/>
    <w:rsid w:val="00E1566C"/>
    <w:rsid w:val="00E15785"/>
    <w:rsid w:val="00E15813"/>
    <w:rsid w:val="00E178FD"/>
    <w:rsid w:val="00E21B2E"/>
    <w:rsid w:val="00E21BAA"/>
    <w:rsid w:val="00E22373"/>
    <w:rsid w:val="00E22FF2"/>
    <w:rsid w:val="00E2334F"/>
    <w:rsid w:val="00E23899"/>
    <w:rsid w:val="00E23B4D"/>
    <w:rsid w:val="00E23ED5"/>
    <w:rsid w:val="00E23FFA"/>
    <w:rsid w:val="00E2400F"/>
    <w:rsid w:val="00E24470"/>
    <w:rsid w:val="00E2462B"/>
    <w:rsid w:val="00E24CE5"/>
    <w:rsid w:val="00E25475"/>
    <w:rsid w:val="00E25FA4"/>
    <w:rsid w:val="00E26496"/>
    <w:rsid w:val="00E26775"/>
    <w:rsid w:val="00E27795"/>
    <w:rsid w:val="00E31383"/>
    <w:rsid w:val="00E324E5"/>
    <w:rsid w:val="00E349B7"/>
    <w:rsid w:val="00E34C97"/>
    <w:rsid w:val="00E34E3F"/>
    <w:rsid w:val="00E35480"/>
    <w:rsid w:val="00E356C1"/>
    <w:rsid w:val="00E35F9C"/>
    <w:rsid w:val="00E37A0E"/>
    <w:rsid w:val="00E404B1"/>
    <w:rsid w:val="00E414E7"/>
    <w:rsid w:val="00E42850"/>
    <w:rsid w:val="00E42CDD"/>
    <w:rsid w:val="00E437C8"/>
    <w:rsid w:val="00E43891"/>
    <w:rsid w:val="00E43F24"/>
    <w:rsid w:val="00E4487A"/>
    <w:rsid w:val="00E44CBB"/>
    <w:rsid w:val="00E45022"/>
    <w:rsid w:val="00E453F1"/>
    <w:rsid w:val="00E455D1"/>
    <w:rsid w:val="00E45805"/>
    <w:rsid w:val="00E45BEA"/>
    <w:rsid w:val="00E463BB"/>
    <w:rsid w:val="00E46BD1"/>
    <w:rsid w:val="00E47AA1"/>
    <w:rsid w:val="00E47DE6"/>
    <w:rsid w:val="00E51390"/>
    <w:rsid w:val="00E515A0"/>
    <w:rsid w:val="00E51EBB"/>
    <w:rsid w:val="00E51F1E"/>
    <w:rsid w:val="00E520B7"/>
    <w:rsid w:val="00E522FF"/>
    <w:rsid w:val="00E5241B"/>
    <w:rsid w:val="00E525EE"/>
    <w:rsid w:val="00E5319F"/>
    <w:rsid w:val="00E53585"/>
    <w:rsid w:val="00E54305"/>
    <w:rsid w:val="00E54542"/>
    <w:rsid w:val="00E5516C"/>
    <w:rsid w:val="00E55498"/>
    <w:rsid w:val="00E55843"/>
    <w:rsid w:val="00E5630C"/>
    <w:rsid w:val="00E56428"/>
    <w:rsid w:val="00E569B4"/>
    <w:rsid w:val="00E60A2D"/>
    <w:rsid w:val="00E611AD"/>
    <w:rsid w:val="00E61415"/>
    <w:rsid w:val="00E617E0"/>
    <w:rsid w:val="00E61876"/>
    <w:rsid w:val="00E61AA0"/>
    <w:rsid w:val="00E61AD0"/>
    <w:rsid w:val="00E63523"/>
    <w:rsid w:val="00E63816"/>
    <w:rsid w:val="00E63ACE"/>
    <w:rsid w:val="00E63ECF"/>
    <w:rsid w:val="00E6570B"/>
    <w:rsid w:val="00E65854"/>
    <w:rsid w:val="00E66917"/>
    <w:rsid w:val="00E66AB4"/>
    <w:rsid w:val="00E67513"/>
    <w:rsid w:val="00E67902"/>
    <w:rsid w:val="00E679F3"/>
    <w:rsid w:val="00E67ACA"/>
    <w:rsid w:val="00E70679"/>
    <w:rsid w:val="00E70DA2"/>
    <w:rsid w:val="00E72A5F"/>
    <w:rsid w:val="00E72F6D"/>
    <w:rsid w:val="00E730BD"/>
    <w:rsid w:val="00E732C8"/>
    <w:rsid w:val="00E74359"/>
    <w:rsid w:val="00E747FE"/>
    <w:rsid w:val="00E7493C"/>
    <w:rsid w:val="00E75A20"/>
    <w:rsid w:val="00E7749D"/>
    <w:rsid w:val="00E80E94"/>
    <w:rsid w:val="00E814F5"/>
    <w:rsid w:val="00E8253A"/>
    <w:rsid w:val="00E83113"/>
    <w:rsid w:val="00E83680"/>
    <w:rsid w:val="00E83F38"/>
    <w:rsid w:val="00E855BF"/>
    <w:rsid w:val="00E863D0"/>
    <w:rsid w:val="00E879F4"/>
    <w:rsid w:val="00E87C08"/>
    <w:rsid w:val="00E87EA9"/>
    <w:rsid w:val="00E9033C"/>
    <w:rsid w:val="00E90A97"/>
    <w:rsid w:val="00E90E0A"/>
    <w:rsid w:val="00E91505"/>
    <w:rsid w:val="00E91628"/>
    <w:rsid w:val="00E91664"/>
    <w:rsid w:val="00E91E9F"/>
    <w:rsid w:val="00E921A7"/>
    <w:rsid w:val="00E92AA6"/>
    <w:rsid w:val="00E92B4F"/>
    <w:rsid w:val="00E92CA0"/>
    <w:rsid w:val="00E94D43"/>
    <w:rsid w:val="00E966EB"/>
    <w:rsid w:val="00E96B94"/>
    <w:rsid w:val="00E96FD6"/>
    <w:rsid w:val="00E97556"/>
    <w:rsid w:val="00EA00E8"/>
    <w:rsid w:val="00EA0B21"/>
    <w:rsid w:val="00EA1880"/>
    <w:rsid w:val="00EA3CCC"/>
    <w:rsid w:val="00EA41B8"/>
    <w:rsid w:val="00EA4E46"/>
    <w:rsid w:val="00EA74E8"/>
    <w:rsid w:val="00EA7681"/>
    <w:rsid w:val="00EA7D8E"/>
    <w:rsid w:val="00EB01DA"/>
    <w:rsid w:val="00EB081F"/>
    <w:rsid w:val="00EB08F5"/>
    <w:rsid w:val="00EB0AD4"/>
    <w:rsid w:val="00EB0DD7"/>
    <w:rsid w:val="00EB3031"/>
    <w:rsid w:val="00EB30DF"/>
    <w:rsid w:val="00EB37AF"/>
    <w:rsid w:val="00EB3B69"/>
    <w:rsid w:val="00EB431B"/>
    <w:rsid w:val="00EB4DE7"/>
    <w:rsid w:val="00EB507A"/>
    <w:rsid w:val="00EB5315"/>
    <w:rsid w:val="00EB5A2D"/>
    <w:rsid w:val="00EB66CC"/>
    <w:rsid w:val="00EC0069"/>
    <w:rsid w:val="00EC0E7C"/>
    <w:rsid w:val="00EC10E6"/>
    <w:rsid w:val="00EC1CC3"/>
    <w:rsid w:val="00EC224D"/>
    <w:rsid w:val="00EC269E"/>
    <w:rsid w:val="00EC28A1"/>
    <w:rsid w:val="00EC2BED"/>
    <w:rsid w:val="00EC3309"/>
    <w:rsid w:val="00EC4231"/>
    <w:rsid w:val="00EC4AD9"/>
    <w:rsid w:val="00EC5027"/>
    <w:rsid w:val="00EC5386"/>
    <w:rsid w:val="00EC6559"/>
    <w:rsid w:val="00EC7AB8"/>
    <w:rsid w:val="00EC7BBD"/>
    <w:rsid w:val="00ED0B92"/>
    <w:rsid w:val="00ED0D7F"/>
    <w:rsid w:val="00ED0DD7"/>
    <w:rsid w:val="00ED0EDC"/>
    <w:rsid w:val="00ED145A"/>
    <w:rsid w:val="00ED2DDD"/>
    <w:rsid w:val="00ED3593"/>
    <w:rsid w:val="00ED3C9B"/>
    <w:rsid w:val="00ED4166"/>
    <w:rsid w:val="00ED5098"/>
    <w:rsid w:val="00ED57C4"/>
    <w:rsid w:val="00ED5F10"/>
    <w:rsid w:val="00ED6CF4"/>
    <w:rsid w:val="00ED733E"/>
    <w:rsid w:val="00ED7EA5"/>
    <w:rsid w:val="00EE01A7"/>
    <w:rsid w:val="00EE0F2A"/>
    <w:rsid w:val="00EE29B5"/>
    <w:rsid w:val="00EE2E2F"/>
    <w:rsid w:val="00EE3B4E"/>
    <w:rsid w:val="00EE5377"/>
    <w:rsid w:val="00EE6BAD"/>
    <w:rsid w:val="00EE7E03"/>
    <w:rsid w:val="00EF0BAE"/>
    <w:rsid w:val="00EF14F2"/>
    <w:rsid w:val="00EF1E4C"/>
    <w:rsid w:val="00EF1E75"/>
    <w:rsid w:val="00EF366C"/>
    <w:rsid w:val="00EF39D9"/>
    <w:rsid w:val="00EF3DCB"/>
    <w:rsid w:val="00EF4D64"/>
    <w:rsid w:val="00EF5D19"/>
    <w:rsid w:val="00EF6443"/>
    <w:rsid w:val="00EF6828"/>
    <w:rsid w:val="00F0003F"/>
    <w:rsid w:val="00F012A1"/>
    <w:rsid w:val="00F01B8D"/>
    <w:rsid w:val="00F0247C"/>
    <w:rsid w:val="00F027E9"/>
    <w:rsid w:val="00F028EC"/>
    <w:rsid w:val="00F02C94"/>
    <w:rsid w:val="00F03490"/>
    <w:rsid w:val="00F04EC0"/>
    <w:rsid w:val="00F054FC"/>
    <w:rsid w:val="00F06382"/>
    <w:rsid w:val="00F06D60"/>
    <w:rsid w:val="00F07822"/>
    <w:rsid w:val="00F07F12"/>
    <w:rsid w:val="00F104EE"/>
    <w:rsid w:val="00F1081B"/>
    <w:rsid w:val="00F10AF9"/>
    <w:rsid w:val="00F1158D"/>
    <w:rsid w:val="00F11EEE"/>
    <w:rsid w:val="00F1204E"/>
    <w:rsid w:val="00F126D1"/>
    <w:rsid w:val="00F12EAE"/>
    <w:rsid w:val="00F12F50"/>
    <w:rsid w:val="00F13027"/>
    <w:rsid w:val="00F131A9"/>
    <w:rsid w:val="00F1369D"/>
    <w:rsid w:val="00F14369"/>
    <w:rsid w:val="00F14859"/>
    <w:rsid w:val="00F150B4"/>
    <w:rsid w:val="00F20E8B"/>
    <w:rsid w:val="00F216D3"/>
    <w:rsid w:val="00F21821"/>
    <w:rsid w:val="00F22A4C"/>
    <w:rsid w:val="00F22AAF"/>
    <w:rsid w:val="00F22B0F"/>
    <w:rsid w:val="00F23119"/>
    <w:rsid w:val="00F23B01"/>
    <w:rsid w:val="00F23BE2"/>
    <w:rsid w:val="00F23EC2"/>
    <w:rsid w:val="00F2476F"/>
    <w:rsid w:val="00F24BEA"/>
    <w:rsid w:val="00F25462"/>
    <w:rsid w:val="00F26A9B"/>
    <w:rsid w:val="00F26FD7"/>
    <w:rsid w:val="00F27603"/>
    <w:rsid w:val="00F27ADA"/>
    <w:rsid w:val="00F27E3A"/>
    <w:rsid w:val="00F30DF5"/>
    <w:rsid w:val="00F32376"/>
    <w:rsid w:val="00F324D0"/>
    <w:rsid w:val="00F32C76"/>
    <w:rsid w:val="00F34455"/>
    <w:rsid w:val="00F34E98"/>
    <w:rsid w:val="00F35502"/>
    <w:rsid w:val="00F360AC"/>
    <w:rsid w:val="00F36350"/>
    <w:rsid w:val="00F36AC7"/>
    <w:rsid w:val="00F370C2"/>
    <w:rsid w:val="00F375CD"/>
    <w:rsid w:val="00F37E1B"/>
    <w:rsid w:val="00F4022D"/>
    <w:rsid w:val="00F40890"/>
    <w:rsid w:val="00F4091C"/>
    <w:rsid w:val="00F411D5"/>
    <w:rsid w:val="00F419D1"/>
    <w:rsid w:val="00F43654"/>
    <w:rsid w:val="00F4466D"/>
    <w:rsid w:val="00F45770"/>
    <w:rsid w:val="00F46DFF"/>
    <w:rsid w:val="00F478F5"/>
    <w:rsid w:val="00F508B4"/>
    <w:rsid w:val="00F51F15"/>
    <w:rsid w:val="00F52A6C"/>
    <w:rsid w:val="00F53E46"/>
    <w:rsid w:val="00F54D75"/>
    <w:rsid w:val="00F54D81"/>
    <w:rsid w:val="00F54F1A"/>
    <w:rsid w:val="00F55E04"/>
    <w:rsid w:val="00F55FAD"/>
    <w:rsid w:val="00F56058"/>
    <w:rsid w:val="00F56679"/>
    <w:rsid w:val="00F56EA1"/>
    <w:rsid w:val="00F56ED7"/>
    <w:rsid w:val="00F57279"/>
    <w:rsid w:val="00F60D25"/>
    <w:rsid w:val="00F61B51"/>
    <w:rsid w:val="00F63767"/>
    <w:rsid w:val="00F63AFB"/>
    <w:rsid w:val="00F64148"/>
    <w:rsid w:val="00F643B4"/>
    <w:rsid w:val="00F6589B"/>
    <w:rsid w:val="00F659D8"/>
    <w:rsid w:val="00F65FC6"/>
    <w:rsid w:val="00F66400"/>
    <w:rsid w:val="00F66EE6"/>
    <w:rsid w:val="00F67F97"/>
    <w:rsid w:val="00F70809"/>
    <w:rsid w:val="00F70D5C"/>
    <w:rsid w:val="00F7150C"/>
    <w:rsid w:val="00F73C2C"/>
    <w:rsid w:val="00F74194"/>
    <w:rsid w:val="00F74C57"/>
    <w:rsid w:val="00F7588D"/>
    <w:rsid w:val="00F767F9"/>
    <w:rsid w:val="00F7703B"/>
    <w:rsid w:val="00F805ED"/>
    <w:rsid w:val="00F813C9"/>
    <w:rsid w:val="00F836AB"/>
    <w:rsid w:val="00F836AE"/>
    <w:rsid w:val="00F83EEF"/>
    <w:rsid w:val="00F85ABE"/>
    <w:rsid w:val="00F86B0D"/>
    <w:rsid w:val="00F86B90"/>
    <w:rsid w:val="00F87A3D"/>
    <w:rsid w:val="00F87D50"/>
    <w:rsid w:val="00F90B0B"/>
    <w:rsid w:val="00F913D7"/>
    <w:rsid w:val="00F92D00"/>
    <w:rsid w:val="00F92F86"/>
    <w:rsid w:val="00F9310E"/>
    <w:rsid w:val="00F931B0"/>
    <w:rsid w:val="00F937B1"/>
    <w:rsid w:val="00F939AC"/>
    <w:rsid w:val="00F93B0B"/>
    <w:rsid w:val="00F93D0C"/>
    <w:rsid w:val="00F944AF"/>
    <w:rsid w:val="00F9528E"/>
    <w:rsid w:val="00F9592C"/>
    <w:rsid w:val="00F97239"/>
    <w:rsid w:val="00F97B0C"/>
    <w:rsid w:val="00F97FCA"/>
    <w:rsid w:val="00FA015B"/>
    <w:rsid w:val="00FA0CB4"/>
    <w:rsid w:val="00FA143C"/>
    <w:rsid w:val="00FA1770"/>
    <w:rsid w:val="00FA2661"/>
    <w:rsid w:val="00FA27FD"/>
    <w:rsid w:val="00FA34CA"/>
    <w:rsid w:val="00FA5819"/>
    <w:rsid w:val="00FA5917"/>
    <w:rsid w:val="00FA5C87"/>
    <w:rsid w:val="00FA61C0"/>
    <w:rsid w:val="00FA61F7"/>
    <w:rsid w:val="00FA6B14"/>
    <w:rsid w:val="00FA711E"/>
    <w:rsid w:val="00FB00D4"/>
    <w:rsid w:val="00FB017F"/>
    <w:rsid w:val="00FB0862"/>
    <w:rsid w:val="00FB11F3"/>
    <w:rsid w:val="00FB14EA"/>
    <w:rsid w:val="00FB1598"/>
    <w:rsid w:val="00FB2EB5"/>
    <w:rsid w:val="00FB462F"/>
    <w:rsid w:val="00FB6D98"/>
    <w:rsid w:val="00FB6F09"/>
    <w:rsid w:val="00FB7379"/>
    <w:rsid w:val="00FC12CA"/>
    <w:rsid w:val="00FC17D4"/>
    <w:rsid w:val="00FC196D"/>
    <w:rsid w:val="00FC2628"/>
    <w:rsid w:val="00FC303C"/>
    <w:rsid w:val="00FC3476"/>
    <w:rsid w:val="00FC3D1D"/>
    <w:rsid w:val="00FC3FE5"/>
    <w:rsid w:val="00FC40E3"/>
    <w:rsid w:val="00FC47D8"/>
    <w:rsid w:val="00FC533F"/>
    <w:rsid w:val="00FC5592"/>
    <w:rsid w:val="00FC5E1E"/>
    <w:rsid w:val="00FC70AF"/>
    <w:rsid w:val="00FC76A1"/>
    <w:rsid w:val="00FD090B"/>
    <w:rsid w:val="00FD0FD8"/>
    <w:rsid w:val="00FD1056"/>
    <w:rsid w:val="00FD1A96"/>
    <w:rsid w:val="00FD2A41"/>
    <w:rsid w:val="00FD2AA2"/>
    <w:rsid w:val="00FD3816"/>
    <w:rsid w:val="00FD3E3E"/>
    <w:rsid w:val="00FD403A"/>
    <w:rsid w:val="00FD6179"/>
    <w:rsid w:val="00FD66AC"/>
    <w:rsid w:val="00FD6EE0"/>
    <w:rsid w:val="00FD701A"/>
    <w:rsid w:val="00FD7740"/>
    <w:rsid w:val="00FD7D0C"/>
    <w:rsid w:val="00FE0F03"/>
    <w:rsid w:val="00FE0FE4"/>
    <w:rsid w:val="00FE12E7"/>
    <w:rsid w:val="00FE1D98"/>
    <w:rsid w:val="00FE21B7"/>
    <w:rsid w:val="00FE2551"/>
    <w:rsid w:val="00FE2F98"/>
    <w:rsid w:val="00FE300E"/>
    <w:rsid w:val="00FE3340"/>
    <w:rsid w:val="00FE342D"/>
    <w:rsid w:val="00FE3869"/>
    <w:rsid w:val="00FE41F0"/>
    <w:rsid w:val="00FE43CC"/>
    <w:rsid w:val="00FE4693"/>
    <w:rsid w:val="00FE4E0F"/>
    <w:rsid w:val="00FE5357"/>
    <w:rsid w:val="00FE5C2F"/>
    <w:rsid w:val="00FE5C43"/>
    <w:rsid w:val="00FE6276"/>
    <w:rsid w:val="00FE6B91"/>
    <w:rsid w:val="00FE7339"/>
    <w:rsid w:val="00FE7960"/>
    <w:rsid w:val="00FE7F0D"/>
    <w:rsid w:val="00FF0275"/>
    <w:rsid w:val="00FF1259"/>
    <w:rsid w:val="00FF2BFC"/>
    <w:rsid w:val="00FF3045"/>
    <w:rsid w:val="00FF3470"/>
    <w:rsid w:val="00FF3728"/>
    <w:rsid w:val="00FF3B9F"/>
    <w:rsid w:val="00FF3D22"/>
    <w:rsid w:val="00FF4760"/>
    <w:rsid w:val="00FF4AD6"/>
    <w:rsid w:val="00FF4B06"/>
    <w:rsid w:val="00FF4DB8"/>
    <w:rsid w:val="00FF526F"/>
    <w:rsid w:val="00FF5403"/>
    <w:rsid w:val="00FF5465"/>
    <w:rsid w:val="00FF7019"/>
    <w:rsid w:val="00FF744E"/>
    <w:rsid w:val="00FF75B1"/>
  </w:rsids>
  <m:mathPr>
    <m:mathFont m:val="Cambria Math"/>
    <m:brkBin m:val="before"/>
    <m:brkBinSub m:val="--"/>
    <m:smallFrac m:val="0"/>
    <m:dispDef/>
    <m:lMargin m:val="0"/>
    <m:rMargin m:val="0"/>
    <m:defJc m:val="centerGroup"/>
    <m:wrapIndent m:val="1440"/>
    <m:intLim m:val="subSup"/>
    <m:naryLim m:val="undOvr"/>
  </m:mathPr>
  <w:themeFontLang w:val="hu-H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2"/>
        <w:lang w:val="hu-HU" w:eastAsia="hu-H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Address" w:uiPriority="0"/>
    <w:lsdException w:name="No List"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C081B"/>
    <w:pPr>
      <w:suppressAutoHyphens/>
      <w:spacing w:after="200"/>
    </w:pPr>
    <w:rPr>
      <w:color w:val="00000A"/>
      <w:sz w:val="22"/>
    </w:rPr>
  </w:style>
  <w:style w:type="paragraph" w:styleId="Cmsor1">
    <w:name w:val="heading 1"/>
    <w:basedOn w:val="Norml"/>
    <w:link w:val="Cmsor1Char"/>
    <w:qFormat/>
    <w:rsid w:val="008C2811"/>
    <w:pPr>
      <w:keepNext/>
      <w:spacing w:after="0" w:line="240" w:lineRule="auto"/>
      <w:outlineLvl w:val="0"/>
    </w:pPr>
    <w:rPr>
      <w:rFonts w:ascii="Times New Roman" w:eastAsia="Times New Roman" w:hAnsi="Times New Roman" w:cs="Times New Roman"/>
      <w:b/>
      <w:sz w:val="28"/>
      <w:szCs w:val="20"/>
    </w:rPr>
  </w:style>
  <w:style w:type="paragraph" w:styleId="Cmsor2">
    <w:name w:val="heading 2"/>
    <w:basedOn w:val="Norml"/>
    <w:link w:val="Cmsor2Char"/>
    <w:qFormat/>
    <w:rsid w:val="008C2811"/>
    <w:pPr>
      <w:keepNext/>
      <w:spacing w:after="0" w:line="240" w:lineRule="auto"/>
      <w:jc w:val="both"/>
      <w:outlineLvl w:val="1"/>
    </w:pPr>
    <w:rPr>
      <w:rFonts w:ascii="Times New Roman" w:eastAsia="Times New Roman" w:hAnsi="Times New Roman" w:cs="Times New Roman"/>
      <w:b/>
      <w:sz w:val="28"/>
      <w:szCs w:val="20"/>
    </w:rPr>
  </w:style>
  <w:style w:type="paragraph" w:styleId="Cmsor3">
    <w:name w:val="heading 3"/>
    <w:basedOn w:val="Norml"/>
    <w:link w:val="Cmsor3Char"/>
    <w:qFormat/>
    <w:rsid w:val="008C2811"/>
    <w:pPr>
      <w:keepNext/>
      <w:spacing w:after="0" w:line="240" w:lineRule="auto"/>
      <w:ind w:left="1416" w:firstLine="708"/>
      <w:jc w:val="both"/>
      <w:outlineLvl w:val="2"/>
    </w:pPr>
    <w:rPr>
      <w:rFonts w:ascii="Times New Roman" w:eastAsia="Times New Roman" w:hAnsi="Times New Roman" w:cs="Times New Roman"/>
      <w:b/>
      <w:sz w:val="28"/>
      <w:szCs w:val="20"/>
    </w:rPr>
  </w:style>
  <w:style w:type="paragraph" w:styleId="Cmsor4">
    <w:name w:val="heading 4"/>
    <w:basedOn w:val="Norml"/>
    <w:link w:val="Cmsor4Char"/>
    <w:qFormat/>
    <w:rsid w:val="008C2811"/>
    <w:pPr>
      <w:keepNext/>
      <w:spacing w:after="0" w:line="240" w:lineRule="auto"/>
      <w:jc w:val="both"/>
      <w:outlineLvl w:val="3"/>
    </w:pPr>
    <w:rPr>
      <w:rFonts w:ascii="Times New Roman" w:eastAsia="Times New Roman" w:hAnsi="Times New Roman" w:cs="Times New Roman"/>
      <w:b/>
      <w:sz w:val="24"/>
      <w:szCs w:val="20"/>
    </w:rPr>
  </w:style>
  <w:style w:type="paragraph" w:styleId="Cmsor5">
    <w:name w:val="heading 5"/>
    <w:basedOn w:val="Norml"/>
    <w:link w:val="Cmsor5Char"/>
    <w:qFormat/>
    <w:rsid w:val="008C2811"/>
    <w:pPr>
      <w:keepNext/>
      <w:spacing w:after="0" w:line="240" w:lineRule="auto"/>
      <w:jc w:val="center"/>
      <w:outlineLvl w:val="4"/>
    </w:pPr>
    <w:rPr>
      <w:rFonts w:ascii="Times New Roman" w:eastAsia="Times New Roman" w:hAnsi="Times New Roman" w:cs="Times New Roman"/>
      <w:b/>
      <w:sz w:val="44"/>
      <w:szCs w:val="20"/>
    </w:rPr>
  </w:style>
  <w:style w:type="paragraph" w:styleId="Cmsor7">
    <w:name w:val="heading 7"/>
    <w:basedOn w:val="Norml"/>
    <w:link w:val="Cmsor7Char"/>
    <w:qFormat/>
    <w:rsid w:val="008C2811"/>
    <w:pPr>
      <w:spacing w:before="240" w:after="60" w:line="240" w:lineRule="auto"/>
      <w:outlineLvl w:val="6"/>
    </w:pPr>
    <w:rPr>
      <w:rFonts w:ascii="Times New Roman" w:eastAsia="Times New Roman" w:hAnsi="Times New Roman" w:cs="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qFormat/>
    <w:rsid w:val="008C2811"/>
    <w:rPr>
      <w:rFonts w:ascii="Times New Roman" w:eastAsia="Times New Roman" w:hAnsi="Times New Roman" w:cs="Times New Roman"/>
      <w:b/>
      <w:sz w:val="28"/>
      <w:szCs w:val="20"/>
    </w:rPr>
  </w:style>
  <w:style w:type="character" w:customStyle="1" w:styleId="Cmsor2Char">
    <w:name w:val="Címsor 2 Char"/>
    <w:basedOn w:val="Bekezdsalapbettpusa"/>
    <w:link w:val="Cmsor2"/>
    <w:qFormat/>
    <w:rsid w:val="008C2811"/>
    <w:rPr>
      <w:rFonts w:ascii="Times New Roman" w:eastAsia="Times New Roman" w:hAnsi="Times New Roman" w:cs="Times New Roman"/>
      <w:b/>
      <w:sz w:val="28"/>
      <w:szCs w:val="20"/>
    </w:rPr>
  </w:style>
  <w:style w:type="character" w:customStyle="1" w:styleId="Cmsor3Char">
    <w:name w:val="Címsor 3 Char"/>
    <w:basedOn w:val="Bekezdsalapbettpusa"/>
    <w:link w:val="Cmsor3"/>
    <w:qFormat/>
    <w:rsid w:val="008C2811"/>
    <w:rPr>
      <w:rFonts w:ascii="Times New Roman" w:eastAsia="Times New Roman" w:hAnsi="Times New Roman" w:cs="Times New Roman"/>
      <w:b/>
      <w:sz w:val="28"/>
      <w:szCs w:val="20"/>
    </w:rPr>
  </w:style>
  <w:style w:type="character" w:customStyle="1" w:styleId="Cmsor4Char">
    <w:name w:val="Címsor 4 Char"/>
    <w:basedOn w:val="Bekezdsalapbettpusa"/>
    <w:link w:val="Cmsor4"/>
    <w:qFormat/>
    <w:rsid w:val="008C2811"/>
    <w:rPr>
      <w:rFonts w:ascii="Times New Roman" w:eastAsia="Times New Roman" w:hAnsi="Times New Roman" w:cs="Times New Roman"/>
      <w:b/>
      <w:sz w:val="24"/>
      <w:szCs w:val="20"/>
    </w:rPr>
  </w:style>
  <w:style w:type="character" w:customStyle="1" w:styleId="Cmsor5Char">
    <w:name w:val="Címsor 5 Char"/>
    <w:basedOn w:val="Bekezdsalapbettpusa"/>
    <w:link w:val="Cmsor5"/>
    <w:qFormat/>
    <w:rsid w:val="008C2811"/>
    <w:rPr>
      <w:rFonts w:ascii="Times New Roman" w:eastAsia="Times New Roman" w:hAnsi="Times New Roman" w:cs="Times New Roman"/>
      <w:b/>
      <w:sz w:val="44"/>
      <w:szCs w:val="20"/>
    </w:rPr>
  </w:style>
  <w:style w:type="character" w:customStyle="1" w:styleId="Cmsor7Char">
    <w:name w:val="Címsor 7 Char"/>
    <w:basedOn w:val="Bekezdsalapbettpusa"/>
    <w:link w:val="Cmsor7"/>
    <w:qFormat/>
    <w:rsid w:val="008C2811"/>
    <w:rPr>
      <w:rFonts w:ascii="Times New Roman" w:eastAsia="Times New Roman" w:hAnsi="Times New Roman" w:cs="Times New Roman"/>
      <w:sz w:val="24"/>
      <w:szCs w:val="24"/>
    </w:rPr>
  </w:style>
  <w:style w:type="character" w:customStyle="1" w:styleId="SzvegtrzsChar">
    <w:name w:val="Szövegtörzs Char"/>
    <w:basedOn w:val="Bekezdsalapbettpusa"/>
    <w:link w:val="Szvegtrzs"/>
    <w:qFormat/>
    <w:rsid w:val="008C2811"/>
    <w:rPr>
      <w:rFonts w:ascii="Times New Roman" w:eastAsia="Times New Roman" w:hAnsi="Times New Roman" w:cs="Times New Roman"/>
      <w:sz w:val="28"/>
      <w:szCs w:val="20"/>
    </w:rPr>
  </w:style>
  <w:style w:type="character" w:customStyle="1" w:styleId="CmChar">
    <w:name w:val="Cím Char"/>
    <w:basedOn w:val="Bekezdsalapbettpusa"/>
    <w:link w:val="Cm"/>
    <w:qFormat/>
    <w:rsid w:val="008C2811"/>
    <w:rPr>
      <w:rFonts w:ascii="Times New Roman" w:eastAsia="Times New Roman" w:hAnsi="Times New Roman" w:cs="Times New Roman"/>
      <w:b/>
      <w:sz w:val="28"/>
      <w:szCs w:val="20"/>
    </w:rPr>
  </w:style>
  <w:style w:type="character" w:customStyle="1" w:styleId="Szvegtrzs2Char">
    <w:name w:val="Szövegtörzs 2 Char"/>
    <w:basedOn w:val="Bekezdsalapbettpusa"/>
    <w:link w:val="Szvegtrzs2"/>
    <w:qFormat/>
    <w:rsid w:val="008C2811"/>
    <w:rPr>
      <w:rFonts w:ascii="Times New Roman" w:eastAsia="Times New Roman" w:hAnsi="Times New Roman" w:cs="Times New Roman"/>
      <w:sz w:val="24"/>
      <w:szCs w:val="20"/>
    </w:rPr>
  </w:style>
  <w:style w:type="character" w:customStyle="1" w:styleId="lfejChar">
    <w:name w:val="Élőfej Char"/>
    <w:basedOn w:val="Bekezdsalapbettpusa"/>
    <w:qFormat/>
    <w:rsid w:val="008C2811"/>
    <w:rPr>
      <w:rFonts w:ascii="Times New Roman" w:eastAsia="Times New Roman" w:hAnsi="Times New Roman" w:cs="Times New Roman"/>
      <w:sz w:val="28"/>
      <w:szCs w:val="20"/>
    </w:rPr>
  </w:style>
  <w:style w:type="character" w:customStyle="1" w:styleId="llbChar">
    <w:name w:val="Élőláb Char"/>
    <w:basedOn w:val="Bekezdsalapbettpusa"/>
    <w:qFormat/>
    <w:rsid w:val="008C2811"/>
    <w:rPr>
      <w:rFonts w:ascii="Times New Roman" w:eastAsia="Times New Roman" w:hAnsi="Times New Roman" w:cs="Times New Roman"/>
      <w:sz w:val="28"/>
      <w:szCs w:val="20"/>
    </w:rPr>
  </w:style>
  <w:style w:type="character" w:styleId="Oldalszm">
    <w:name w:val="page number"/>
    <w:basedOn w:val="Bekezdsalapbettpusa"/>
    <w:qFormat/>
    <w:rsid w:val="008C2811"/>
  </w:style>
  <w:style w:type="character" w:customStyle="1" w:styleId="Szvegtrzsbehzssal2Char">
    <w:name w:val="Szövegtörzs behúzással 2 Char"/>
    <w:basedOn w:val="Bekezdsalapbettpusa"/>
    <w:link w:val="Szvegtrzsbehzssal2"/>
    <w:qFormat/>
    <w:rsid w:val="008C2811"/>
    <w:rPr>
      <w:rFonts w:ascii="Times New Roman" w:eastAsia="Times New Roman" w:hAnsi="Times New Roman" w:cs="Times New Roman"/>
      <w:sz w:val="28"/>
      <w:szCs w:val="20"/>
    </w:rPr>
  </w:style>
  <w:style w:type="character" w:customStyle="1" w:styleId="SzvegtrzsbehzssalChar">
    <w:name w:val="Szövegtörzs behúzással Char"/>
    <w:basedOn w:val="Bekezdsalapbettpusa"/>
    <w:link w:val="Szvegtrzsbehzsa"/>
    <w:qFormat/>
    <w:rsid w:val="008C2811"/>
    <w:rPr>
      <w:rFonts w:ascii="Times New Roman" w:eastAsia="Times New Roman" w:hAnsi="Times New Roman" w:cs="Times New Roman"/>
      <w:sz w:val="28"/>
      <w:szCs w:val="20"/>
    </w:rPr>
  </w:style>
  <w:style w:type="character" w:customStyle="1" w:styleId="Szvegtrzs3Char">
    <w:name w:val="Szövegtörzs 3 Char"/>
    <w:basedOn w:val="Bekezdsalapbettpusa"/>
    <w:link w:val="Szvegtrzs3"/>
    <w:qFormat/>
    <w:rsid w:val="008C2811"/>
    <w:rPr>
      <w:rFonts w:ascii="Times New Roman" w:eastAsia="Times New Roman" w:hAnsi="Times New Roman" w:cs="Times New Roman"/>
      <w:sz w:val="16"/>
      <w:szCs w:val="16"/>
    </w:rPr>
  </w:style>
  <w:style w:type="character" w:customStyle="1" w:styleId="AlcmChar">
    <w:name w:val="Alcím Char"/>
    <w:basedOn w:val="Bekezdsalapbettpusa"/>
    <w:link w:val="Alcm"/>
    <w:qFormat/>
    <w:rsid w:val="008C2811"/>
    <w:rPr>
      <w:rFonts w:ascii="Arial" w:eastAsia="Times New Roman" w:hAnsi="Arial" w:cs="Times New Roman"/>
      <w:b/>
      <w:szCs w:val="20"/>
      <w:u w:val="single"/>
    </w:rPr>
  </w:style>
  <w:style w:type="character" w:customStyle="1" w:styleId="HTML-cmChar">
    <w:name w:val="HTML-cím Char"/>
    <w:basedOn w:val="Bekezdsalapbettpusa"/>
    <w:qFormat/>
    <w:rsid w:val="008C2811"/>
    <w:rPr>
      <w:rFonts w:ascii="Times New Roman" w:eastAsia="Times New Roman" w:hAnsi="Times New Roman" w:cs="Times New Roman"/>
      <w:i/>
      <w:iCs/>
      <w:sz w:val="24"/>
      <w:szCs w:val="24"/>
    </w:rPr>
  </w:style>
  <w:style w:type="character" w:customStyle="1" w:styleId="Internet-hivatkozs">
    <w:name w:val="Internet-hivatkozás"/>
    <w:rsid w:val="008C2811"/>
    <w:rPr>
      <w:color w:val="0000FF"/>
      <w:u w:val="single"/>
    </w:rPr>
  </w:style>
  <w:style w:type="character" w:styleId="Mrltotthiperhivatkozs">
    <w:name w:val="FollowedHyperlink"/>
    <w:qFormat/>
    <w:rsid w:val="008C2811"/>
    <w:rPr>
      <w:color w:val="800080"/>
      <w:u w:val="single"/>
    </w:rPr>
  </w:style>
  <w:style w:type="character" w:customStyle="1" w:styleId="JegyzetszvegChar">
    <w:name w:val="Jegyzetszöveg Char"/>
    <w:link w:val="Jegyzetszveg"/>
    <w:semiHidden/>
    <w:qFormat/>
    <w:rsid w:val="008C2811"/>
    <w:rPr>
      <w:sz w:val="16"/>
      <w:szCs w:val="16"/>
    </w:rPr>
  </w:style>
  <w:style w:type="character" w:customStyle="1" w:styleId="JegyzetszvegChar1">
    <w:name w:val="Jegyzetszöveg Char1"/>
    <w:basedOn w:val="Bekezdsalapbettpusa"/>
    <w:uiPriority w:val="99"/>
    <w:semiHidden/>
    <w:qFormat/>
    <w:rsid w:val="008C2811"/>
    <w:rPr>
      <w:sz w:val="20"/>
      <w:szCs w:val="20"/>
    </w:rPr>
  </w:style>
  <w:style w:type="character" w:customStyle="1" w:styleId="BuborkszvegChar">
    <w:name w:val="Buborékszöveg Char"/>
    <w:basedOn w:val="Bekezdsalapbettpusa"/>
    <w:link w:val="Buborkszveg"/>
    <w:semiHidden/>
    <w:qFormat/>
    <w:rsid w:val="008C2811"/>
    <w:rPr>
      <w:rFonts w:ascii="Tahoma" w:eastAsia="Times New Roman" w:hAnsi="Tahoma" w:cs="Tahoma"/>
      <w:sz w:val="16"/>
      <w:szCs w:val="16"/>
    </w:rPr>
  </w:style>
  <w:style w:type="character" w:styleId="Kiemels2">
    <w:name w:val="Strong"/>
    <w:uiPriority w:val="22"/>
    <w:qFormat/>
    <w:rsid w:val="008C2811"/>
    <w:rPr>
      <w:b/>
      <w:bCs/>
    </w:rPr>
  </w:style>
  <w:style w:type="character" w:customStyle="1" w:styleId="st">
    <w:name w:val="st"/>
    <w:basedOn w:val="Bekezdsalapbettpusa"/>
    <w:qFormat/>
    <w:rsid w:val="008C5FBE"/>
  </w:style>
  <w:style w:type="character" w:customStyle="1" w:styleId="CsakszvegChar">
    <w:name w:val="Csak szöveg Char"/>
    <w:basedOn w:val="Bekezdsalapbettpusa"/>
    <w:link w:val="Csakszveg"/>
    <w:semiHidden/>
    <w:qFormat/>
    <w:rsid w:val="00166AB7"/>
    <w:rPr>
      <w:rFonts w:ascii="Courier New" w:eastAsia="Times New Roman" w:hAnsi="Courier New" w:cs="Times New Roman"/>
      <w:sz w:val="20"/>
      <w:szCs w:val="24"/>
    </w:rPr>
  </w:style>
  <w:style w:type="character" w:customStyle="1" w:styleId="NormlChar1">
    <w:name w:val="Norm‡l Char1"/>
    <w:link w:val="Norml0"/>
    <w:qFormat/>
    <w:rsid w:val="00135D7F"/>
    <w:rPr>
      <w:rFonts w:ascii="Times New Roman" w:eastAsia="Times New Roman" w:hAnsi="Times New Roman" w:cs="Times New Roman"/>
      <w:sz w:val="24"/>
      <w:szCs w:val="20"/>
    </w:rPr>
  </w:style>
  <w:style w:type="character" w:customStyle="1" w:styleId="Lbjegyzet-karakterek">
    <w:name w:val="Lábjegyzet-karakterek"/>
    <w:qFormat/>
    <w:rsid w:val="00853CCA"/>
    <w:rPr>
      <w:vertAlign w:val="superscript"/>
    </w:rPr>
  </w:style>
  <w:style w:type="character" w:customStyle="1" w:styleId="ListLabel1">
    <w:name w:val="ListLabel 1"/>
    <w:qFormat/>
    <w:rPr>
      <w:color w:val="00000A"/>
    </w:rPr>
  </w:style>
  <w:style w:type="character" w:customStyle="1" w:styleId="ListLabel2">
    <w:name w:val="ListLabel 2"/>
    <w:qFormat/>
    <w:rPr>
      <w:rFonts w:cs="Arial"/>
    </w:rPr>
  </w:style>
  <w:style w:type="character" w:customStyle="1" w:styleId="ListLabel3">
    <w:name w:val="ListLabel 3"/>
    <w:qFormat/>
    <w:rPr>
      <w:rFonts w:cs="Times New Roman"/>
      <w:b w:val="0"/>
      <w:bCs/>
    </w:rPr>
  </w:style>
  <w:style w:type="character" w:customStyle="1" w:styleId="ListLabel4">
    <w:name w:val="ListLabel 4"/>
    <w:qFormat/>
    <w:rPr>
      <w:rFonts w:cs="Courier New"/>
    </w:rPr>
  </w:style>
  <w:style w:type="character" w:customStyle="1" w:styleId="ListLabel5">
    <w:name w:val="ListLabel 5"/>
    <w:qFormat/>
    <w:rPr>
      <w:rFonts w:ascii="Cambria" w:hAnsi="Cambria"/>
      <w:color w:val="00000A"/>
    </w:rPr>
  </w:style>
  <w:style w:type="character" w:customStyle="1" w:styleId="ListLabel6">
    <w:name w:val="ListLabel 6"/>
    <w:qFormat/>
    <w:rPr>
      <w:rFonts w:ascii="Cambria" w:hAnsi="Cambria" w:cs="Arial"/>
    </w:rPr>
  </w:style>
  <w:style w:type="character" w:customStyle="1" w:styleId="ListLabel7">
    <w:name w:val="ListLabel 7"/>
    <w:qFormat/>
    <w:rPr>
      <w:rFonts w:ascii="Cambria" w:hAnsi="Cambria" w:cs="Times New Roman"/>
      <w:b w:val="0"/>
      <w:bCs/>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paragraph" w:customStyle="1" w:styleId="Cmsor">
    <w:name w:val="Címsor"/>
    <w:basedOn w:val="Norml"/>
    <w:next w:val="Szvegtrzs"/>
    <w:qFormat/>
    <w:rsid w:val="002219B7"/>
    <w:pPr>
      <w:spacing w:after="0" w:line="240" w:lineRule="auto"/>
      <w:ind w:left="737" w:right="284"/>
      <w:jc w:val="center"/>
    </w:pPr>
    <w:rPr>
      <w:rFonts w:ascii="Arial" w:eastAsia="Times New Roman" w:hAnsi="Arial" w:cs="Arial"/>
      <w:sz w:val="24"/>
      <w:szCs w:val="20"/>
      <w:lang w:eastAsia="zh-CN"/>
    </w:rPr>
  </w:style>
  <w:style w:type="paragraph" w:styleId="Szvegtrzs">
    <w:name w:val="Body Text"/>
    <w:basedOn w:val="Norml"/>
    <w:link w:val="SzvegtrzsChar"/>
    <w:rsid w:val="008C2811"/>
    <w:pPr>
      <w:spacing w:after="0" w:line="240" w:lineRule="auto"/>
      <w:jc w:val="both"/>
    </w:pPr>
    <w:rPr>
      <w:rFonts w:ascii="Times New Roman" w:eastAsia="Times New Roman" w:hAnsi="Times New Roman" w:cs="Times New Roman"/>
      <w:sz w:val="28"/>
      <w:szCs w:val="20"/>
    </w:r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 w:val="24"/>
      <w:szCs w:val="24"/>
    </w:rPr>
  </w:style>
  <w:style w:type="paragraph" w:customStyle="1" w:styleId="Trgymutat">
    <w:name w:val="Tárgymutató"/>
    <w:basedOn w:val="Norml"/>
    <w:qFormat/>
    <w:pPr>
      <w:suppressLineNumbers/>
    </w:pPr>
    <w:rPr>
      <w:rFonts w:cs="Mangal"/>
    </w:rPr>
  </w:style>
  <w:style w:type="paragraph" w:styleId="Listaszerbekezds">
    <w:name w:val="List Paragraph"/>
    <w:basedOn w:val="Norml"/>
    <w:uiPriority w:val="34"/>
    <w:qFormat/>
    <w:rsid w:val="008023BA"/>
    <w:pPr>
      <w:ind w:left="720"/>
      <w:contextualSpacing/>
    </w:pPr>
  </w:style>
  <w:style w:type="paragraph" w:styleId="Cm">
    <w:name w:val="Title"/>
    <w:basedOn w:val="Norml"/>
    <w:link w:val="CmChar"/>
    <w:qFormat/>
    <w:rsid w:val="008C2811"/>
    <w:pPr>
      <w:spacing w:after="0" w:line="240" w:lineRule="auto"/>
      <w:jc w:val="center"/>
    </w:pPr>
    <w:rPr>
      <w:rFonts w:ascii="Times New Roman" w:eastAsia="Times New Roman" w:hAnsi="Times New Roman" w:cs="Times New Roman"/>
      <w:b/>
      <w:sz w:val="28"/>
      <w:szCs w:val="20"/>
    </w:rPr>
  </w:style>
  <w:style w:type="paragraph" w:customStyle="1" w:styleId="Szvegtrzs31">
    <w:name w:val="Szövegtörzs 31"/>
    <w:basedOn w:val="Norml"/>
    <w:qFormat/>
    <w:rsid w:val="008C2811"/>
    <w:pPr>
      <w:spacing w:after="0" w:line="240" w:lineRule="auto"/>
      <w:jc w:val="center"/>
    </w:pPr>
    <w:rPr>
      <w:rFonts w:ascii="Times New Roman" w:eastAsia="Times New Roman" w:hAnsi="Times New Roman" w:cs="Times New Roman"/>
      <w:b/>
      <w:sz w:val="28"/>
      <w:szCs w:val="20"/>
    </w:rPr>
  </w:style>
  <w:style w:type="paragraph" w:styleId="Szvegtrzs2">
    <w:name w:val="Body Text 2"/>
    <w:basedOn w:val="Norml"/>
    <w:link w:val="Szvegtrzs2Char"/>
    <w:qFormat/>
    <w:rsid w:val="008C2811"/>
    <w:pPr>
      <w:spacing w:after="0" w:line="240" w:lineRule="auto"/>
      <w:jc w:val="both"/>
    </w:pPr>
    <w:rPr>
      <w:rFonts w:ascii="Times New Roman" w:eastAsia="Times New Roman" w:hAnsi="Times New Roman" w:cs="Times New Roman"/>
      <w:sz w:val="24"/>
      <w:szCs w:val="20"/>
    </w:rPr>
  </w:style>
  <w:style w:type="paragraph" w:styleId="lfej">
    <w:name w:val="header"/>
    <w:basedOn w:val="Norml"/>
    <w:rsid w:val="008C2811"/>
    <w:pPr>
      <w:tabs>
        <w:tab w:val="center" w:pos="4536"/>
        <w:tab w:val="right" w:pos="9072"/>
      </w:tabs>
      <w:spacing w:after="0" w:line="240" w:lineRule="auto"/>
    </w:pPr>
    <w:rPr>
      <w:rFonts w:ascii="Times New Roman" w:eastAsia="Times New Roman" w:hAnsi="Times New Roman" w:cs="Times New Roman"/>
      <w:sz w:val="28"/>
      <w:szCs w:val="20"/>
    </w:rPr>
  </w:style>
  <w:style w:type="paragraph" w:styleId="llb">
    <w:name w:val="footer"/>
    <w:basedOn w:val="Norml"/>
    <w:rsid w:val="008C2811"/>
    <w:pPr>
      <w:tabs>
        <w:tab w:val="center" w:pos="4536"/>
        <w:tab w:val="right" w:pos="9072"/>
      </w:tabs>
      <w:spacing w:after="0" w:line="240" w:lineRule="auto"/>
    </w:pPr>
    <w:rPr>
      <w:rFonts w:ascii="Times New Roman" w:eastAsia="Times New Roman" w:hAnsi="Times New Roman" w:cs="Times New Roman"/>
      <w:sz w:val="28"/>
      <w:szCs w:val="20"/>
    </w:rPr>
  </w:style>
  <w:style w:type="paragraph" w:customStyle="1" w:styleId="Szvegtrzsbehzssal21">
    <w:name w:val="Szövegtörzs behúzással 21"/>
    <w:basedOn w:val="Norml"/>
    <w:qFormat/>
    <w:rsid w:val="008C2811"/>
    <w:pPr>
      <w:spacing w:after="0" w:line="240" w:lineRule="auto"/>
      <w:ind w:left="284"/>
    </w:pPr>
    <w:rPr>
      <w:rFonts w:ascii="Times New Roman" w:eastAsia="Times New Roman" w:hAnsi="Times New Roman" w:cs="Times New Roman"/>
      <w:sz w:val="28"/>
      <w:szCs w:val="20"/>
    </w:rPr>
  </w:style>
  <w:style w:type="paragraph" w:styleId="Szvegtrzsbehzssal2">
    <w:name w:val="Body Text Indent 2"/>
    <w:basedOn w:val="Norml"/>
    <w:link w:val="Szvegtrzsbehzssal2Char"/>
    <w:qFormat/>
    <w:rsid w:val="008C2811"/>
    <w:pPr>
      <w:spacing w:after="120" w:line="480" w:lineRule="auto"/>
      <w:ind w:left="283"/>
    </w:pPr>
    <w:rPr>
      <w:rFonts w:ascii="Times New Roman" w:eastAsia="Times New Roman" w:hAnsi="Times New Roman" w:cs="Times New Roman"/>
      <w:sz w:val="28"/>
      <w:szCs w:val="20"/>
    </w:rPr>
  </w:style>
  <w:style w:type="paragraph" w:customStyle="1" w:styleId="Szvegtrzsbehzsa">
    <w:name w:val="Szövegtörzs behúzása"/>
    <w:basedOn w:val="Norml"/>
    <w:link w:val="SzvegtrzsbehzssalChar"/>
    <w:rsid w:val="008C2811"/>
    <w:pPr>
      <w:spacing w:after="120" w:line="240" w:lineRule="auto"/>
      <w:ind w:left="283"/>
    </w:pPr>
    <w:rPr>
      <w:rFonts w:ascii="Times New Roman" w:eastAsia="Times New Roman" w:hAnsi="Times New Roman" w:cs="Times New Roman"/>
      <w:sz w:val="28"/>
      <w:szCs w:val="20"/>
    </w:rPr>
  </w:style>
  <w:style w:type="paragraph" w:styleId="Szvegtrzs3">
    <w:name w:val="Body Text 3"/>
    <w:basedOn w:val="Norml"/>
    <w:link w:val="Szvegtrzs3Char"/>
    <w:qFormat/>
    <w:rsid w:val="008C2811"/>
    <w:pPr>
      <w:spacing w:after="120" w:line="240" w:lineRule="auto"/>
    </w:pPr>
    <w:rPr>
      <w:rFonts w:ascii="Times New Roman" w:eastAsia="Times New Roman" w:hAnsi="Times New Roman" w:cs="Times New Roman"/>
      <w:sz w:val="16"/>
      <w:szCs w:val="16"/>
    </w:rPr>
  </w:style>
  <w:style w:type="paragraph" w:customStyle="1" w:styleId="Char1">
    <w:name w:val="Char1"/>
    <w:basedOn w:val="Norml"/>
    <w:qFormat/>
    <w:rsid w:val="008C2811"/>
    <w:pPr>
      <w:spacing w:after="160" w:line="240" w:lineRule="exact"/>
    </w:pPr>
    <w:rPr>
      <w:rFonts w:ascii="Tahoma" w:eastAsia="Times New Roman" w:hAnsi="Tahoma" w:cs="Times New Roman"/>
      <w:sz w:val="20"/>
      <w:szCs w:val="20"/>
      <w:lang w:val="en-US" w:eastAsia="en-US"/>
    </w:rPr>
  </w:style>
  <w:style w:type="paragraph" w:customStyle="1" w:styleId="Char">
    <w:name w:val="Char"/>
    <w:basedOn w:val="Norml"/>
    <w:qFormat/>
    <w:rsid w:val="008C2811"/>
    <w:pPr>
      <w:spacing w:after="160" w:line="240" w:lineRule="exact"/>
    </w:pPr>
    <w:rPr>
      <w:rFonts w:ascii="Tahoma" w:eastAsia="Times New Roman" w:hAnsi="Tahoma" w:cs="Times New Roman"/>
      <w:sz w:val="20"/>
      <w:szCs w:val="20"/>
      <w:lang w:val="en-US" w:eastAsia="en-US"/>
    </w:rPr>
  </w:style>
  <w:style w:type="paragraph" w:styleId="Alcm">
    <w:name w:val="Subtitle"/>
    <w:basedOn w:val="Norml"/>
    <w:link w:val="AlcmChar"/>
    <w:qFormat/>
    <w:rsid w:val="008C2811"/>
    <w:pPr>
      <w:overflowPunct w:val="0"/>
      <w:spacing w:after="0" w:line="240" w:lineRule="auto"/>
      <w:textAlignment w:val="baseline"/>
    </w:pPr>
    <w:rPr>
      <w:rFonts w:ascii="Arial" w:eastAsia="Times New Roman" w:hAnsi="Arial" w:cs="Times New Roman"/>
      <w:b/>
      <w:szCs w:val="20"/>
      <w:u w:val="single"/>
    </w:rPr>
  </w:style>
  <w:style w:type="paragraph" w:styleId="HTML-cm">
    <w:name w:val="HTML Address"/>
    <w:basedOn w:val="Norml"/>
    <w:qFormat/>
    <w:rsid w:val="008C2811"/>
    <w:pPr>
      <w:spacing w:after="0" w:line="240" w:lineRule="auto"/>
    </w:pPr>
    <w:rPr>
      <w:rFonts w:ascii="Times New Roman" w:eastAsia="Times New Roman" w:hAnsi="Times New Roman" w:cs="Times New Roman"/>
      <w:i/>
      <w:iCs/>
      <w:sz w:val="24"/>
      <w:szCs w:val="24"/>
    </w:rPr>
  </w:style>
  <w:style w:type="paragraph" w:styleId="NormlWeb">
    <w:name w:val="Normal (Web)"/>
    <w:basedOn w:val="Norml"/>
    <w:uiPriority w:val="99"/>
    <w:qFormat/>
    <w:rsid w:val="008C2811"/>
    <w:pPr>
      <w:spacing w:beforeAutospacing="1" w:afterAutospacing="1" w:line="240" w:lineRule="auto"/>
    </w:pPr>
    <w:rPr>
      <w:rFonts w:ascii="Times New Roman" w:eastAsia="Times New Roman" w:hAnsi="Times New Roman" w:cs="Times New Roman"/>
      <w:sz w:val="24"/>
      <w:szCs w:val="24"/>
    </w:rPr>
  </w:style>
  <w:style w:type="paragraph" w:styleId="Szvegblokk">
    <w:name w:val="Block Text"/>
    <w:basedOn w:val="Norml"/>
    <w:qFormat/>
    <w:rsid w:val="008C2811"/>
    <w:pPr>
      <w:spacing w:after="0" w:line="240" w:lineRule="auto"/>
      <w:ind w:left="851" w:right="284"/>
      <w:jc w:val="both"/>
    </w:pPr>
    <w:rPr>
      <w:rFonts w:ascii="Arial" w:eastAsia="Times New Roman" w:hAnsi="Arial" w:cs="Times New Roman"/>
      <w:sz w:val="24"/>
      <w:szCs w:val="20"/>
    </w:rPr>
  </w:style>
  <w:style w:type="paragraph" w:customStyle="1" w:styleId="CharCharCharChar">
    <w:name w:val="Char Char Char Char"/>
    <w:basedOn w:val="Norml"/>
    <w:qFormat/>
    <w:rsid w:val="008C2811"/>
    <w:pPr>
      <w:spacing w:after="160" w:line="240" w:lineRule="exact"/>
    </w:pPr>
    <w:rPr>
      <w:rFonts w:ascii="Tahoma" w:eastAsia="Times New Roman" w:hAnsi="Tahoma" w:cs="Times New Roman"/>
      <w:sz w:val="20"/>
      <w:szCs w:val="20"/>
      <w:lang w:val="en-US" w:eastAsia="en-US"/>
    </w:rPr>
  </w:style>
  <w:style w:type="paragraph" w:customStyle="1" w:styleId="CharCharChar">
    <w:name w:val="Char Char Char"/>
    <w:basedOn w:val="Norml"/>
    <w:qFormat/>
    <w:rsid w:val="008C2811"/>
    <w:pPr>
      <w:spacing w:after="160" w:line="240" w:lineRule="exact"/>
    </w:pPr>
    <w:rPr>
      <w:rFonts w:ascii="Verdana" w:eastAsia="Times New Roman" w:hAnsi="Verdana" w:cs="Times New Roman"/>
      <w:sz w:val="20"/>
      <w:szCs w:val="20"/>
      <w:lang w:val="en-US" w:eastAsia="en-US"/>
    </w:rPr>
  </w:style>
  <w:style w:type="paragraph" w:customStyle="1" w:styleId="Default">
    <w:name w:val="Default"/>
    <w:qFormat/>
    <w:rsid w:val="008C2811"/>
    <w:pPr>
      <w:suppressAutoHyphens/>
      <w:spacing w:line="240" w:lineRule="auto"/>
    </w:pPr>
    <w:rPr>
      <w:rFonts w:ascii="Verdana" w:eastAsia="Times New Roman" w:hAnsi="Verdana" w:cs="Verdana"/>
      <w:color w:val="000000"/>
      <w:sz w:val="24"/>
      <w:szCs w:val="24"/>
    </w:rPr>
  </w:style>
  <w:style w:type="paragraph" w:customStyle="1" w:styleId="CharCharCharCharCharCharChar">
    <w:name w:val="Char Char Char Char Char Char Char"/>
    <w:basedOn w:val="Norml"/>
    <w:qFormat/>
    <w:rsid w:val="008C2811"/>
    <w:pPr>
      <w:spacing w:after="160" w:line="240" w:lineRule="exact"/>
    </w:pPr>
    <w:rPr>
      <w:rFonts w:ascii="Tahoma" w:eastAsia="Times New Roman" w:hAnsi="Tahoma" w:cs="Times New Roman"/>
      <w:sz w:val="20"/>
      <w:szCs w:val="20"/>
      <w:lang w:val="en-US" w:eastAsia="en-US"/>
    </w:rPr>
  </w:style>
  <w:style w:type="paragraph" w:customStyle="1" w:styleId="CharCharCharCharCharCharCharCharChar">
    <w:name w:val="Char Char Char Char Char Char Char Char Char"/>
    <w:basedOn w:val="Norml"/>
    <w:qFormat/>
    <w:rsid w:val="008C2811"/>
    <w:pPr>
      <w:spacing w:after="160" w:line="240" w:lineRule="exact"/>
    </w:pPr>
    <w:rPr>
      <w:rFonts w:ascii="Verdana" w:eastAsia="Times New Roman" w:hAnsi="Verdana" w:cs="Times New Roman"/>
      <w:sz w:val="20"/>
      <w:szCs w:val="20"/>
      <w:lang w:val="en-US" w:eastAsia="en-US"/>
    </w:rPr>
  </w:style>
  <w:style w:type="paragraph" w:styleId="Jegyzetszveg">
    <w:name w:val="annotation text"/>
    <w:basedOn w:val="Norml"/>
    <w:link w:val="JegyzetszvegChar"/>
    <w:semiHidden/>
    <w:qFormat/>
    <w:rsid w:val="008C2811"/>
    <w:pPr>
      <w:spacing w:after="0" w:line="240" w:lineRule="auto"/>
    </w:pPr>
    <w:rPr>
      <w:sz w:val="16"/>
      <w:szCs w:val="16"/>
    </w:rPr>
  </w:style>
  <w:style w:type="paragraph" w:styleId="Buborkszveg">
    <w:name w:val="Balloon Text"/>
    <w:basedOn w:val="Norml"/>
    <w:link w:val="BuborkszvegChar"/>
    <w:semiHidden/>
    <w:qFormat/>
    <w:rsid w:val="008C2811"/>
    <w:pPr>
      <w:spacing w:after="0" w:line="240" w:lineRule="auto"/>
    </w:pPr>
    <w:rPr>
      <w:rFonts w:ascii="Tahoma" w:eastAsia="Times New Roman" w:hAnsi="Tahoma" w:cs="Tahoma"/>
      <w:sz w:val="16"/>
      <w:szCs w:val="16"/>
    </w:rPr>
  </w:style>
  <w:style w:type="paragraph" w:styleId="Nincstrkz">
    <w:name w:val="No Spacing"/>
    <w:qFormat/>
    <w:rsid w:val="008C2811"/>
    <w:pPr>
      <w:suppressAutoHyphens/>
      <w:spacing w:line="240" w:lineRule="auto"/>
    </w:pPr>
    <w:rPr>
      <w:rFonts w:eastAsia="Calibri" w:cs="Times New Roman"/>
      <w:color w:val="00000A"/>
      <w:sz w:val="22"/>
      <w:lang w:eastAsia="en-US"/>
    </w:rPr>
  </w:style>
  <w:style w:type="paragraph" w:customStyle="1" w:styleId="Listaszerbekezds1">
    <w:name w:val="Listaszerű bekezdés1"/>
    <w:basedOn w:val="Norml"/>
    <w:qFormat/>
    <w:rsid w:val="008C2811"/>
    <w:pPr>
      <w:ind w:left="720"/>
    </w:pPr>
    <w:rPr>
      <w:rFonts w:ascii="Calibri" w:eastAsia="Times New Roman" w:hAnsi="Calibri" w:cs="Calibri"/>
      <w:lang w:eastAsia="en-US"/>
    </w:rPr>
  </w:style>
  <w:style w:type="paragraph" w:customStyle="1" w:styleId="1">
    <w:name w:val="1"/>
    <w:basedOn w:val="Norml"/>
    <w:qFormat/>
    <w:rsid w:val="008C2811"/>
    <w:pPr>
      <w:spacing w:after="160" w:line="240" w:lineRule="exact"/>
    </w:pPr>
    <w:rPr>
      <w:rFonts w:ascii="Tahoma" w:eastAsia="Times New Roman" w:hAnsi="Tahoma" w:cs="Times New Roman"/>
      <w:sz w:val="20"/>
      <w:szCs w:val="20"/>
      <w:lang w:val="en-US" w:eastAsia="en-US"/>
    </w:rPr>
  </w:style>
  <w:style w:type="paragraph" w:customStyle="1" w:styleId="Bekezds">
    <w:name w:val="Bekezdés"/>
    <w:basedOn w:val="Norml"/>
    <w:qFormat/>
    <w:rsid w:val="008C2811"/>
    <w:pPr>
      <w:keepLines/>
      <w:overflowPunct w:val="0"/>
      <w:spacing w:after="0" w:line="240" w:lineRule="auto"/>
      <w:ind w:firstLine="202"/>
      <w:jc w:val="both"/>
      <w:textAlignment w:val="baseline"/>
    </w:pPr>
    <w:rPr>
      <w:rFonts w:ascii="H-Times-Roman" w:eastAsia="Times New Roman" w:hAnsi="H-Times-Roman" w:cs="Times New Roman (WE)"/>
      <w:sz w:val="24"/>
      <w:szCs w:val="20"/>
      <w:lang w:eastAsia="ar-SA"/>
    </w:rPr>
  </w:style>
  <w:style w:type="paragraph" w:customStyle="1" w:styleId="Szvegtrzs32">
    <w:name w:val="Szövegtörzs 32"/>
    <w:basedOn w:val="Norml"/>
    <w:qFormat/>
    <w:rsid w:val="00600D60"/>
    <w:pPr>
      <w:spacing w:after="0" w:line="240" w:lineRule="auto"/>
      <w:jc w:val="center"/>
    </w:pPr>
    <w:rPr>
      <w:rFonts w:ascii="Times New Roman" w:eastAsia="Times New Roman" w:hAnsi="Times New Roman" w:cs="Times New Roman"/>
      <w:b/>
      <w:sz w:val="28"/>
      <w:szCs w:val="20"/>
    </w:rPr>
  </w:style>
  <w:style w:type="paragraph" w:customStyle="1" w:styleId="Szvegblokk1">
    <w:name w:val="Szövegblokk1"/>
    <w:basedOn w:val="Norml"/>
    <w:qFormat/>
    <w:rsid w:val="002219B7"/>
    <w:pPr>
      <w:spacing w:after="0" w:line="240" w:lineRule="auto"/>
      <w:ind w:left="567" w:right="284" w:hanging="283"/>
      <w:jc w:val="both"/>
    </w:pPr>
    <w:rPr>
      <w:rFonts w:ascii="Arial" w:eastAsia="Times New Roman" w:hAnsi="Arial" w:cs="Arial"/>
      <w:sz w:val="24"/>
      <w:szCs w:val="20"/>
      <w:lang w:eastAsia="zh-CN"/>
    </w:rPr>
  </w:style>
  <w:style w:type="paragraph" w:customStyle="1" w:styleId="Szvegtrzsbeh2">
    <w:name w:val="Szšvegtšrzs beh2"/>
    <w:basedOn w:val="Norml"/>
    <w:qFormat/>
    <w:rsid w:val="00166AB7"/>
    <w:pPr>
      <w:tabs>
        <w:tab w:val="left" w:pos="426"/>
      </w:tabs>
      <w:spacing w:after="0" w:line="240" w:lineRule="auto"/>
      <w:ind w:left="426" w:hanging="426"/>
      <w:jc w:val="both"/>
    </w:pPr>
    <w:rPr>
      <w:rFonts w:ascii="Arial" w:eastAsia="Times New Roman" w:hAnsi="Arial" w:cs="Times New Roman"/>
      <w:szCs w:val="20"/>
    </w:rPr>
  </w:style>
  <w:style w:type="paragraph" w:styleId="Csakszveg">
    <w:name w:val="Plain Text"/>
    <w:basedOn w:val="Norml"/>
    <w:link w:val="CsakszvegChar"/>
    <w:semiHidden/>
    <w:qFormat/>
    <w:rsid w:val="00166AB7"/>
    <w:pPr>
      <w:spacing w:after="0" w:line="240" w:lineRule="auto"/>
    </w:pPr>
    <w:rPr>
      <w:rFonts w:ascii="Courier New" w:eastAsia="Times New Roman" w:hAnsi="Courier New" w:cs="Times New Roman"/>
      <w:sz w:val="20"/>
      <w:szCs w:val="24"/>
    </w:rPr>
  </w:style>
  <w:style w:type="paragraph" w:customStyle="1" w:styleId="Szvegtrzsbehzssal31">
    <w:name w:val="Szövegtörzs behúzással 31"/>
    <w:basedOn w:val="Norml"/>
    <w:qFormat/>
    <w:rsid w:val="00166AB7"/>
    <w:pPr>
      <w:spacing w:before="240" w:after="120" w:line="240" w:lineRule="auto"/>
      <w:ind w:left="284"/>
      <w:jc w:val="both"/>
    </w:pPr>
    <w:rPr>
      <w:rFonts w:ascii="Arial" w:eastAsia="Times New Roman" w:hAnsi="Arial" w:cs="Arial"/>
      <w:sz w:val="24"/>
      <w:szCs w:val="20"/>
      <w:lang w:eastAsia="zh-CN"/>
    </w:rPr>
  </w:style>
  <w:style w:type="paragraph" w:customStyle="1" w:styleId="Norml0">
    <w:name w:val="Norm‡l"/>
    <w:link w:val="NormlChar1"/>
    <w:qFormat/>
    <w:rsid w:val="00135D7F"/>
    <w:pPr>
      <w:suppressAutoHyphens/>
      <w:spacing w:line="240" w:lineRule="auto"/>
    </w:pPr>
    <w:rPr>
      <w:rFonts w:ascii="Times New Roman" w:eastAsia="Times New Roman" w:hAnsi="Times New Roman" w:cs="Times New Roman"/>
      <w:color w:val="00000A"/>
      <w:sz w:val="24"/>
      <w:szCs w:val="20"/>
    </w:rPr>
  </w:style>
  <w:style w:type="paragraph" w:customStyle="1" w:styleId="Idzetblokk">
    <w:name w:val="Idézetblokk"/>
    <w:basedOn w:val="Norml"/>
    <w:qFormat/>
  </w:style>
  <w:style w:type="table" w:styleId="Rcsostblzat">
    <w:name w:val="Table Grid"/>
    <w:basedOn w:val="Normltblzat"/>
    <w:rsid w:val="008C2811"/>
    <w:pPr>
      <w:spacing w:line="240" w:lineRule="auto"/>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rsid w:val="00B83B9A"/>
    <w:rPr>
      <w:color w:val="0000FF"/>
      <w:u w:val="single"/>
    </w:rPr>
  </w:style>
  <w:style w:type="paragraph" w:customStyle="1" w:styleId="Listaszerbekezds2">
    <w:name w:val="Listaszerű bekezdés2"/>
    <w:basedOn w:val="Norml"/>
    <w:rsid w:val="000B615C"/>
    <w:pPr>
      <w:suppressAutoHyphens w:val="0"/>
      <w:ind w:left="720"/>
      <w:contextualSpacing/>
    </w:pPr>
    <w:rPr>
      <w:rFonts w:ascii="Calibri" w:eastAsia="Times New Roman" w:hAnsi="Calibri" w:cs="Times New Roman"/>
      <w:color w:val="auto"/>
      <w:lang w:eastAsia="en-US"/>
    </w:rPr>
  </w:style>
  <w:style w:type="paragraph" w:styleId="Szvegtrzsbehzssal">
    <w:name w:val="Body Text Indent"/>
    <w:basedOn w:val="Norml"/>
    <w:link w:val="SzvegtrzsbehzssalChar1"/>
    <w:semiHidden/>
    <w:unhideWhenUsed/>
    <w:rsid w:val="00DE6515"/>
    <w:pPr>
      <w:spacing w:after="120"/>
      <w:ind w:left="283"/>
    </w:pPr>
  </w:style>
  <w:style w:type="character" w:customStyle="1" w:styleId="SzvegtrzsbehzssalChar1">
    <w:name w:val="Szövegtörzs behúzással Char1"/>
    <w:basedOn w:val="Bekezdsalapbettpusa"/>
    <w:link w:val="Szvegtrzsbehzssal"/>
    <w:semiHidden/>
    <w:rsid w:val="00DE6515"/>
    <w:rPr>
      <w:color w:val="00000A"/>
      <w:sz w:val="22"/>
    </w:rPr>
  </w:style>
  <w:style w:type="paragraph" w:customStyle="1" w:styleId="Szvegtrzs33">
    <w:name w:val="Szövegtörzs 33"/>
    <w:basedOn w:val="Norml"/>
    <w:rsid w:val="001410EE"/>
    <w:pPr>
      <w:suppressAutoHyphens w:val="0"/>
      <w:spacing w:after="0" w:line="240" w:lineRule="auto"/>
      <w:jc w:val="center"/>
    </w:pPr>
    <w:rPr>
      <w:rFonts w:ascii="Times New Roman" w:eastAsia="Times New Roman" w:hAnsi="Times New Roman" w:cs="Times New Roman"/>
      <w:b/>
      <w:color w:val="auto"/>
      <w:sz w:val="28"/>
      <w:szCs w:val="20"/>
    </w:rPr>
  </w:style>
  <w:style w:type="character" w:customStyle="1" w:styleId="3oh-">
    <w:name w:val="_3oh-"/>
    <w:basedOn w:val="Bekezdsalapbettpusa"/>
    <w:rsid w:val="00AB6E76"/>
  </w:style>
  <w:style w:type="character" w:customStyle="1" w:styleId="rphighlightallclass">
    <w:name w:val="rphighlightallclass"/>
    <w:basedOn w:val="Bekezdsalapbettpusa"/>
    <w:rsid w:val="0026253D"/>
  </w:style>
  <w:style w:type="paragraph" w:styleId="Lbjegyzetszveg">
    <w:name w:val="footnote text"/>
    <w:basedOn w:val="Norml"/>
    <w:link w:val="LbjegyzetszvegChar"/>
    <w:rsid w:val="007343C3"/>
    <w:pPr>
      <w:spacing w:after="0" w:line="240" w:lineRule="auto"/>
    </w:pPr>
    <w:rPr>
      <w:rFonts w:ascii="Times New Roman" w:eastAsia="Times New Roman" w:hAnsi="Times New Roman" w:cs="Times New Roman"/>
      <w:color w:val="auto"/>
      <w:sz w:val="20"/>
      <w:szCs w:val="20"/>
      <w:lang w:eastAsia="zh-CN"/>
    </w:rPr>
  </w:style>
  <w:style w:type="character" w:customStyle="1" w:styleId="LbjegyzetszvegChar">
    <w:name w:val="Lábjegyzetszöveg Char"/>
    <w:basedOn w:val="Bekezdsalapbettpusa"/>
    <w:link w:val="Lbjegyzetszveg"/>
    <w:rsid w:val="007343C3"/>
    <w:rPr>
      <w:rFonts w:ascii="Times New Roman" w:eastAsia="Times New Roman" w:hAnsi="Times New Roman" w:cs="Times New Roman"/>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Cs w:val="22"/>
        <w:lang w:val="hu-HU" w:eastAsia="hu-H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Address" w:uiPriority="0"/>
    <w:lsdException w:name="No List"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C081B"/>
    <w:pPr>
      <w:suppressAutoHyphens/>
      <w:spacing w:after="200"/>
    </w:pPr>
    <w:rPr>
      <w:color w:val="00000A"/>
      <w:sz w:val="22"/>
    </w:rPr>
  </w:style>
  <w:style w:type="paragraph" w:styleId="Cmsor1">
    <w:name w:val="heading 1"/>
    <w:basedOn w:val="Norml"/>
    <w:link w:val="Cmsor1Char"/>
    <w:qFormat/>
    <w:rsid w:val="008C2811"/>
    <w:pPr>
      <w:keepNext/>
      <w:spacing w:after="0" w:line="240" w:lineRule="auto"/>
      <w:outlineLvl w:val="0"/>
    </w:pPr>
    <w:rPr>
      <w:rFonts w:ascii="Times New Roman" w:eastAsia="Times New Roman" w:hAnsi="Times New Roman" w:cs="Times New Roman"/>
      <w:b/>
      <w:sz w:val="28"/>
      <w:szCs w:val="20"/>
    </w:rPr>
  </w:style>
  <w:style w:type="paragraph" w:styleId="Cmsor2">
    <w:name w:val="heading 2"/>
    <w:basedOn w:val="Norml"/>
    <w:link w:val="Cmsor2Char"/>
    <w:qFormat/>
    <w:rsid w:val="008C2811"/>
    <w:pPr>
      <w:keepNext/>
      <w:spacing w:after="0" w:line="240" w:lineRule="auto"/>
      <w:jc w:val="both"/>
      <w:outlineLvl w:val="1"/>
    </w:pPr>
    <w:rPr>
      <w:rFonts w:ascii="Times New Roman" w:eastAsia="Times New Roman" w:hAnsi="Times New Roman" w:cs="Times New Roman"/>
      <w:b/>
      <w:sz w:val="28"/>
      <w:szCs w:val="20"/>
    </w:rPr>
  </w:style>
  <w:style w:type="paragraph" w:styleId="Cmsor3">
    <w:name w:val="heading 3"/>
    <w:basedOn w:val="Norml"/>
    <w:link w:val="Cmsor3Char"/>
    <w:qFormat/>
    <w:rsid w:val="008C2811"/>
    <w:pPr>
      <w:keepNext/>
      <w:spacing w:after="0" w:line="240" w:lineRule="auto"/>
      <w:ind w:left="1416" w:firstLine="708"/>
      <w:jc w:val="both"/>
      <w:outlineLvl w:val="2"/>
    </w:pPr>
    <w:rPr>
      <w:rFonts w:ascii="Times New Roman" w:eastAsia="Times New Roman" w:hAnsi="Times New Roman" w:cs="Times New Roman"/>
      <w:b/>
      <w:sz w:val="28"/>
      <w:szCs w:val="20"/>
    </w:rPr>
  </w:style>
  <w:style w:type="paragraph" w:styleId="Cmsor4">
    <w:name w:val="heading 4"/>
    <w:basedOn w:val="Norml"/>
    <w:link w:val="Cmsor4Char"/>
    <w:qFormat/>
    <w:rsid w:val="008C2811"/>
    <w:pPr>
      <w:keepNext/>
      <w:spacing w:after="0" w:line="240" w:lineRule="auto"/>
      <w:jc w:val="both"/>
      <w:outlineLvl w:val="3"/>
    </w:pPr>
    <w:rPr>
      <w:rFonts w:ascii="Times New Roman" w:eastAsia="Times New Roman" w:hAnsi="Times New Roman" w:cs="Times New Roman"/>
      <w:b/>
      <w:sz w:val="24"/>
      <w:szCs w:val="20"/>
    </w:rPr>
  </w:style>
  <w:style w:type="paragraph" w:styleId="Cmsor5">
    <w:name w:val="heading 5"/>
    <w:basedOn w:val="Norml"/>
    <w:link w:val="Cmsor5Char"/>
    <w:qFormat/>
    <w:rsid w:val="008C2811"/>
    <w:pPr>
      <w:keepNext/>
      <w:spacing w:after="0" w:line="240" w:lineRule="auto"/>
      <w:jc w:val="center"/>
      <w:outlineLvl w:val="4"/>
    </w:pPr>
    <w:rPr>
      <w:rFonts w:ascii="Times New Roman" w:eastAsia="Times New Roman" w:hAnsi="Times New Roman" w:cs="Times New Roman"/>
      <w:b/>
      <w:sz w:val="44"/>
      <w:szCs w:val="20"/>
    </w:rPr>
  </w:style>
  <w:style w:type="paragraph" w:styleId="Cmsor7">
    <w:name w:val="heading 7"/>
    <w:basedOn w:val="Norml"/>
    <w:link w:val="Cmsor7Char"/>
    <w:qFormat/>
    <w:rsid w:val="008C2811"/>
    <w:pPr>
      <w:spacing w:before="240" w:after="60" w:line="240" w:lineRule="auto"/>
      <w:outlineLvl w:val="6"/>
    </w:pPr>
    <w:rPr>
      <w:rFonts w:ascii="Times New Roman" w:eastAsia="Times New Roman" w:hAnsi="Times New Roman" w:cs="Times New Roman"/>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qFormat/>
    <w:rsid w:val="008C2811"/>
    <w:rPr>
      <w:rFonts w:ascii="Times New Roman" w:eastAsia="Times New Roman" w:hAnsi="Times New Roman" w:cs="Times New Roman"/>
      <w:b/>
      <w:sz w:val="28"/>
      <w:szCs w:val="20"/>
    </w:rPr>
  </w:style>
  <w:style w:type="character" w:customStyle="1" w:styleId="Cmsor2Char">
    <w:name w:val="Címsor 2 Char"/>
    <w:basedOn w:val="Bekezdsalapbettpusa"/>
    <w:link w:val="Cmsor2"/>
    <w:qFormat/>
    <w:rsid w:val="008C2811"/>
    <w:rPr>
      <w:rFonts w:ascii="Times New Roman" w:eastAsia="Times New Roman" w:hAnsi="Times New Roman" w:cs="Times New Roman"/>
      <w:b/>
      <w:sz w:val="28"/>
      <w:szCs w:val="20"/>
    </w:rPr>
  </w:style>
  <w:style w:type="character" w:customStyle="1" w:styleId="Cmsor3Char">
    <w:name w:val="Címsor 3 Char"/>
    <w:basedOn w:val="Bekezdsalapbettpusa"/>
    <w:link w:val="Cmsor3"/>
    <w:qFormat/>
    <w:rsid w:val="008C2811"/>
    <w:rPr>
      <w:rFonts w:ascii="Times New Roman" w:eastAsia="Times New Roman" w:hAnsi="Times New Roman" w:cs="Times New Roman"/>
      <w:b/>
      <w:sz w:val="28"/>
      <w:szCs w:val="20"/>
    </w:rPr>
  </w:style>
  <w:style w:type="character" w:customStyle="1" w:styleId="Cmsor4Char">
    <w:name w:val="Címsor 4 Char"/>
    <w:basedOn w:val="Bekezdsalapbettpusa"/>
    <w:link w:val="Cmsor4"/>
    <w:qFormat/>
    <w:rsid w:val="008C2811"/>
    <w:rPr>
      <w:rFonts w:ascii="Times New Roman" w:eastAsia="Times New Roman" w:hAnsi="Times New Roman" w:cs="Times New Roman"/>
      <w:b/>
      <w:sz w:val="24"/>
      <w:szCs w:val="20"/>
    </w:rPr>
  </w:style>
  <w:style w:type="character" w:customStyle="1" w:styleId="Cmsor5Char">
    <w:name w:val="Címsor 5 Char"/>
    <w:basedOn w:val="Bekezdsalapbettpusa"/>
    <w:link w:val="Cmsor5"/>
    <w:qFormat/>
    <w:rsid w:val="008C2811"/>
    <w:rPr>
      <w:rFonts w:ascii="Times New Roman" w:eastAsia="Times New Roman" w:hAnsi="Times New Roman" w:cs="Times New Roman"/>
      <w:b/>
      <w:sz w:val="44"/>
      <w:szCs w:val="20"/>
    </w:rPr>
  </w:style>
  <w:style w:type="character" w:customStyle="1" w:styleId="Cmsor7Char">
    <w:name w:val="Címsor 7 Char"/>
    <w:basedOn w:val="Bekezdsalapbettpusa"/>
    <w:link w:val="Cmsor7"/>
    <w:qFormat/>
    <w:rsid w:val="008C2811"/>
    <w:rPr>
      <w:rFonts w:ascii="Times New Roman" w:eastAsia="Times New Roman" w:hAnsi="Times New Roman" w:cs="Times New Roman"/>
      <w:sz w:val="24"/>
      <w:szCs w:val="24"/>
    </w:rPr>
  </w:style>
  <w:style w:type="character" w:customStyle="1" w:styleId="SzvegtrzsChar">
    <w:name w:val="Szövegtörzs Char"/>
    <w:basedOn w:val="Bekezdsalapbettpusa"/>
    <w:link w:val="Szvegtrzs"/>
    <w:qFormat/>
    <w:rsid w:val="008C2811"/>
    <w:rPr>
      <w:rFonts w:ascii="Times New Roman" w:eastAsia="Times New Roman" w:hAnsi="Times New Roman" w:cs="Times New Roman"/>
      <w:sz w:val="28"/>
      <w:szCs w:val="20"/>
    </w:rPr>
  </w:style>
  <w:style w:type="character" w:customStyle="1" w:styleId="CmChar">
    <w:name w:val="Cím Char"/>
    <w:basedOn w:val="Bekezdsalapbettpusa"/>
    <w:link w:val="Cm"/>
    <w:qFormat/>
    <w:rsid w:val="008C2811"/>
    <w:rPr>
      <w:rFonts w:ascii="Times New Roman" w:eastAsia="Times New Roman" w:hAnsi="Times New Roman" w:cs="Times New Roman"/>
      <w:b/>
      <w:sz w:val="28"/>
      <w:szCs w:val="20"/>
    </w:rPr>
  </w:style>
  <w:style w:type="character" w:customStyle="1" w:styleId="Szvegtrzs2Char">
    <w:name w:val="Szövegtörzs 2 Char"/>
    <w:basedOn w:val="Bekezdsalapbettpusa"/>
    <w:link w:val="Szvegtrzs2"/>
    <w:qFormat/>
    <w:rsid w:val="008C2811"/>
    <w:rPr>
      <w:rFonts w:ascii="Times New Roman" w:eastAsia="Times New Roman" w:hAnsi="Times New Roman" w:cs="Times New Roman"/>
      <w:sz w:val="24"/>
      <w:szCs w:val="20"/>
    </w:rPr>
  </w:style>
  <w:style w:type="character" w:customStyle="1" w:styleId="lfejChar">
    <w:name w:val="Élőfej Char"/>
    <w:basedOn w:val="Bekezdsalapbettpusa"/>
    <w:qFormat/>
    <w:rsid w:val="008C2811"/>
    <w:rPr>
      <w:rFonts w:ascii="Times New Roman" w:eastAsia="Times New Roman" w:hAnsi="Times New Roman" w:cs="Times New Roman"/>
      <w:sz w:val="28"/>
      <w:szCs w:val="20"/>
    </w:rPr>
  </w:style>
  <w:style w:type="character" w:customStyle="1" w:styleId="llbChar">
    <w:name w:val="Élőláb Char"/>
    <w:basedOn w:val="Bekezdsalapbettpusa"/>
    <w:qFormat/>
    <w:rsid w:val="008C2811"/>
    <w:rPr>
      <w:rFonts w:ascii="Times New Roman" w:eastAsia="Times New Roman" w:hAnsi="Times New Roman" w:cs="Times New Roman"/>
      <w:sz w:val="28"/>
      <w:szCs w:val="20"/>
    </w:rPr>
  </w:style>
  <w:style w:type="character" w:styleId="Oldalszm">
    <w:name w:val="page number"/>
    <w:basedOn w:val="Bekezdsalapbettpusa"/>
    <w:qFormat/>
    <w:rsid w:val="008C2811"/>
  </w:style>
  <w:style w:type="character" w:customStyle="1" w:styleId="Szvegtrzsbehzssal2Char">
    <w:name w:val="Szövegtörzs behúzással 2 Char"/>
    <w:basedOn w:val="Bekezdsalapbettpusa"/>
    <w:link w:val="Szvegtrzsbehzssal2"/>
    <w:qFormat/>
    <w:rsid w:val="008C2811"/>
    <w:rPr>
      <w:rFonts w:ascii="Times New Roman" w:eastAsia="Times New Roman" w:hAnsi="Times New Roman" w:cs="Times New Roman"/>
      <w:sz w:val="28"/>
      <w:szCs w:val="20"/>
    </w:rPr>
  </w:style>
  <w:style w:type="character" w:customStyle="1" w:styleId="SzvegtrzsbehzssalChar">
    <w:name w:val="Szövegtörzs behúzással Char"/>
    <w:basedOn w:val="Bekezdsalapbettpusa"/>
    <w:link w:val="Szvegtrzsbehzsa"/>
    <w:qFormat/>
    <w:rsid w:val="008C2811"/>
    <w:rPr>
      <w:rFonts w:ascii="Times New Roman" w:eastAsia="Times New Roman" w:hAnsi="Times New Roman" w:cs="Times New Roman"/>
      <w:sz w:val="28"/>
      <w:szCs w:val="20"/>
    </w:rPr>
  </w:style>
  <w:style w:type="character" w:customStyle="1" w:styleId="Szvegtrzs3Char">
    <w:name w:val="Szövegtörzs 3 Char"/>
    <w:basedOn w:val="Bekezdsalapbettpusa"/>
    <w:link w:val="Szvegtrzs3"/>
    <w:qFormat/>
    <w:rsid w:val="008C2811"/>
    <w:rPr>
      <w:rFonts w:ascii="Times New Roman" w:eastAsia="Times New Roman" w:hAnsi="Times New Roman" w:cs="Times New Roman"/>
      <w:sz w:val="16"/>
      <w:szCs w:val="16"/>
    </w:rPr>
  </w:style>
  <w:style w:type="character" w:customStyle="1" w:styleId="AlcmChar">
    <w:name w:val="Alcím Char"/>
    <w:basedOn w:val="Bekezdsalapbettpusa"/>
    <w:link w:val="Alcm"/>
    <w:qFormat/>
    <w:rsid w:val="008C2811"/>
    <w:rPr>
      <w:rFonts w:ascii="Arial" w:eastAsia="Times New Roman" w:hAnsi="Arial" w:cs="Times New Roman"/>
      <w:b/>
      <w:szCs w:val="20"/>
      <w:u w:val="single"/>
    </w:rPr>
  </w:style>
  <w:style w:type="character" w:customStyle="1" w:styleId="HTML-cmChar">
    <w:name w:val="HTML-cím Char"/>
    <w:basedOn w:val="Bekezdsalapbettpusa"/>
    <w:qFormat/>
    <w:rsid w:val="008C2811"/>
    <w:rPr>
      <w:rFonts w:ascii="Times New Roman" w:eastAsia="Times New Roman" w:hAnsi="Times New Roman" w:cs="Times New Roman"/>
      <w:i/>
      <w:iCs/>
      <w:sz w:val="24"/>
      <w:szCs w:val="24"/>
    </w:rPr>
  </w:style>
  <w:style w:type="character" w:customStyle="1" w:styleId="Internet-hivatkozs">
    <w:name w:val="Internet-hivatkozás"/>
    <w:rsid w:val="008C2811"/>
    <w:rPr>
      <w:color w:val="0000FF"/>
      <w:u w:val="single"/>
    </w:rPr>
  </w:style>
  <w:style w:type="character" w:styleId="Mrltotthiperhivatkozs">
    <w:name w:val="FollowedHyperlink"/>
    <w:qFormat/>
    <w:rsid w:val="008C2811"/>
    <w:rPr>
      <w:color w:val="800080"/>
      <w:u w:val="single"/>
    </w:rPr>
  </w:style>
  <w:style w:type="character" w:customStyle="1" w:styleId="JegyzetszvegChar">
    <w:name w:val="Jegyzetszöveg Char"/>
    <w:link w:val="Jegyzetszveg"/>
    <w:semiHidden/>
    <w:qFormat/>
    <w:rsid w:val="008C2811"/>
    <w:rPr>
      <w:sz w:val="16"/>
      <w:szCs w:val="16"/>
    </w:rPr>
  </w:style>
  <w:style w:type="character" w:customStyle="1" w:styleId="JegyzetszvegChar1">
    <w:name w:val="Jegyzetszöveg Char1"/>
    <w:basedOn w:val="Bekezdsalapbettpusa"/>
    <w:uiPriority w:val="99"/>
    <w:semiHidden/>
    <w:qFormat/>
    <w:rsid w:val="008C2811"/>
    <w:rPr>
      <w:sz w:val="20"/>
      <w:szCs w:val="20"/>
    </w:rPr>
  </w:style>
  <w:style w:type="character" w:customStyle="1" w:styleId="BuborkszvegChar">
    <w:name w:val="Buborékszöveg Char"/>
    <w:basedOn w:val="Bekezdsalapbettpusa"/>
    <w:link w:val="Buborkszveg"/>
    <w:semiHidden/>
    <w:qFormat/>
    <w:rsid w:val="008C2811"/>
    <w:rPr>
      <w:rFonts w:ascii="Tahoma" w:eastAsia="Times New Roman" w:hAnsi="Tahoma" w:cs="Tahoma"/>
      <w:sz w:val="16"/>
      <w:szCs w:val="16"/>
    </w:rPr>
  </w:style>
  <w:style w:type="character" w:styleId="Kiemels2">
    <w:name w:val="Strong"/>
    <w:uiPriority w:val="22"/>
    <w:qFormat/>
    <w:rsid w:val="008C2811"/>
    <w:rPr>
      <w:b/>
      <w:bCs/>
    </w:rPr>
  </w:style>
  <w:style w:type="character" w:customStyle="1" w:styleId="st">
    <w:name w:val="st"/>
    <w:basedOn w:val="Bekezdsalapbettpusa"/>
    <w:qFormat/>
    <w:rsid w:val="008C5FBE"/>
  </w:style>
  <w:style w:type="character" w:customStyle="1" w:styleId="CsakszvegChar">
    <w:name w:val="Csak szöveg Char"/>
    <w:basedOn w:val="Bekezdsalapbettpusa"/>
    <w:link w:val="Csakszveg"/>
    <w:semiHidden/>
    <w:qFormat/>
    <w:rsid w:val="00166AB7"/>
    <w:rPr>
      <w:rFonts w:ascii="Courier New" w:eastAsia="Times New Roman" w:hAnsi="Courier New" w:cs="Times New Roman"/>
      <w:sz w:val="20"/>
      <w:szCs w:val="24"/>
    </w:rPr>
  </w:style>
  <w:style w:type="character" w:customStyle="1" w:styleId="NormlChar1">
    <w:name w:val="Norm‡l Char1"/>
    <w:link w:val="Norml0"/>
    <w:qFormat/>
    <w:rsid w:val="00135D7F"/>
    <w:rPr>
      <w:rFonts w:ascii="Times New Roman" w:eastAsia="Times New Roman" w:hAnsi="Times New Roman" w:cs="Times New Roman"/>
      <w:sz w:val="24"/>
      <w:szCs w:val="20"/>
    </w:rPr>
  </w:style>
  <w:style w:type="character" w:customStyle="1" w:styleId="Lbjegyzet-karakterek">
    <w:name w:val="Lábjegyzet-karakterek"/>
    <w:qFormat/>
    <w:rsid w:val="00853CCA"/>
    <w:rPr>
      <w:vertAlign w:val="superscript"/>
    </w:rPr>
  </w:style>
  <w:style w:type="character" w:customStyle="1" w:styleId="ListLabel1">
    <w:name w:val="ListLabel 1"/>
    <w:qFormat/>
    <w:rPr>
      <w:color w:val="00000A"/>
    </w:rPr>
  </w:style>
  <w:style w:type="character" w:customStyle="1" w:styleId="ListLabel2">
    <w:name w:val="ListLabel 2"/>
    <w:qFormat/>
    <w:rPr>
      <w:rFonts w:cs="Arial"/>
    </w:rPr>
  </w:style>
  <w:style w:type="character" w:customStyle="1" w:styleId="ListLabel3">
    <w:name w:val="ListLabel 3"/>
    <w:qFormat/>
    <w:rPr>
      <w:rFonts w:cs="Times New Roman"/>
      <w:b w:val="0"/>
      <w:bCs/>
    </w:rPr>
  </w:style>
  <w:style w:type="character" w:customStyle="1" w:styleId="ListLabel4">
    <w:name w:val="ListLabel 4"/>
    <w:qFormat/>
    <w:rPr>
      <w:rFonts w:cs="Courier New"/>
    </w:rPr>
  </w:style>
  <w:style w:type="character" w:customStyle="1" w:styleId="ListLabel5">
    <w:name w:val="ListLabel 5"/>
    <w:qFormat/>
    <w:rPr>
      <w:rFonts w:ascii="Cambria" w:hAnsi="Cambria"/>
      <w:color w:val="00000A"/>
    </w:rPr>
  </w:style>
  <w:style w:type="character" w:customStyle="1" w:styleId="ListLabel6">
    <w:name w:val="ListLabel 6"/>
    <w:qFormat/>
    <w:rPr>
      <w:rFonts w:ascii="Cambria" w:hAnsi="Cambria" w:cs="Arial"/>
    </w:rPr>
  </w:style>
  <w:style w:type="character" w:customStyle="1" w:styleId="ListLabel7">
    <w:name w:val="ListLabel 7"/>
    <w:qFormat/>
    <w:rPr>
      <w:rFonts w:ascii="Cambria" w:hAnsi="Cambria" w:cs="Times New Roman"/>
      <w:b w:val="0"/>
      <w:bCs/>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paragraph" w:customStyle="1" w:styleId="Cmsor">
    <w:name w:val="Címsor"/>
    <w:basedOn w:val="Norml"/>
    <w:next w:val="Szvegtrzs"/>
    <w:qFormat/>
    <w:rsid w:val="002219B7"/>
    <w:pPr>
      <w:spacing w:after="0" w:line="240" w:lineRule="auto"/>
      <w:ind w:left="737" w:right="284"/>
      <w:jc w:val="center"/>
    </w:pPr>
    <w:rPr>
      <w:rFonts w:ascii="Arial" w:eastAsia="Times New Roman" w:hAnsi="Arial" w:cs="Arial"/>
      <w:sz w:val="24"/>
      <w:szCs w:val="20"/>
      <w:lang w:eastAsia="zh-CN"/>
    </w:rPr>
  </w:style>
  <w:style w:type="paragraph" w:styleId="Szvegtrzs">
    <w:name w:val="Body Text"/>
    <w:basedOn w:val="Norml"/>
    <w:link w:val="SzvegtrzsChar"/>
    <w:rsid w:val="008C2811"/>
    <w:pPr>
      <w:spacing w:after="0" w:line="240" w:lineRule="auto"/>
      <w:jc w:val="both"/>
    </w:pPr>
    <w:rPr>
      <w:rFonts w:ascii="Times New Roman" w:eastAsia="Times New Roman" w:hAnsi="Times New Roman" w:cs="Times New Roman"/>
      <w:sz w:val="28"/>
      <w:szCs w:val="20"/>
    </w:rPr>
  </w:style>
  <w:style w:type="paragraph" w:styleId="Lista">
    <w:name w:val="List"/>
    <w:basedOn w:val="Szvegtrzs"/>
    <w:rPr>
      <w:rFonts w:cs="Mangal"/>
    </w:rPr>
  </w:style>
  <w:style w:type="paragraph" w:customStyle="1" w:styleId="Felirat">
    <w:name w:val="Felirat"/>
    <w:basedOn w:val="Norml"/>
    <w:pPr>
      <w:suppressLineNumbers/>
      <w:spacing w:before="120" w:after="120"/>
    </w:pPr>
    <w:rPr>
      <w:rFonts w:cs="Mangal"/>
      <w:i/>
      <w:iCs/>
      <w:sz w:val="24"/>
      <w:szCs w:val="24"/>
    </w:rPr>
  </w:style>
  <w:style w:type="paragraph" w:customStyle="1" w:styleId="Trgymutat">
    <w:name w:val="Tárgymutató"/>
    <w:basedOn w:val="Norml"/>
    <w:qFormat/>
    <w:pPr>
      <w:suppressLineNumbers/>
    </w:pPr>
    <w:rPr>
      <w:rFonts w:cs="Mangal"/>
    </w:rPr>
  </w:style>
  <w:style w:type="paragraph" w:styleId="Listaszerbekezds">
    <w:name w:val="List Paragraph"/>
    <w:basedOn w:val="Norml"/>
    <w:uiPriority w:val="34"/>
    <w:qFormat/>
    <w:rsid w:val="008023BA"/>
    <w:pPr>
      <w:ind w:left="720"/>
      <w:contextualSpacing/>
    </w:pPr>
  </w:style>
  <w:style w:type="paragraph" w:styleId="Cm">
    <w:name w:val="Title"/>
    <w:basedOn w:val="Norml"/>
    <w:link w:val="CmChar"/>
    <w:qFormat/>
    <w:rsid w:val="008C2811"/>
    <w:pPr>
      <w:spacing w:after="0" w:line="240" w:lineRule="auto"/>
      <w:jc w:val="center"/>
    </w:pPr>
    <w:rPr>
      <w:rFonts w:ascii="Times New Roman" w:eastAsia="Times New Roman" w:hAnsi="Times New Roman" w:cs="Times New Roman"/>
      <w:b/>
      <w:sz w:val="28"/>
      <w:szCs w:val="20"/>
    </w:rPr>
  </w:style>
  <w:style w:type="paragraph" w:customStyle="1" w:styleId="Szvegtrzs31">
    <w:name w:val="Szövegtörzs 31"/>
    <w:basedOn w:val="Norml"/>
    <w:qFormat/>
    <w:rsid w:val="008C2811"/>
    <w:pPr>
      <w:spacing w:after="0" w:line="240" w:lineRule="auto"/>
      <w:jc w:val="center"/>
    </w:pPr>
    <w:rPr>
      <w:rFonts w:ascii="Times New Roman" w:eastAsia="Times New Roman" w:hAnsi="Times New Roman" w:cs="Times New Roman"/>
      <w:b/>
      <w:sz w:val="28"/>
      <w:szCs w:val="20"/>
    </w:rPr>
  </w:style>
  <w:style w:type="paragraph" w:styleId="Szvegtrzs2">
    <w:name w:val="Body Text 2"/>
    <w:basedOn w:val="Norml"/>
    <w:link w:val="Szvegtrzs2Char"/>
    <w:qFormat/>
    <w:rsid w:val="008C2811"/>
    <w:pPr>
      <w:spacing w:after="0" w:line="240" w:lineRule="auto"/>
      <w:jc w:val="both"/>
    </w:pPr>
    <w:rPr>
      <w:rFonts w:ascii="Times New Roman" w:eastAsia="Times New Roman" w:hAnsi="Times New Roman" w:cs="Times New Roman"/>
      <w:sz w:val="24"/>
      <w:szCs w:val="20"/>
    </w:rPr>
  </w:style>
  <w:style w:type="paragraph" w:styleId="lfej">
    <w:name w:val="header"/>
    <w:basedOn w:val="Norml"/>
    <w:rsid w:val="008C2811"/>
    <w:pPr>
      <w:tabs>
        <w:tab w:val="center" w:pos="4536"/>
        <w:tab w:val="right" w:pos="9072"/>
      </w:tabs>
      <w:spacing w:after="0" w:line="240" w:lineRule="auto"/>
    </w:pPr>
    <w:rPr>
      <w:rFonts w:ascii="Times New Roman" w:eastAsia="Times New Roman" w:hAnsi="Times New Roman" w:cs="Times New Roman"/>
      <w:sz w:val="28"/>
      <w:szCs w:val="20"/>
    </w:rPr>
  </w:style>
  <w:style w:type="paragraph" w:styleId="llb">
    <w:name w:val="footer"/>
    <w:basedOn w:val="Norml"/>
    <w:rsid w:val="008C2811"/>
    <w:pPr>
      <w:tabs>
        <w:tab w:val="center" w:pos="4536"/>
        <w:tab w:val="right" w:pos="9072"/>
      </w:tabs>
      <w:spacing w:after="0" w:line="240" w:lineRule="auto"/>
    </w:pPr>
    <w:rPr>
      <w:rFonts w:ascii="Times New Roman" w:eastAsia="Times New Roman" w:hAnsi="Times New Roman" w:cs="Times New Roman"/>
      <w:sz w:val="28"/>
      <w:szCs w:val="20"/>
    </w:rPr>
  </w:style>
  <w:style w:type="paragraph" w:customStyle="1" w:styleId="Szvegtrzsbehzssal21">
    <w:name w:val="Szövegtörzs behúzással 21"/>
    <w:basedOn w:val="Norml"/>
    <w:qFormat/>
    <w:rsid w:val="008C2811"/>
    <w:pPr>
      <w:spacing w:after="0" w:line="240" w:lineRule="auto"/>
      <w:ind w:left="284"/>
    </w:pPr>
    <w:rPr>
      <w:rFonts w:ascii="Times New Roman" w:eastAsia="Times New Roman" w:hAnsi="Times New Roman" w:cs="Times New Roman"/>
      <w:sz w:val="28"/>
      <w:szCs w:val="20"/>
    </w:rPr>
  </w:style>
  <w:style w:type="paragraph" w:styleId="Szvegtrzsbehzssal2">
    <w:name w:val="Body Text Indent 2"/>
    <w:basedOn w:val="Norml"/>
    <w:link w:val="Szvegtrzsbehzssal2Char"/>
    <w:qFormat/>
    <w:rsid w:val="008C2811"/>
    <w:pPr>
      <w:spacing w:after="120" w:line="480" w:lineRule="auto"/>
      <w:ind w:left="283"/>
    </w:pPr>
    <w:rPr>
      <w:rFonts w:ascii="Times New Roman" w:eastAsia="Times New Roman" w:hAnsi="Times New Roman" w:cs="Times New Roman"/>
      <w:sz w:val="28"/>
      <w:szCs w:val="20"/>
    </w:rPr>
  </w:style>
  <w:style w:type="paragraph" w:customStyle="1" w:styleId="Szvegtrzsbehzsa">
    <w:name w:val="Szövegtörzs behúzása"/>
    <w:basedOn w:val="Norml"/>
    <w:link w:val="SzvegtrzsbehzssalChar"/>
    <w:rsid w:val="008C2811"/>
    <w:pPr>
      <w:spacing w:after="120" w:line="240" w:lineRule="auto"/>
      <w:ind w:left="283"/>
    </w:pPr>
    <w:rPr>
      <w:rFonts w:ascii="Times New Roman" w:eastAsia="Times New Roman" w:hAnsi="Times New Roman" w:cs="Times New Roman"/>
      <w:sz w:val="28"/>
      <w:szCs w:val="20"/>
    </w:rPr>
  </w:style>
  <w:style w:type="paragraph" w:styleId="Szvegtrzs3">
    <w:name w:val="Body Text 3"/>
    <w:basedOn w:val="Norml"/>
    <w:link w:val="Szvegtrzs3Char"/>
    <w:qFormat/>
    <w:rsid w:val="008C2811"/>
    <w:pPr>
      <w:spacing w:after="120" w:line="240" w:lineRule="auto"/>
    </w:pPr>
    <w:rPr>
      <w:rFonts w:ascii="Times New Roman" w:eastAsia="Times New Roman" w:hAnsi="Times New Roman" w:cs="Times New Roman"/>
      <w:sz w:val="16"/>
      <w:szCs w:val="16"/>
    </w:rPr>
  </w:style>
  <w:style w:type="paragraph" w:customStyle="1" w:styleId="Char1">
    <w:name w:val="Char1"/>
    <w:basedOn w:val="Norml"/>
    <w:qFormat/>
    <w:rsid w:val="008C2811"/>
    <w:pPr>
      <w:spacing w:after="160" w:line="240" w:lineRule="exact"/>
    </w:pPr>
    <w:rPr>
      <w:rFonts w:ascii="Tahoma" w:eastAsia="Times New Roman" w:hAnsi="Tahoma" w:cs="Times New Roman"/>
      <w:sz w:val="20"/>
      <w:szCs w:val="20"/>
      <w:lang w:val="en-US" w:eastAsia="en-US"/>
    </w:rPr>
  </w:style>
  <w:style w:type="paragraph" w:customStyle="1" w:styleId="Char">
    <w:name w:val="Char"/>
    <w:basedOn w:val="Norml"/>
    <w:qFormat/>
    <w:rsid w:val="008C2811"/>
    <w:pPr>
      <w:spacing w:after="160" w:line="240" w:lineRule="exact"/>
    </w:pPr>
    <w:rPr>
      <w:rFonts w:ascii="Tahoma" w:eastAsia="Times New Roman" w:hAnsi="Tahoma" w:cs="Times New Roman"/>
      <w:sz w:val="20"/>
      <w:szCs w:val="20"/>
      <w:lang w:val="en-US" w:eastAsia="en-US"/>
    </w:rPr>
  </w:style>
  <w:style w:type="paragraph" w:styleId="Alcm">
    <w:name w:val="Subtitle"/>
    <w:basedOn w:val="Norml"/>
    <w:link w:val="AlcmChar"/>
    <w:qFormat/>
    <w:rsid w:val="008C2811"/>
    <w:pPr>
      <w:overflowPunct w:val="0"/>
      <w:spacing w:after="0" w:line="240" w:lineRule="auto"/>
      <w:textAlignment w:val="baseline"/>
    </w:pPr>
    <w:rPr>
      <w:rFonts w:ascii="Arial" w:eastAsia="Times New Roman" w:hAnsi="Arial" w:cs="Times New Roman"/>
      <w:b/>
      <w:szCs w:val="20"/>
      <w:u w:val="single"/>
    </w:rPr>
  </w:style>
  <w:style w:type="paragraph" w:styleId="HTML-cm">
    <w:name w:val="HTML Address"/>
    <w:basedOn w:val="Norml"/>
    <w:qFormat/>
    <w:rsid w:val="008C2811"/>
    <w:pPr>
      <w:spacing w:after="0" w:line="240" w:lineRule="auto"/>
    </w:pPr>
    <w:rPr>
      <w:rFonts w:ascii="Times New Roman" w:eastAsia="Times New Roman" w:hAnsi="Times New Roman" w:cs="Times New Roman"/>
      <w:i/>
      <w:iCs/>
      <w:sz w:val="24"/>
      <w:szCs w:val="24"/>
    </w:rPr>
  </w:style>
  <w:style w:type="paragraph" w:styleId="NormlWeb">
    <w:name w:val="Normal (Web)"/>
    <w:basedOn w:val="Norml"/>
    <w:uiPriority w:val="99"/>
    <w:qFormat/>
    <w:rsid w:val="008C2811"/>
    <w:pPr>
      <w:spacing w:beforeAutospacing="1" w:afterAutospacing="1" w:line="240" w:lineRule="auto"/>
    </w:pPr>
    <w:rPr>
      <w:rFonts w:ascii="Times New Roman" w:eastAsia="Times New Roman" w:hAnsi="Times New Roman" w:cs="Times New Roman"/>
      <w:sz w:val="24"/>
      <w:szCs w:val="24"/>
    </w:rPr>
  </w:style>
  <w:style w:type="paragraph" w:styleId="Szvegblokk">
    <w:name w:val="Block Text"/>
    <w:basedOn w:val="Norml"/>
    <w:qFormat/>
    <w:rsid w:val="008C2811"/>
    <w:pPr>
      <w:spacing w:after="0" w:line="240" w:lineRule="auto"/>
      <w:ind w:left="851" w:right="284"/>
      <w:jc w:val="both"/>
    </w:pPr>
    <w:rPr>
      <w:rFonts w:ascii="Arial" w:eastAsia="Times New Roman" w:hAnsi="Arial" w:cs="Times New Roman"/>
      <w:sz w:val="24"/>
      <w:szCs w:val="20"/>
    </w:rPr>
  </w:style>
  <w:style w:type="paragraph" w:customStyle="1" w:styleId="CharCharCharChar">
    <w:name w:val="Char Char Char Char"/>
    <w:basedOn w:val="Norml"/>
    <w:qFormat/>
    <w:rsid w:val="008C2811"/>
    <w:pPr>
      <w:spacing w:after="160" w:line="240" w:lineRule="exact"/>
    </w:pPr>
    <w:rPr>
      <w:rFonts w:ascii="Tahoma" w:eastAsia="Times New Roman" w:hAnsi="Tahoma" w:cs="Times New Roman"/>
      <w:sz w:val="20"/>
      <w:szCs w:val="20"/>
      <w:lang w:val="en-US" w:eastAsia="en-US"/>
    </w:rPr>
  </w:style>
  <w:style w:type="paragraph" w:customStyle="1" w:styleId="CharCharChar">
    <w:name w:val="Char Char Char"/>
    <w:basedOn w:val="Norml"/>
    <w:qFormat/>
    <w:rsid w:val="008C2811"/>
    <w:pPr>
      <w:spacing w:after="160" w:line="240" w:lineRule="exact"/>
    </w:pPr>
    <w:rPr>
      <w:rFonts w:ascii="Verdana" w:eastAsia="Times New Roman" w:hAnsi="Verdana" w:cs="Times New Roman"/>
      <w:sz w:val="20"/>
      <w:szCs w:val="20"/>
      <w:lang w:val="en-US" w:eastAsia="en-US"/>
    </w:rPr>
  </w:style>
  <w:style w:type="paragraph" w:customStyle="1" w:styleId="Default">
    <w:name w:val="Default"/>
    <w:qFormat/>
    <w:rsid w:val="008C2811"/>
    <w:pPr>
      <w:suppressAutoHyphens/>
      <w:spacing w:line="240" w:lineRule="auto"/>
    </w:pPr>
    <w:rPr>
      <w:rFonts w:ascii="Verdana" w:eastAsia="Times New Roman" w:hAnsi="Verdana" w:cs="Verdana"/>
      <w:color w:val="000000"/>
      <w:sz w:val="24"/>
      <w:szCs w:val="24"/>
    </w:rPr>
  </w:style>
  <w:style w:type="paragraph" w:customStyle="1" w:styleId="CharCharCharCharCharCharChar">
    <w:name w:val="Char Char Char Char Char Char Char"/>
    <w:basedOn w:val="Norml"/>
    <w:qFormat/>
    <w:rsid w:val="008C2811"/>
    <w:pPr>
      <w:spacing w:after="160" w:line="240" w:lineRule="exact"/>
    </w:pPr>
    <w:rPr>
      <w:rFonts w:ascii="Tahoma" w:eastAsia="Times New Roman" w:hAnsi="Tahoma" w:cs="Times New Roman"/>
      <w:sz w:val="20"/>
      <w:szCs w:val="20"/>
      <w:lang w:val="en-US" w:eastAsia="en-US"/>
    </w:rPr>
  </w:style>
  <w:style w:type="paragraph" w:customStyle="1" w:styleId="CharCharCharCharCharCharCharCharChar">
    <w:name w:val="Char Char Char Char Char Char Char Char Char"/>
    <w:basedOn w:val="Norml"/>
    <w:qFormat/>
    <w:rsid w:val="008C2811"/>
    <w:pPr>
      <w:spacing w:after="160" w:line="240" w:lineRule="exact"/>
    </w:pPr>
    <w:rPr>
      <w:rFonts w:ascii="Verdana" w:eastAsia="Times New Roman" w:hAnsi="Verdana" w:cs="Times New Roman"/>
      <w:sz w:val="20"/>
      <w:szCs w:val="20"/>
      <w:lang w:val="en-US" w:eastAsia="en-US"/>
    </w:rPr>
  </w:style>
  <w:style w:type="paragraph" w:styleId="Jegyzetszveg">
    <w:name w:val="annotation text"/>
    <w:basedOn w:val="Norml"/>
    <w:link w:val="JegyzetszvegChar"/>
    <w:semiHidden/>
    <w:qFormat/>
    <w:rsid w:val="008C2811"/>
    <w:pPr>
      <w:spacing w:after="0" w:line="240" w:lineRule="auto"/>
    </w:pPr>
    <w:rPr>
      <w:sz w:val="16"/>
      <w:szCs w:val="16"/>
    </w:rPr>
  </w:style>
  <w:style w:type="paragraph" w:styleId="Buborkszveg">
    <w:name w:val="Balloon Text"/>
    <w:basedOn w:val="Norml"/>
    <w:link w:val="BuborkszvegChar"/>
    <w:semiHidden/>
    <w:qFormat/>
    <w:rsid w:val="008C2811"/>
    <w:pPr>
      <w:spacing w:after="0" w:line="240" w:lineRule="auto"/>
    </w:pPr>
    <w:rPr>
      <w:rFonts w:ascii="Tahoma" w:eastAsia="Times New Roman" w:hAnsi="Tahoma" w:cs="Tahoma"/>
      <w:sz w:val="16"/>
      <w:szCs w:val="16"/>
    </w:rPr>
  </w:style>
  <w:style w:type="paragraph" w:styleId="Nincstrkz">
    <w:name w:val="No Spacing"/>
    <w:qFormat/>
    <w:rsid w:val="008C2811"/>
    <w:pPr>
      <w:suppressAutoHyphens/>
      <w:spacing w:line="240" w:lineRule="auto"/>
    </w:pPr>
    <w:rPr>
      <w:rFonts w:eastAsia="Calibri" w:cs="Times New Roman"/>
      <w:color w:val="00000A"/>
      <w:sz w:val="22"/>
      <w:lang w:eastAsia="en-US"/>
    </w:rPr>
  </w:style>
  <w:style w:type="paragraph" w:customStyle="1" w:styleId="Listaszerbekezds1">
    <w:name w:val="Listaszerű bekezdés1"/>
    <w:basedOn w:val="Norml"/>
    <w:qFormat/>
    <w:rsid w:val="008C2811"/>
    <w:pPr>
      <w:ind w:left="720"/>
    </w:pPr>
    <w:rPr>
      <w:rFonts w:ascii="Calibri" w:eastAsia="Times New Roman" w:hAnsi="Calibri" w:cs="Calibri"/>
      <w:lang w:eastAsia="en-US"/>
    </w:rPr>
  </w:style>
  <w:style w:type="paragraph" w:customStyle="1" w:styleId="1">
    <w:name w:val="1"/>
    <w:basedOn w:val="Norml"/>
    <w:qFormat/>
    <w:rsid w:val="008C2811"/>
    <w:pPr>
      <w:spacing w:after="160" w:line="240" w:lineRule="exact"/>
    </w:pPr>
    <w:rPr>
      <w:rFonts w:ascii="Tahoma" w:eastAsia="Times New Roman" w:hAnsi="Tahoma" w:cs="Times New Roman"/>
      <w:sz w:val="20"/>
      <w:szCs w:val="20"/>
      <w:lang w:val="en-US" w:eastAsia="en-US"/>
    </w:rPr>
  </w:style>
  <w:style w:type="paragraph" w:customStyle="1" w:styleId="Bekezds">
    <w:name w:val="Bekezdés"/>
    <w:basedOn w:val="Norml"/>
    <w:qFormat/>
    <w:rsid w:val="008C2811"/>
    <w:pPr>
      <w:keepLines/>
      <w:overflowPunct w:val="0"/>
      <w:spacing w:after="0" w:line="240" w:lineRule="auto"/>
      <w:ind w:firstLine="202"/>
      <w:jc w:val="both"/>
      <w:textAlignment w:val="baseline"/>
    </w:pPr>
    <w:rPr>
      <w:rFonts w:ascii="H-Times-Roman" w:eastAsia="Times New Roman" w:hAnsi="H-Times-Roman" w:cs="Times New Roman (WE)"/>
      <w:sz w:val="24"/>
      <w:szCs w:val="20"/>
      <w:lang w:eastAsia="ar-SA"/>
    </w:rPr>
  </w:style>
  <w:style w:type="paragraph" w:customStyle="1" w:styleId="Szvegtrzs32">
    <w:name w:val="Szövegtörzs 32"/>
    <w:basedOn w:val="Norml"/>
    <w:qFormat/>
    <w:rsid w:val="00600D60"/>
    <w:pPr>
      <w:spacing w:after="0" w:line="240" w:lineRule="auto"/>
      <w:jc w:val="center"/>
    </w:pPr>
    <w:rPr>
      <w:rFonts w:ascii="Times New Roman" w:eastAsia="Times New Roman" w:hAnsi="Times New Roman" w:cs="Times New Roman"/>
      <w:b/>
      <w:sz w:val="28"/>
      <w:szCs w:val="20"/>
    </w:rPr>
  </w:style>
  <w:style w:type="paragraph" w:customStyle="1" w:styleId="Szvegblokk1">
    <w:name w:val="Szövegblokk1"/>
    <w:basedOn w:val="Norml"/>
    <w:qFormat/>
    <w:rsid w:val="002219B7"/>
    <w:pPr>
      <w:spacing w:after="0" w:line="240" w:lineRule="auto"/>
      <w:ind w:left="567" w:right="284" w:hanging="283"/>
      <w:jc w:val="both"/>
    </w:pPr>
    <w:rPr>
      <w:rFonts w:ascii="Arial" w:eastAsia="Times New Roman" w:hAnsi="Arial" w:cs="Arial"/>
      <w:sz w:val="24"/>
      <w:szCs w:val="20"/>
      <w:lang w:eastAsia="zh-CN"/>
    </w:rPr>
  </w:style>
  <w:style w:type="paragraph" w:customStyle="1" w:styleId="Szvegtrzsbeh2">
    <w:name w:val="Szšvegtšrzs beh2"/>
    <w:basedOn w:val="Norml"/>
    <w:qFormat/>
    <w:rsid w:val="00166AB7"/>
    <w:pPr>
      <w:tabs>
        <w:tab w:val="left" w:pos="426"/>
      </w:tabs>
      <w:spacing w:after="0" w:line="240" w:lineRule="auto"/>
      <w:ind w:left="426" w:hanging="426"/>
      <w:jc w:val="both"/>
    </w:pPr>
    <w:rPr>
      <w:rFonts w:ascii="Arial" w:eastAsia="Times New Roman" w:hAnsi="Arial" w:cs="Times New Roman"/>
      <w:szCs w:val="20"/>
    </w:rPr>
  </w:style>
  <w:style w:type="paragraph" w:styleId="Csakszveg">
    <w:name w:val="Plain Text"/>
    <w:basedOn w:val="Norml"/>
    <w:link w:val="CsakszvegChar"/>
    <w:semiHidden/>
    <w:qFormat/>
    <w:rsid w:val="00166AB7"/>
    <w:pPr>
      <w:spacing w:after="0" w:line="240" w:lineRule="auto"/>
    </w:pPr>
    <w:rPr>
      <w:rFonts w:ascii="Courier New" w:eastAsia="Times New Roman" w:hAnsi="Courier New" w:cs="Times New Roman"/>
      <w:sz w:val="20"/>
      <w:szCs w:val="24"/>
    </w:rPr>
  </w:style>
  <w:style w:type="paragraph" w:customStyle="1" w:styleId="Szvegtrzsbehzssal31">
    <w:name w:val="Szövegtörzs behúzással 31"/>
    <w:basedOn w:val="Norml"/>
    <w:qFormat/>
    <w:rsid w:val="00166AB7"/>
    <w:pPr>
      <w:spacing w:before="240" w:after="120" w:line="240" w:lineRule="auto"/>
      <w:ind w:left="284"/>
      <w:jc w:val="both"/>
    </w:pPr>
    <w:rPr>
      <w:rFonts w:ascii="Arial" w:eastAsia="Times New Roman" w:hAnsi="Arial" w:cs="Arial"/>
      <w:sz w:val="24"/>
      <w:szCs w:val="20"/>
      <w:lang w:eastAsia="zh-CN"/>
    </w:rPr>
  </w:style>
  <w:style w:type="paragraph" w:customStyle="1" w:styleId="Norml0">
    <w:name w:val="Norm‡l"/>
    <w:link w:val="NormlChar1"/>
    <w:qFormat/>
    <w:rsid w:val="00135D7F"/>
    <w:pPr>
      <w:suppressAutoHyphens/>
      <w:spacing w:line="240" w:lineRule="auto"/>
    </w:pPr>
    <w:rPr>
      <w:rFonts w:ascii="Times New Roman" w:eastAsia="Times New Roman" w:hAnsi="Times New Roman" w:cs="Times New Roman"/>
      <w:color w:val="00000A"/>
      <w:sz w:val="24"/>
      <w:szCs w:val="20"/>
    </w:rPr>
  </w:style>
  <w:style w:type="paragraph" w:customStyle="1" w:styleId="Idzetblokk">
    <w:name w:val="Idézetblokk"/>
    <w:basedOn w:val="Norml"/>
    <w:qFormat/>
  </w:style>
  <w:style w:type="table" w:styleId="Rcsostblzat">
    <w:name w:val="Table Grid"/>
    <w:basedOn w:val="Normltblzat"/>
    <w:rsid w:val="008C2811"/>
    <w:pPr>
      <w:spacing w:line="240" w:lineRule="auto"/>
    </w:pPr>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rsid w:val="00B83B9A"/>
    <w:rPr>
      <w:color w:val="0000FF"/>
      <w:u w:val="single"/>
    </w:rPr>
  </w:style>
  <w:style w:type="paragraph" w:customStyle="1" w:styleId="Listaszerbekezds2">
    <w:name w:val="Listaszerű bekezdés2"/>
    <w:basedOn w:val="Norml"/>
    <w:rsid w:val="000B615C"/>
    <w:pPr>
      <w:suppressAutoHyphens w:val="0"/>
      <w:ind w:left="720"/>
      <w:contextualSpacing/>
    </w:pPr>
    <w:rPr>
      <w:rFonts w:ascii="Calibri" w:eastAsia="Times New Roman" w:hAnsi="Calibri" w:cs="Times New Roman"/>
      <w:color w:val="auto"/>
      <w:lang w:eastAsia="en-US"/>
    </w:rPr>
  </w:style>
  <w:style w:type="paragraph" w:styleId="Szvegtrzsbehzssal">
    <w:name w:val="Body Text Indent"/>
    <w:basedOn w:val="Norml"/>
    <w:link w:val="SzvegtrzsbehzssalChar1"/>
    <w:semiHidden/>
    <w:unhideWhenUsed/>
    <w:rsid w:val="00DE6515"/>
    <w:pPr>
      <w:spacing w:after="120"/>
      <w:ind w:left="283"/>
    </w:pPr>
  </w:style>
  <w:style w:type="character" w:customStyle="1" w:styleId="SzvegtrzsbehzssalChar1">
    <w:name w:val="Szövegtörzs behúzással Char1"/>
    <w:basedOn w:val="Bekezdsalapbettpusa"/>
    <w:link w:val="Szvegtrzsbehzssal"/>
    <w:semiHidden/>
    <w:rsid w:val="00DE6515"/>
    <w:rPr>
      <w:color w:val="00000A"/>
      <w:sz w:val="22"/>
    </w:rPr>
  </w:style>
  <w:style w:type="paragraph" w:customStyle="1" w:styleId="Szvegtrzs33">
    <w:name w:val="Szövegtörzs 33"/>
    <w:basedOn w:val="Norml"/>
    <w:rsid w:val="001410EE"/>
    <w:pPr>
      <w:suppressAutoHyphens w:val="0"/>
      <w:spacing w:after="0" w:line="240" w:lineRule="auto"/>
      <w:jc w:val="center"/>
    </w:pPr>
    <w:rPr>
      <w:rFonts w:ascii="Times New Roman" w:eastAsia="Times New Roman" w:hAnsi="Times New Roman" w:cs="Times New Roman"/>
      <w:b/>
      <w:color w:val="auto"/>
      <w:sz w:val="28"/>
      <w:szCs w:val="20"/>
    </w:rPr>
  </w:style>
  <w:style w:type="character" w:customStyle="1" w:styleId="3oh-">
    <w:name w:val="_3oh-"/>
    <w:basedOn w:val="Bekezdsalapbettpusa"/>
    <w:rsid w:val="00AB6E76"/>
  </w:style>
  <w:style w:type="character" w:customStyle="1" w:styleId="rphighlightallclass">
    <w:name w:val="rphighlightallclass"/>
    <w:basedOn w:val="Bekezdsalapbettpusa"/>
    <w:rsid w:val="0026253D"/>
  </w:style>
  <w:style w:type="paragraph" w:styleId="Lbjegyzetszveg">
    <w:name w:val="footnote text"/>
    <w:basedOn w:val="Norml"/>
    <w:link w:val="LbjegyzetszvegChar"/>
    <w:rsid w:val="007343C3"/>
    <w:pPr>
      <w:spacing w:after="0" w:line="240" w:lineRule="auto"/>
    </w:pPr>
    <w:rPr>
      <w:rFonts w:ascii="Times New Roman" w:eastAsia="Times New Roman" w:hAnsi="Times New Roman" w:cs="Times New Roman"/>
      <w:color w:val="auto"/>
      <w:sz w:val="20"/>
      <w:szCs w:val="20"/>
      <w:lang w:eastAsia="zh-CN"/>
    </w:rPr>
  </w:style>
  <w:style w:type="character" w:customStyle="1" w:styleId="LbjegyzetszvegChar">
    <w:name w:val="Lábjegyzetszöveg Char"/>
    <w:basedOn w:val="Bekezdsalapbettpusa"/>
    <w:link w:val="Lbjegyzetszveg"/>
    <w:rsid w:val="007343C3"/>
    <w:rPr>
      <w:rFonts w:ascii="Times New Roman" w:eastAsia="Times New Roman" w:hAnsi="Times New Roman"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574477">
      <w:bodyDiv w:val="1"/>
      <w:marLeft w:val="0"/>
      <w:marRight w:val="0"/>
      <w:marTop w:val="0"/>
      <w:marBottom w:val="0"/>
      <w:divBdr>
        <w:top w:val="none" w:sz="0" w:space="0" w:color="auto"/>
        <w:left w:val="none" w:sz="0" w:space="0" w:color="auto"/>
        <w:bottom w:val="none" w:sz="0" w:space="0" w:color="auto"/>
        <w:right w:val="none" w:sz="0" w:space="0" w:color="auto"/>
      </w:divBdr>
    </w:div>
    <w:div w:id="542520864">
      <w:bodyDiv w:val="1"/>
      <w:marLeft w:val="0"/>
      <w:marRight w:val="0"/>
      <w:marTop w:val="0"/>
      <w:marBottom w:val="0"/>
      <w:divBdr>
        <w:top w:val="none" w:sz="0" w:space="0" w:color="auto"/>
        <w:left w:val="none" w:sz="0" w:space="0" w:color="auto"/>
        <w:bottom w:val="none" w:sz="0" w:space="0" w:color="auto"/>
        <w:right w:val="none" w:sz="0" w:space="0" w:color="auto"/>
      </w:divBdr>
    </w:div>
    <w:div w:id="604656829">
      <w:bodyDiv w:val="1"/>
      <w:marLeft w:val="0"/>
      <w:marRight w:val="0"/>
      <w:marTop w:val="0"/>
      <w:marBottom w:val="0"/>
      <w:divBdr>
        <w:top w:val="none" w:sz="0" w:space="0" w:color="auto"/>
        <w:left w:val="none" w:sz="0" w:space="0" w:color="auto"/>
        <w:bottom w:val="none" w:sz="0" w:space="0" w:color="auto"/>
        <w:right w:val="none" w:sz="0" w:space="0" w:color="auto"/>
      </w:divBdr>
    </w:div>
    <w:div w:id="610161963">
      <w:bodyDiv w:val="1"/>
      <w:marLeft w:val="0"/>
      <w:marRight w:val="0"/>
      <w:marTop w:val="0"/>
      <w:marBottom w:val="0"/>
      <w:divBdr>
        <w:top w:val="none" w:sz="0" w:space="0" w:color="auto"/>
        <w:left w:val="none" w:sz="0" w:space="0" w:color="auto"/>
        <w:bottom w:val="none" w:sz="0" w:space="0" w:color="auto"/>
        <w:right w:val="none" w:sz="0" w:space="0" w:color="auto"/>
      </w:divBdr>
    </w:div>
    <w:div w:id="626663440">
      <w:bodyDiv w:val="1"/>
      <w:marLeft w:val="0"/>
      <w:marRight w:val="0"/>
      <w:marTop w:val="0"/>
      <w:marBottom w:val="0"/>
      <w:divBdr>
        <w:top w:val="none" w:sz="0" w:space="0" w:color="auto"/>
        <w:left w:val="none" w:sz="0" w:space="0" w:color="auto"/>
        <w:bottom w:val="none" w:sz="0" w:space="0" w:color="auto"/>
        <w:right w:val="none" w:sz="0" w:space="0" w:color="auto"/>
      </w:divBdr>
    </w:div>
    <w:div w:id="708649267">
      <w:bodyDiv w:val="1"/>
      <w:marLeft w:val="0"/>
      <w:marRight w:val="0"/>
      <w:marTop w:val="0"/>
      <w:marBottom w:val="0"/>
      <w:divBdr>
        <w:top w:val="none" w:sz="0" w:space="0" w:color="auto"/>
        <w:left w:val="none" w:sz="0" w:space="0" w:color="auto"/>
        <w:bottom w:val="none" w:sz="0" w:space="0" w:color="auto"/>
        <w:right w:val="none" w:sz="0" w:space="0" w:color="auto"/>
      </w:divBdr>
    </w:div>
    <w:div w:id="906186940">
      <w:bodyDiv w:val="1"/>
      <w:marLeft w:val="0"/>
      <w:marRight w:val="0"/>
      <w:marTop w:val="0"/>
      <w:marBottom w:val="0"/>
      <w:divBdr>
        <w:top w:val="none" w:sz="0" w:space="0" w:color="auto"/>
        <w:left w:val="none" w:sz="0" w:space="0" w:color="auto"/>
        <w:bottom w:val="none" w:sz="0" w:space="0" w:color="auto"/>
        <w:right w:val="none" w:sz="0" w:space="0" w:color="auto"/>
      </w:divBdr>
    </w:div>
    <w:div w:id="950473765">
      <w:bodyDiv w:val="1"/>
      <w:marLeft w:val="0"/>
      <w:marRight w:val="0"/>
      <w:marTop w:val="0"/>
      <w:marBottom w:val="0"/>
      <w:divBdr>
        <w:top w:val="none" w:sz="0" w:space="0" w:color="auto"/>
        <w:left w:val="none" w:sz="0" w:space="0" w:color="auto"/>
        <w:bottom w:val="none" w:sz="0" w:space="0" w:color="auto"/>
        <w:right w:val="none" w:sz="0" w:space="0" w:color="auto"/>
      </w:divBdr>
    </w:div>
    <w:div w:id="979043836">
      <w:bodyDiv w:val="1"/>
      <w:marLeft w:val="0"/>
      <w:marRight w:val="0"/>
      <w:marTop w:val="0"/>
      <w:marBottom w:val="0"/>
      <w:divBdr>
        <w:top w:val="none" w:sz="0" w:space="0" w:color="auto"/>
        <w:left w:val="none" w:sz="0" w:space="0" w:color="auto"/>
        <w:bottom w:val="none" w:sz="0" w:space="0" w:color="auto"/>
        <w:right w:val="none" w:sz="0" w:space="0" w:color="auto"/>
      </w:divBdr>
    </w:div>
    <w:div w:id="997465366">
      <w:bodyDiv w:val="1"/>
      <w:marLeft w:val="0"/>
      <w:marRight w:val="0"/>
      <w:marTop w:val="0"/>
      <w:marBottom w:val="0"/>
      <w:divBdr>
        <w:top w:val="none" w:sz="0" w:space="0" w:color="auto"/>
        <w:left w:val="none" w:sz="0" w:space="0" w:color="auto"/>
        <w:bottom w:val="none" w:sz="0" w:space="0" w:color="auto"/>
        <w:right w:val="none" w:sz="0" w:space="0" w:color="auto"/>
      </w:divBdr>
    </w:div>
    <w:div w:id="997802428">
      <w:bodyDiv w:val="1"/>
      <w:marLeft w:val="0"/>
      <w:marRight w:val="0"/>
      <w:marTop w:val="0"/>
      <w:marBottom w:val="0"/>
      <w:divBdr>
        <w:top w:val="none" w:sz="0" w:space="0" w:color="auto"/>
        <w:left w:val="none" w:sz="0" w:space="0" w:color="auto"/>
        <w:bottom w:val="none" w:sz="0" w:space="0" w:color="auto"/>
        <w:right w:val="none" w:sz="0" w:space="0" w:color="auto"/>
      </w:divBdr>
    </w:div>
    <w:div w:id="1091049937">
      <w:bodyDiv w:val="1"/>
      <w:marLeft w:val="0"/>
      <w:marRight w:val="0"/>
      <w:marTop w:val="0"/>
      <w:marBottom w:val="0"/>
      <w:divBdr>
        <w:top w:val="none" w:sz="0" w:space="0" w:color="auto"/>
        <w:left w:val="none" w:sz="0" w:space="0" w:color="auto"/>
        <w:bottom w:val="none" w:sz="0" w:space="0" w:color="auto"/>
        <w:right w:val="none" w:sz="0" w:space="0" w:color="auto"/>
      </w:divBdr>
    </w:div>
    <w:div w:id="1373268523">
      <w:bodyDiv w:val="1"/>
      <w:marLeft w:val="0"/>
      <w:marRight w:val="0"/>
      <w:marTop w:val="0"/>
      <w:marBottom w:val="0"/>
      <w:divBdr>
        <w:top w:val="none" w:sz="0" w:space="0" w:color="auto"/>
        <w:left w:val="none" w:sz="0" w:space="0" w:color="auto"/>
        <w:bottom w:val="none" w:sz="0" w:space="0" w:color="auto"/>
        <w:right w:val="none" w:sz="0" w:space="0" w:color="auto"/>
      </w:divBdr>
    </w:div>
    <w:div w:id="1425570460">
      <w:bodyDiv w:val="1"/>
      <w:marLeft w:val="0"/>
      <w:marRight w:val="0"/>
      <w:marTop w:val="0"/>
      <w:marBottom w:val="0"/>
      <w:divBdr>
        <w:top w:val="none" w:sz="0" w:space="0" w:color="auto"/>
        <w:left w:val="none" w:sz="0" w:space="0" w:color="auto"/>
        <w:bottom w:val="none" w:sz="0" w:space="0" w:color="auto"/>
        <w:right w:val="none" w:sz="0" w:space="0" w:color="auto"/>
      </w:divBdr>
    </w:div>
    <w:div w:id="1441535228">
      <w:bodyDiv w:val="1"/>
      <w:marLeft w:val="0"/>
      <w:marRight w:val="0"/>
      <w:marTop w:val="0"/>
      <w:marBottom w:val="0"/>
      <w:divBdr>
        <w:top w:val="none" w:sz="0" w:space="0" w:color="auto"/>
        <w:left w:val="none" w:sz="0" w:space="0" w:color="auto"/>
        <w:bottom w:val="none" w:sz="0" w:space="0" w:color="auto"/>
        <w:right w:val="none" w:sz="0" w:space="0" w:color="auto"/>
      </w:divBdr>
    </w:div>
    <w:div w:id="1502692780">
      <w:bodyDiv w:val="1"/>
      <w:marLeft w:val="0"/>
      <w:marRight w:val="0"/>
      <w:marTop w:val="0"/>
      <w:marBottom w:val="0"/>
      <w:divBdr>
        <w:top w:val="none" w:sz="0" w:space="0" w:color="auto"/>
        <w:left w:val="none" w:sz="0" w:space="0" w:color="auto"/>
        <w:bottom w:val="none" w:sz="0" w:space="0" w:color="auto"/>
        <w:right w:val="none" w:sz="0" w:space="0" w:color="auto"/>
      </w:divBdr>
    </w:div>
    <w:div w:id="1574663807">
      <w:bodyDiv w:val="1"/>
      <w:marLeft w:val="0"/>
      <w:marRight w:val="0"/>
      <w:marTop w:val="0"/>
      <w:marBottom w:val="0"/>
      <w:divBdr>
        <w:top w:val="none" w:sz="0" w:space="0" w:color="auto"/>
        <w:left w:val="none" w:sz="0" w:space="0" w:color="auto"/>
        <w:bottom w:val="none" w:sz="0" w:space="0" w:color="auto"/>
        <w:right w:val="none" w:sz="0" w:space="0" w:color="auto"/>
      </w:divBdr>
    </w:div>
    <w:div w:id="1853183340">
      <w:bodyDiv w:val="1"/>
      <w:marLeft w:val="0"/>
      <w:marRight w:val="0"/>
      <w:marTop w:val="0"/>
      <w:marBottom w:val="0"/>
      <w:divBdr>
        <w:top w:val="none" w:sz="0" w:space="0" w:color="auto"/>
        <w:left w:val="none" w:sz="0" w:space="0" w:color="auto"/>
        <w:bottom w:val="none" w:sz="0" w:space="0" w:color="auto"/>
        <w:right w:val="none" w:sz="0" w:space="0" w:color="auto"/>
      </w:divBdr>
    </w:div>
    <w:div w:id="2065712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9AB2B-C5C3-481A-908D-DBD429765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24</Pages>
  <Words>7057</Words>
  <Characters>48694</Characters>
  <Application>Microsoft Office Word</Application>
  <DocSecurity>0</DocSecurity>
  <Lines>405</Lines>
  <Paragraphs>111</Paragraphs>
  <ScaleCrop>false</ScaleCrop>
  <HeadingPairs>
    <vt:vector size="2" baseType="variant">
      <vt:variant>
        <vt:lpstr>Cím</vt:lpstr>
      </vt:variant>
      <vt:variant>
        <vt:i4>1</vt:i4>
      </vt:variant>
    </vt:vector>
  </HeadingPairs>
  <TitlesOfParts>
    <vt:vector size="1" baseType="lpstr">
      <vt:lpstr/>
    </vt:vector>
  </TitlesOfParts>
  <Company>Microsoft</Company>
  <LinksUpToDate>false</LinksUpToDate>
  <CharactersWithSpaces>55640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Molnár Edit</dc:creator>
  <cp:lastModifiedBy>Molnár Edit</cp:lastModifiedBy>
  <cp:revision>89</cp:revision>
  <cp:lastPrinted>2019-05-02T08:23:00Z</cp:lastPrinted>
  <dcterms:created xsi:type="dcterms:W3CDTF">2019-04-29T06:23:00Z</dcterms:created>
  <dcterms:modified xsi:type="dcterms:W3CDTF">2019-05-03T07:30:00Z</dcterms:modified>
  <dc:language>hu-HU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