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FFD6" w14:textId="77777777" w:rsidR="00871211" w:rsidRPr="0063046B" w:rsidRDefault="00871211" w:rsidP="00871211">
      <w:pPr>
        <w:spacing w:before="66" w:line="253" w:lineRule="exact"/>
        <w:ind w:left="138"/>
        <w:rPr>
          <w:b/>
        </w:rPr>
      </w:pPr>
      <w:r w:rsidRPr="0063046B">
        <w:rPr>
          <w:b/>
        </w:rPr>
        <w:t>Hajdúszoboszlói Polgármesteri Hivatal</w:t>
      </w:r>
    </w:p>
    <w:p w14:paraId="1370903C" w14:textId="77777777" w:rsidR="00871211" w:rsidRPr="0063046B" w:rsidRDefault="00871211" w:rsidP="00871211">
      <w:pPr>
        <w:spacing w:after="12" w:line="244" w:lineRule="auto"/>
        <w:ind w:left="138" w:right="4498"/>
        <w:rPr>
          <w:b/>
        </w:rPr>
      </w:pPr>
      <w:r w:rsidRPr="0063046B">
        <w:rPr>
          <w:b/>
        </w:rPr>
        <w:t>Igazgatási Iroda/Egészségügyi, Szociális Igazgatás 4200 Hajdúszoboszló, Hősök tere 1.</w:t>
      </w:r>
    </w:p>
    <w:p w14:paraId="6059F8F4" w14:textId="42C0E404" w:rsidR="00871211" w:rsidRPr="0063046B" w:rsidRDefault="00871211" w:rsidP="00871211">
      <w:pPr>
        <w:pStyle w:val="Szvegtrzs"/>
        <w:spacing w:line="20" w:lineRule="exact"/>
        <w:ind w:left="102"/>
        <w:rPr>
          <w:sz w:val="2"/>
        </w:rPr>
      </w:pPr>
      <w:r w:rsidRPr="0063046B">
        <w:rPr>
          <w:noProof/>
        </w:rPr>
        <mc:AlternateContent>
          <mc:Choice Requires="wpg">
            <w:drawing>
              <wp:inline distT="0" distB="0" distL="0" distR="0" wp14:anchorId="4C0CD206" wp14:editId="2C187EB0">
                <wp:extent cx="5796915" cy="9525"/>
                <wp:effectExtent l="0" t="0" r="0" b="0"/>
                <wp:docPr id="4" name="Csoportba foglal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38B09" id="Csoportba foglalás 4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">
                <v:line id="Line 3" o:spid="_x0000_s1027" style="position:absolute;visibility:visible;mso-wrap-style:square" from="0,7" to="912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14:paraId="76B09A74" w14:textId="6A8A6E65" w:rsidR="00871211" w:rsidRPr="0063046B" w:rsidRDefault="00871211" w:rsidP="00871211">
      <w:pPr>
        <w:ind w:left="138"/>
      </w:pPr>
      <w:r w:rsidRPr="0063046B">
        <w:t>Ügyiratszám: 2</w:t>
      </w:r>
      <w:r w:rsidR="000A1762">
        <w:t>4146</w:t>
      </w:r>
      <w:r w:rsidRPr="0063046B">
        <w:t>-1/2018.</w:t>
      </w:r>
    </w:p>
    <w:p w14:paraId="6F892B9C" w14:textId="77777777" w:rsidR="00871211" w:rsidRPr="0063046B" w:rsidRDefault="00871211" w:rsidP="00871211">
      <w:pPr>
        <w:pStyle w:val="Szvegtrzs"/>
        <w:spacing w:before="2"/>
        <w:rPr>
          <w:sz w:val="32"/>
        </w:rPr>
      </w:pPr>
    </w:p>
    <w:p w14:paraId="7C5AE0B3" w14:textId="77777777" w:rsidR="00871211" w:rsidRPr="0063046B" w:rsidRDefault="00871211" w:rsidP="00871211">
      <w:pPr>
        <w:pStyle w:val="Cmsor1"/>
        <w:ind w:left="322" w:right="322" w:firstLine="0"/>
        <w:jc w:val="center"/>
      </w:pPr>
      <w:r w:rsidRPr="0063046B">
        <w:rPr>
          <w:u w:val="thick"/>
        </w:rPr>
        <w:t>K I V O N A T</w:t>
      </w:r>
    </w:p>
    <w:p w14:paraId="456B3BEC" w14:textId="77777777" w:rsidR="00871211" w:rsidRPr="0063046B" w:rsidRDefault="00871211" w:rsidP="00871211">
      <w:pPr>
        <w:pStyle w:val="Szvegtrzs"/>
        <w:spacing w:before="6"/>
        <w:rPr>
          <w:b/>
          <w:sz w:val="23"/>
        </w:rPr>
      </w:pPr>
    </w:p>
    <w:p w14:paraId="3DE6A12E" w14:textId="30A6D068" w:rsidR="00871211" w:rsidRPr="000A1762" w:rsidRDefault="00871211" w:rsidP="00871211">
      <w:pPr>
        <w:pStyle w:val="Cmsor2"/>
        <w:spacing w:line="242" w:lineRule="auto"/>
        <w:ind w:left="326" w:right="322"/>
        <w:rPr>
          <w:sz w:val="24"/>
          <w:szCs w:val="24"/>
        </w:rPr>
      </w:pPr>
      <w:r w:rsidRPr="000A1762">
        <w:rPr>
          <w:sz w:val="24"/>
          <w:szCs w:val="24"/>
        </w:rPr>
        <w:t xml:space="preserve">az Igazgatási, Nevelési, Egészségügyi, Szociális Bizottság 2018. </w:t>
      </w:r>
      <w:r w:rsidR="000E030D" w:rsidRPr="000A1762">
        <w:rPr>
          <w:sz w:val="24"/>
          <w:szCs w:val="24"/>
        </w:rPr>
        <w:t xml:space="preserve">szeptember </w:t>
      </w:r>
      <w:r w:rsidR="00AD6A23">
        <w:rPr>
          <w:sz w:val="24"/>
          <w:szCs w:val="24"/>
        </w:rPr>
        <w:t>2</w:t>
      </w:r>
      <w:r w:rsidR="000A1762" w:rsidRPr="000A1762">
        <w:rPr>
          <w:sz w:val="24"/>
          <w:szCs w:val="24"/>
        </w:rPr>
        <w:t>5</w:t>
      </w:r>
      <w:r w:rsidRPr="000A1762">
        <w:rPr>
          <w:sz w:val="24"/>
          <w:szCs w:val="24"/>
        </w:rPr>
        <w:t>-én tartott nyílt ülésének jegyzőkönyvéből</w:t>
      </w:r>
    </w:p>
    <w:p w14:paraId="53C23062" w14:textId="77777777" w:rsidR="00871211" w:rsidRPr="000A1762" w:rsidRDefault="00871211" w:rsidP="00871211">
      <w:pPr>
        <w:pStyle w:val="Szvegtrzs"/>
        <w:spacing w:before="8"/>
      </w:pPr>
    </w:p>
    <w:p w14:paraId="1473D7F6" w14:textId="77777777" w:rsidR="0063046B" w:rsidRPr="000A1762" w:rsidRDefault="0063046B" w:rsidP="000A1762">
      <w:pPr>
        <w:pStyle w:val="Szvegtrzs"/>
        <w:ind w:right="116"/>
        <w:jc w:val="both"/>
      </w:pPr>
      <w:r w:rsidRPr="000A1762">
        <w:t>A Bizottság (döntéshozatalban 7 fő vett részt) 7 igen szavazattal (ellenszavazat és tartózkodás</w:t>
      </w:r>
      <w:r w:rsidRPr="000A1762">
        <w:rPr>
          <w:spacing w:val="1"/>
        </w:rPr>
        <w:t xml:space="preserve"> </w:t>
      </w:r>
      <w:r w:rsidRPr="000A1762">
        <w:t>nélkül)</w:t>
      </w:r>
      <w:r w:rsidRPr="000A1762">
        <w:rPr>
          <w:spacing w:val="-2"/>
        </w:rPr>
        <w:t xml:space="preserve"> </w:t>
      </w:r>
      <w:r w:rsidRPr="000A1762">
        <w:t>elfogadta</w:t>
      </w:r>
      <w:r w:rsidRPr="000A1762">
        <w:rPr>
          <w:spacing w:val="2"/>
        </w:rPr>
        <w:t xml:space="preserve"> </w:t>
      </w:r>
      <w:r w:rsidRPr="000A1762">
        <w:t>az alábbi</w:t>
      </w:r>
      <w:r w:rsidRPr="000A1762">
        <w:rPr>
          <w:spacing w:val="1"/>
        </w:rPr>
        <w:t xml:space="preserve"> </w:t>
      </w:r>
      <w:r w:rsidRPr="000A1762">
        <w:t>napirendi pontokat</w:t>
      </w:r>
      <w:r w:rsidRPr="000A1762">
        <w:rPr>
          <w:spacing w:val="-1"/>
        </w:rPr>
        <w:t xml:space="preserve"> </w:t>
      </w:r>
      <w:r w:rsidRPr="000A1762">
        <w:t>és</w:t>
      </w:r>
      <w:r w:rsidRPr="000A1762">
        <w:rPr>
          <w:spacing w:val="2"/>
        </w:rPr>
        <w:t xml:space="preserve"> </w:t>
      </w:r>
      <w:r w:rsidRPr="000A1762">
        <w:t>a</w:t>
      </w:r>
      <w:r w:rsidRPr="000A1762">
        <w:rPr>
          <w:spacing w:val="-2"/>
        </w:rPr>
        <w:t xml:space="preserve"> </w:t>
      </w:r>
      <w:r w:rsidRPr="000A1762">
        <w:t>következő határozatot</w:t>
      </w:r>
      <w:r w:rsidRPr="000A1762">
        <w:rPr>
          <w:spacing w:val="2"/>
        </w:rPr>
        <w:t xml:space="preserve"> </w:t>
      </w:r>
      <w:r w:rsidRPr="000A1762">
        <w:t>hozta:</w:t>
      </w:r>
    </w:p>
    <w:p w14:paraId="3B30A40D" w14:textId="77777777" w:rsidR="0063046B" w:rsidRPr="000A1762" w:rsidRDefault="0063046B" w:rsidP="0063046B">
      <w:pPr>
        <w:pStyle w:val="Szvegtrzs"/>
        <w:spacing w:before="5"/>
      </w:pPr>
    </w:p>
    <w:p w14:paraId="4C1C0E3B" w14:textId="77777777" w:rsidR="000A1762" w:rsidRPr="000A1762" w:rsidRDefault="000A1762" w:rsidP="000A1762">
      <w:pPr>
        <w:pStyle w:val="Cmsor2"/>
        <w:jc w:val="both"/>
        <w:rPr>
          <w:sz w:val="24"/>
          <w:szCs w:val="24"/>
          <w:lang w:bidi="ar-SA"/>
        </w:rPr>
      </w:pPr>
      <w:r w:rsidRPr="000A1762">
        <w:rPr>
          <w:sz w:val="24"/>
          <w:szCs w:val="24"/>
          <w:u w:val="thick"/>
        </w:rPr>
        <w:t>152/2018.</w:t>
      </w:r>
      <w:r w:rsidRPr="000A1762">
        <w:rPr>
          <w:spacing w:val="-2"/>
          <w:sz w:val="24"/>
          <w:szCs w:val="24"/>
          <w:u w:val="thick"/>
        </w:rPr>
        <w:t xml:space="preserve"> </w:t>
      </w:r>
      <w:r w:rsidRPr="000A1762">
        <w:rPr>
          <w:sz w:val="24"/>
          <w:szCs w:val="24"/>
          <w:u w:val="thick"/>
        </w:rPr>
        <w:t>(IX.25.)</w:t>
      </w:r>
      <w:r w:rsidRPr="000A1762">
        <w:rPr>
          <w:spacing w:val="-2"/>
          <w:sz w:val="24"/>
          <w:szCs w:val="24"/>
          <w:u w:val="thick"/>
        </w:rPr>
        <w:t xml:space="preserve"> </w:t>
      </w:r>
      <w:r w:rsidRPr="000A1762">
        <w:rPr>
          <w:sz w:val="24"/>
          <w:szCs w:val="24"/>
          <w:u w:val="thick"/>
        </w:rPr>
        <w:t>INESZB határozat:</w:t>
      </w:r>
    </w:p>
    <w:p w14:paraId="16A6C291" w14:textId="4ACBC0AD" w:rsidR="000A1762" w:rsidRDefault="000A1762" w:rsidP="000A1762">
      <w:pPr>
        <w:ind w:right="115"/>
        <w:jc w:val="both"/>
        <w:rPr>
          <w:b/>
          <w:sz w:val="24"/>
          <w:szCs w:val="24"/>
        </w:rPr>
      </w:pPr>
      <w:r w:rsidRPr="000A1762">
        <w:rPr>
          <w:b/>
          <w:sz w:val="24"/>
          <w:szCs w:val="24"/>
        </w:rPr>
        <w:t>Hajdúszoboszló Város Önkormányzatának Igazgatási, Nevelési, Egészségügyi, Szociális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Bizottsága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2018.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szeptember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25-i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nyílt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ülésének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napirendjét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a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következők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szerint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határozza</w:t>
      </w:r>
      <w:r w:rsidRPr="000A1762">
        <w:rPr>
          <w:b/>
          <w:spacing w:val="1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meg:</w:t>
      </w:r>
    </w:p>
    <w:p w14:paraId="05AB7B27" w14:textId="77777777" w:rsidR="000A1762" w:rsidRPr="000A1762" w:rsidRDefault="000A1762" w:rsidP="000A1762">
      <w:pPr>
        <w:ind w:right="115"/>
        <w:jc w:val="both"/>
        <w:rPr>
          <w:b/>
          <w:sz w:val="24"/>
          <w:szCs w:val="24"/>
        </w:rPr>
      </w:pPr>
    </w:p>
    <w:p w14:paraId="1682F8F0" w14:textId="4F43B530" w:rsidR="000A1762" w:rsidRPr="000A1762" w:rsidRDefault="000A1762" w:rsidP="000A1762">
      <w:pPr>
        <w:pStyle w:val="Cmsor2"/>
        <w:numPr>
          <w:ilvl w:val="0"/>
          <w:numId w:val="17"/>
        </w:numPr>
        <w:ind w:left="0" w:firstLine="0"/>
        <w:jc w:val="left"/>
        <w:rPr>
          <w:b/>
          <w:sz w:val="24"/>
          <w:szCs w:val="24"/>
        </w:rPr>
      </w:pPr>
      <w:r w:rsidRPr="000A1762">
        <w:rPr>
          <w:sz w:val="24"/>
          <w:szCs w:val="24"/>
        </w:rPr>
        <w:t>Napirend</w:t>
      </w:r>
    </w:p>
    <w:p w14:paraId="3994D4DF" w14:textId="77777777" w:rsidR="000A1762" w:rsidRPr="000A1762" w:rsidRDefault="000A1762" w:rsidP="000A1762">
      <w:pPr>
        <w:tabs>
          <w:tab w:val="left" w:pos="1007"/>
        </w:tabs>
        <w:rPr>
          <w:sz w:val="24"/>
          <w:szCs w:val="24"/>
        </w:rPr>
      </w:pPr>
      <w:r w:rsidRPr="000A1762">
        <w:rPr>
          <w:sz w:val="24"/>
          <w:szCs w:val="24"/>
        </w:rPr>
        <w:t>Előterjesztés</w:t>
      </w:r>
      <w:r w:rsidRPr="000A1762">
        <w:rPr>
          <w:spacing w:val="37"/>
          <w:sz w:val="24"/>
          <w:szCs w:val="24"/>
        </w:rPr>
        <w:t xml:space="preserve"> </w:t>
      </w:r>
      <w:r w:rsidRPr="000A1762">
        <w:rPr>
          <w:sz w:val="24"/>
          <w:szCs w:val="24"/>
        </w:rPr>
        <w:t>a</w:t>
      </w:r>
      <w:r w:rsidRPr="000A1762">
        <w:rPr>
          <w:spacing w:val="37"/>
          <w:sz w:val="24"/>
          <w:szCs w:val="24"/>
        </w:rPr>
        <w:t xml:space="preserve"> </w:t>
      </w:r>
      <w:r w:rsidRPr="000A1762">
        <w:rPr>
          <w:sz w:val="24"/>
          <w:szCs w:val="24"/>
        </w:rPr>
        <w:t>Bursa</w:t>
      </w:r>
      <w:r w:rsidRPr="000A1762">
        <w:rPr>
          <w:spacing w:val="38"/>
          <w:sz w:val="24"/>
          <w:szCs w:val="24"/>
        </w:rPr>
        <w:t xml:space="preserve"> </w:t>
      </w:r>
      <w:r w:rsidRPr="000A1762">
        <w:rPr>
          <w:sz w:val="24"/>
          <w:szCs w:val="24"/>
        </w:rPr>
        <w:t>Hungarica</w:t>
      </w:r>
      <w:r w:rsidRPr="000A1762">
        <w:rPr>
          <w:spacing w:val="39"/>
          <w:sz w:val="24"/>
          <w:szCs w:val="24"/>
        </w:rPr>
        <w:t xml:space="preserve"> </w:t>
      </w:r>
      <w:r w:rsidRPr="000A1762">
        <w:rPr>
          <w:sz w:val="24"/>
          <w:szCs w:val="24"/>
        </w:rPr>
        <w:t>Felsőoktatási</w:t>
      </w:r>
      <w:r w:rsidRPr="000A1762">
        <w:rPr>
          <w:spacing w:val="40"/>
          <w:sz w:val="24"/>
          <w:szCs w:val="24"/>
        </w:rPr>
        <w:t xml:space="preserve"> </w:t>
      </w:r>
      <w:r w:rsidRPr="000A1762">
        <w:rPr>
          <w:sz w:val="24"/>
          <w:szCs w:val="24"/>
        </w:rPr>
        <w:t>Önkormányzati</w:t>
      </w:r>
      <w:r w:rsidRPr="000A1762">
        <w:rPr>
          <w:spacing w:val="38"/>
          <w:sz w:val="24"/>
          <w:szCs w:val="24"/>
        </w:rPr>
        <w:t xml:space="preserve"> </w:t>
      </w:r>
      <w:r w:rsidRPr="000A1762">
        <w:rPr>
          <w:sz w:val="24"/>
          <w:szCs w:val="24"/>
        </w:rPr>
        <w:t>Ösztöndíjpályázat</w:t>
      </w:r>
      <w:r w:rsidRPr="000A1762">
        <w:rPr>
          <w:spacing w:val="-57"/>
          <w:sz w:val="24"/>
          <w:szCs w:val="24"/>
        </w:rPr>
        <w:t xml:space="preserve"> </w:t>
      </w:r>
      <w:r w:rsidRPr="000A1762">
        <w:rPr>
          <w:sz w:val="24"/>
          <w:szCs w:val="24"/>
        </w:rPr>
        <w:t>rendszer</w:t>
      </w:r>
      <w:r w:rsidRPr="000A1762">
        <w:rPr>
          <w:spacing w:val="-1"/>
          <w:sz w:val="24"/>
          <w:szCs w:val="24"/>
        </w:rPr>
        <w:t xml:space="preserve"> </w:t>
      </w:r>
      <w:r w:rsidRPr="000A1762">
        <w:rPr>
          <w:sz w:val="24"/>
          <w:szCs w:val="24"/>
        </w:rPr>
        <w:t>Szabályzatának</w:t>
      </w:r>
      <w:r w:rsidRPr="000A1762">
        <w:rPr>
          <w:spacing w:val="2"/>
          <w:sz w:val="24"/>
          <w:szCs w:val="24"/>
        </w:rPr>
        <w:t xml:space="preserve"> </w:t>
      </w:r>
      <w:r w:rsidRPr="000A1762">
        <w:rPr>
          <w:sz w:val="24"/>
          <w:szCs w:val="24"/>
        </w:rPr>
        <w:t>módosítására</w:t>
      </w:r>
    </w:p>
    <w:p w14:paraId="1DB74602" w14:textId="77777777" w:rsidR="000A1762" w:rsidRPr="000A1762" w:rsidRDefault="000A1762" w:rsidP="000A1762">
      <w:pPr>
        <w:pStyle w:val="Szvegtrzs"/>
        <w:spacing w:before="1"/>
      </w:pPr>
    </w:p>
    <w:p w14:paraId="1B0569C9" w14:textId="77777777" w:rsidR="000A1762" w:rsidRPr="000A1762" w:rsidRDefault="000A1762" w:rsidP="000A1762">
      <w:pPr>
        <w:pStyle w:val="Listaszerbekezds"/>
        <w:numPr>
          <w:ilvl w:val="1"/>
          <w:numId w:val="17"/>
        </w:numPr>
        <w:tabs>
          <w:tab w:val="left" w:pos="4829"/>
        </w:tabs>
        <w:spacing w:line="319" w:lineRule="exact"/>
        <w:ind w:left="0" w:hanging="361"/>
        <w:jc w:val="center"/>
        <w:rPr>
          <w:b/>
          <w:sz w:val="24"/>
          <w:szCs w:val="24"/>
        </w:rPr>
      </w:pPr>
      <w:r w:rsidRPr="000A1762">
        <w:rPr>
          <w:b/>
          <w:sz w:val="24"/>
          <w:szCs w:val="24"/>
        </w:rPr>
        <w:t>napirend</w:t>
      </w:r>
    </w:p>
    <w:p w14:paraId="39B7FA32" w14:textId="77777777" w:rsidR="000A1762" w:rsidRPr="000A1762" w:rsidRDefault="000A1762" w:rsidP="000A1762">
      <w:pPr>
        <w:pStyle w:val="Cmsor1"/>
        <w:ind w:left="0"/>
        <w:jc w:val="center"/>
        <w:rPr>
          <w:b w:val="0"/>
          <w:sz w:val="24"/>
          <w:szCs w:val="24"/>
        </w:rPr>
      </w:pPr>
      <w:r w:rsidRPr="000A1762">
        <w:rPr>
          <w:sz w:val="24"/>
          <w:szCs w:val="24"/>
        </w:rPr>
        <w:t>Előterjesztés a Bursa Hungarica Felsőoktatási Önkormányzati</w:t>
      </w:r>
      <w:r w:rsidRPr="000A1762">
        <w:rPr>
          <w:spacing w:val="-67"/>
          <w:sz w:val="24"/>
          <w:szCs w:val="24"/>
        </w:rPr>
        <w:t xml:space="preserve"> </w:t>
      </w:r>
      <w:r w:rsidRPr="000A1762">
        <w:rPr>
          <w:sz w:val="24"/>
          <w:szCs w:val="24"/>
        </w:rPr>
        <w:t>Ösztöndíjpályázat</w:t>
      </w:r>
      <w:r w:rsidRPr="000A1762">
        <w:rPr>
          <w:spacing w:val="-7"/>
          <w:sz w:val="24"/>
          <w:szCs w:val="24"/>
        </w:rPr>
        <w:t xml:space="preserve"> </w:t>
      </w:r>
      <w:r w:rsidRPr="000A1762">
        <w:rPr>
          <w:sz w:val="24"/>
          <w:szCs w:val="24"/>
        </w:rPr>
        <w:t>rendszer</w:t>
      </w:r>
      <w:r w:rsidRPr="000A1762">
        <w:rPr>
          <w:spacing w:val="-7"/>
          <w:sz w:val="24"/>
          <w:szCs w:val="24"/>
        </w:rPr>
        <w:t xml:space="preserve"> </w:t>
      </w:r>
      <w:r w:rsidRPr="000A1762">
        <w:rPr>
          <w:sz w:val="24"/>
          <w:szCs w:val="24"/>
        </w:rPr>
        <w:t>Szabályzatának</w:t>
      </w:r>
      <w:r w:rsidRPr="000A1762">
        <w:rPr>
          <w:spacing w:val="-5"/>
          <w:sz w:val="24"/>
          <w:szCs w:val="24"/>
        </w:rPr>
        <w:t xml:space="preserve"> </w:t>
      </w:r>
      <w:r w:rsidRPr="000A1762">
        <w:rPr>
          <w:sz w:val="24"/>
          <w:szCs w:val="24"/>
        </w:rPr>
        <w:t>módosítására</w:t>
      </w:r>
    </w:p>
    <w:p w14:paraId="0A14CFB7" w14:textId="77777777" w:rsidR="0063046B" w:rsidRPr="000A1762" w:rsidRDefault="0063046B" w:rsidP="0063046B">
      <w:pPr>
        <w:pStyle w:val="Szvegtrzs"/>
        <w:spacing w:before="10"/>
        <w:rPr>
          <w:i/>
        </w:rPr>
      </w:pPr>
    </w:p>
    <w:p w14:paraId="76B5445B" w14:textId="77777777" w:rsidR="000A1762" w:rsidRPr="000A1762" w:rsidRDefault="000A1762" w:rsidP="000A1762">
      <w:pPr>
        <w:pStyle w:val="Cmsor2"/>
        <w:ind w:right="122"/>
        <w:jc w:val="both"/>
        <w:rPr>
          <w:sz w:val="24"/>
          <w:szCs w:val="24"/>
          <w:lang w:bidi="ar-SA"/>
        </w:rPr>
      </w:pPr>
      <w:r w:rsidRPr="000A1762">
        <w:rPr>
          <w:sz w:val="24"/>
          <w:szCs w:val="24"/>
        </w:rPr>
        <w:t>A bizottság 7 igen 0 nem 0 tartózkodás szavazattal (a szavazásban 7 fő vett részt) az</w:t>
      </w:r>
      <w:r w:rsidRPr="000A1762">
        <w:rPr>
          <w:spacing w:val="1"/>
          <w:sz w:val="24"/>
          <w:szCs w:val="24"/>
        </w:rPr>
        <w:t xml:space="preserve"> </w:t>
      </w:r>
      <w:r w:rsidRPr="000A1762">
        <w:rPr>
          <w:sz w:val="24"/>
          <w:szCs w:val="24"/>
        </w:rPr>
        <w:t>alábbi</w:t>
      </w:r>
      <w:r w:rsidRPr="000A1762">
        <w:rPr>
          <w:spacing w:val="-3"/>
          <w:sz w:val="24"/>
          <w:szCs w:val="24"/>
        </w:rPr>
        <w:t xml:space="preserve"> </w:t>
      </w:r>
      <w:r w:rsidRPr="000A1762">
        <w:rPr>
          <w:sz w:val="24"/>
          <w:szCs w:val="24"/>
        </w:rPr>
        <w:t>határozatot</w:t>
      </w:r>
      <w:r w:rsidRPr="000A1762">
        <w:rPr>
          <w:spacing w:val="-2"/>
          <w:sz w:val="24"/>
          <w:szCs w:val="24"/>
        </w:rPr>
        <w:t xml:space="preserve"> </w:t>
      </w:r>
      <w:r w:rsidRPr="000A1762">
        <w:rPr>
          <w:sz w:val="24"/>
          <w:szCs w:val="24"/>
        </w:rPr>
        <w:t>hozta:</w:t>
      </w:r>
    </w:p>
    <w:p w14:paraId="230C56AA" w14:textId="77777777" w:rsidR="000A1762" w:rsidRPr="000A1762" w:rsidRDefault="000A1762" w:rsidP="000A1762">
      <w:pPr>
        <w:spacing w:line="274" w:lineRule="exact"/>
        <w:jc w:val="both"/>
        <w:rPr>
          <w:b/>
          <w:sz w:val="24"/>
          <w:szCs w:val="24"/>
        </w:rPr>
      </w:pPr>
      <w:r w:rsidRPr="000A1762">
        <w:rPr>
          <w:b/>
          <w:sz w:val="24"/>
          <w:szCs w:val="24"/>
        </w:rPr>
        <w:t>153/2018.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(IX.25.)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INESZB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határozat</w:t>
      </w:r>
    </w:p>
    <w:p w14:paraId="2B65781F" w14:textId="77777777" w:rsidR="000A1762" w:rsidRPr="000A1762" w:rsidRDefault="000A1762" w:rsidP="000A1762">
      <w:pPr>
        <w:pStyle w:val="Szvegtrzs"/>
        <w:ind w:right="116"/>
        <w:jc w:val="both"/>
      </w:pPr>
      <w:r w:rsidRPr="000A1762">
        <w:t>Hajdúszoboszló</w:t>
      </w:r>
      <w:r w:rsidRPr="000A1762">
        <w:rPr>
          <w:spacing w:val="1"/>
        </w:rPr>
        <w:t xml:space="preserve"> </w:t>
      </w:r>
      <w:r w:rsidRPr="000A1762">
        <w:t>Város</w:t>
      </w:r>
      <w:r w:rsidRPr="000A1762">
        <w:rPr>
          <w:spacing w:val="1"/>
        </w:rPr>
        <w:t xml:space="preserve"> </w:t>
      </w:r>
      <w:r w:rsidRPr="000A1762">
        <w:t>Önkormányzatának</w:t>
      </w:r>
      <w:r w:rsidRPr="000A1762">
        <w:rPr>
          <w:spacing w:val="1"/>
        </w:rPr>
        <w:t xml:space="preserve"> </w:t>
      </w:r>
      <w:r w:rsidRPr="000A1762">
        <w:t>Igazgatási,</w:t>
      </w:r>
      <w:r w:rsidRPr="000A1762">
        <w:rPr>
          <w:spacing w:val="1"/>
        </w:rPr>
        <w:t xml:space="preserve"> </w:t>
      </w:r>
      <w:r w:rsidRPr="000A1762">
        <w:t>Nevelési,</w:t>
      </w:r>
      <w:r w:rsidRPr="000A1762">
        <w:rPr>
          <w:spacing w:val="1"/>
        </w:rPr>
        <w:t xml:space="preserve"> </w:t>
      </w:r>
      <w:r w:rsidRPr="000A1762">
        <w:t>Egészségügyi,</w:t>
      </w:r>
      <w:r w:rsidRPr="000A1762">
        <w:rPr>
          <w:spacing w:val="1"/>
        </w:rPr>
        <w:t xml:space="preserve"> </w:t>
      </w:r>
      <w:r w:rsidRPr="000A1762">
        <w:t>Szociális</w:t>
      </w:r>
      <w:r w:rsidRPr="000A1762">
        <w:rPr>
          <w:spacing w:val="1"/>
        </w:rPr>
        <w:t xml:space="preserve"> </w:t>
      </w:r>
      <w:r w:rsidRPr="000A1762">
        <w:t>Bizottsága</w:t>
      </w:r>
      <w:r w:rsidRPr="000A1762">
        <w:rPr>
          <w:spacing w:val="1"/>
        </w:rPr>
        <w:t xml:space="preserve"> </w:t>
      </w:r>
      <w:r w:rsidRPr="000A1762">
        <w:t>a</w:t>
      </w:r>
      <w:r w:rsidRPr="000A1762">
        <w:rPr>
          <w:spacing w:val="1"/>
        </w:rPr>
        <w:t xml:space="preserve"> </w:t>
      </w:r>
      <w:r w:rsidRPr="000A1762">
        <w:t>Bursa</w:t>
      </w:r>
      <w:r w:rsidRPr="000A1762">
        <w:rPr>
          <w:spacing w:val="1"/>
        </w:rPr>
        <w:t xml:space="preserve"> </w:t>
      </w:r>
      <w:r w:rsidRPr="000A1762">
        <w:t>Hungarica</w:t>
      </w:r>
      <w:r w:rsidRPr="000A1762">
        <w:rPr>
          <w:spacing w:val="1"/>
        </w:rPr>
        <w:t xml:space="preserve"> </w:t>
      </w:r>
      <w:r w:rsidRPr="000A1762">
        <w:t>Felsőoktatási</w:t>
      </w:r>
      <w:r w:rsidRPr="000A1762">
        <w:rPr>
          <w:spacing w:val="1"/>
        </w:rPr>
        <w:t xml:space="preserve"> </w:t>
      </w:r>
      <w:r w:rsidRPr="000A1762">
        <w:t>Önkormányzati</w:t>
      </w:r>
      <w:r w:rsidRPr="000A1762">
        <w:rPr>
          <w:spacing w:val="61"/>
        </w:rPr>
        <w:t xml:space="preserve"> </w:t>
      </w:r>
      <w:r w:rsidRPr="000A1762">
        <w:t>Ösztöndíjpályázat</w:t>
      </w:r>
      <w:r w:rsidRPr="000A1762">
        <w:rPr>
          <w:spacing w:val="1"/>
        </w:rPr>
        <w:t xml:space="preserve"> </w:t>
      </w:r>
      <w:r w:rsidRPr="000A1762">
        <w:t>Szabályzatában szereplő adható támogatások 3. kategóriájának összegét 3.500.-Ft-ról 3.000.-</w:t>
      </w:r>
      <w:r w:rsidRPr="000A1762">
        <w:rPr>
          <w:spacing w:val="1"/>
        </w:rPr>
        <w:t xml:space="preserve"> </w:t>
      </w:r>
      <w:r w:rsidRPr="000A1762">
        <w:t>Ft-ra</w:t>
      </w:r>
      <w:r w:rsidRPr="000A1762">
        <w:rPr>
          <w:spacing w:val="-3"/>
        </w:rPr>
        <w:t xml:space="preserve"> </w:t>
      </w:r>
      <w:r w:rsidRPr="000A1762">
        <w:t>módosítja.</w:t>
      </w:r>
    </w:p>
    <w:p w14:paraId="75D99204" w14:textId="77777777" w:rsidR="000A1762" w:rsidRPr="000A1762" w:rsidRDefault="000A1762" w:rsidP="000A1762">
      <w:pPr>
        <w:pStyle w:val="Szvegtrzs"/>
        <w:spacing w:before="4"/>
      </w:pPr>
    </w:p>
    <w:p w14:paraId="36C3A95A" w14:textId="77777777" w:rsidR="000A1762" w:rsidRPr="000A1762" w:rsidRDefault="000A1762" w:rsidP="000A1762">
      <w:pPr>
        <w:pStyle w:val="Cmsor2"/>
        <w:ind w:right="122"/>
        <w:jc w:val="both"/>
        <w:rPr>
          <w:sz w:val="24"/>
          <w:szCs w:val="24"/>
        </w:rPr>
      </w:pPr>
      <w:r w:rsidRPr="000A1762">
        <w:rPr>
          <w:sz w:val="24"/>
          <w:szCs w:val="24"/>
        </w:rPr>
        <w:t>A bizottság 7 igen 0 nem 0 tartózkodás szavazattal (a szavazásban 7 fő vett részt) az</w:t>
      </w:r>
      <w:r w:rsidRPr="000A1762">
        <w:rPr>
          <w:spacing w:val="1"/>
          <w:sz w:val="24"/>
          <w:szCs w:val="24"/>
        </w:rPr>
        <w:t xml:space="preserve"> </w:t>
      </w:r>
      <w:r w:rsidRPr="000A1762">
        <w:rPr>
          <w:sz w:val="24"/>
          <w:szCs w:val="24"/>
        </w:rPr>
        <w:t>alábbi</w:t>
      </w:r>
      <w:r w:rsidRPr="000A1762">
        <w:rPr>
          <w:spacing w:val="-3"/>
          <w:sz w:val="24"/>
          <w:szCs w:val="24"/>
        </w:rPr>
        <w:t xml:space="preserve"> </w:t>
      </w:r>
      <w:r w:rsidRPr="000A1762">
        <w:rPr>
          <w:sz w:val="24"/>
          <w:szCs w:val="24"/>
        </w:rPr>
        <w:t>határozatot</w:t>
      </w:r>
      <w:r w:rsidRPr="000A1762">
        <w:rPr>
          <w:spacing w:val="-2"/>
          <w:sz w:val="24"/>
          <w:szCs w:val="24"/>
        </w:rPr>
        <w:t xml:space="preserve"> </w:t>
      </w:r>
      <w:r w:rsidRPr="000A1762">
        <w:rPr>
          <w:sz w:val="24"/>
          <w:szCs w:val="24"/>
        </w:rPr>
        <w:t>hozta:</w:t>
      </w:r>
    </w:p>
    <w:p w14:paraId="0B44ABF4" w14:textId="77777777" w:rsidR="000A1762" w:rsidRPr="000A1762" w:rsidRDefault="000A1762" w:rsidP="000A1762">
      <w:pPr>
        <w:jc w:val="both"/>
        <w:rPr>
          <w:b/>
          <w:sz w:val="24"/>
          <w:szCs w:val="24"/>
        </w:rPr>
      </w:pPr>
      <w:r w:rsidRPr="000A1762">
        <w:rPr>
          <w:b/>
          <w:sz w:val="24"/>
          <w:szCs w:val="24"/>
        </w:rPr>
        <w:t>154/2018.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(IX.25.)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INESZB</w:t>
      </w:r>
      <w:r w:rsidRPr="000A1762">
        <w:rPr>
          <w:b/>
          <w:spacing w:val="-2"/>
          <w:sz w:val="24"/>
          <w:szCs w:val="24"/>
        </w:rPr>
        <w:t xml:space="preserve"> </w:t>
      </w:r>
      <w:r w:rsidRPr="000A1762">
        <w:rPr>
          <w:b/>
          <w:sz w:val="24"/>
          <w:szCs w:val="24"/>
        </w:rPr>
        <w:t>határozat</w:t>
      </w:r>
    </w:p>
    <w:p w14:paraId="6C40E72E" w14:textId="77777777" w:rsidR="000A1762" w:rsidRPr="000A1762" w:rsidRDefault="000A1762" w:rsidP="000A1762">
      <w:pPr>
        <w:pStyle w:val="Szvegtrzs"/>
        <w:ind w:right="116"/>
        <w:jc w:val="both"/>
      </w:pPr>
      <w:r w:rsidRPr="000A1762">
        <w:t>Hajdúszoboszló</w:t>
      </w:r>
      <w:r w:rsidRPr="000A1762">
        <w:rPr>
          <w:spacing w:val="1"/>
        </w:rPr>
        <w:t xml:space="preserve"> </w:t>
      </w:r>
      <w:r w:rsidRPr="000A1762">
        <w:t>Város</w:t>
      </w:r>
      <w:r w:rsidRPr="000A1762">
        <w:rPr>
          <w:spacing w:val="1"/>
        </w:rPr>
        <w:t xml:space="preserve"> </w:t>
      </w:r>
      <w:r w:rsidRPr="000A1762">
        <w:t>Önkormányzatának</w:t>
      </w:r>
      <w:r w:rsidRPr="000A1762">
        <w:rPr>
          <w:spacing w:val="1"/>
        </w:rPr>
        <w:t xml:space="preserve"> </w:t>
      </w:r>
      <w:r w:rsidRPr="000A1762">
        <w:t>Igazgatási,</w:t>
      </w:r>
      <w:r w:rsidRPr="000A1762">
        <w:rPr>
          <w:spacing w:val="1"/>
        </w:rPr>
        <w:t xml:space="preserve"> </w:t>
      </w:r>
      <w:r w:rsidRPr="000A1762">
        <w:t>Nevelési,</w:t>
      </w:r>
      <w:r w:rsidRPr="000A1762">
        <w:rPr>
          <w:spacing w:val="1"/>
        </w:rPr>
        <w:t xml:space="preserve"> </w:t>
      </w:r>
      <w:r w:rsidRPr="000A1762">
        <w:t>Egészségügyi,</w:t>
      </w:r>
      <w:r w:rsidRPr="000A1762">
        <w:rPr>
          <w:spacing w:val="1"/>
        </w:rPr>
        <w:t xml:space="preserve"> </w:t>
      </w:r>
      <w:r w:rsidRPr="000A1762">
        <w:t>Szociális</w:t>
      </w:r>
      <w:r w:rsidRPr="000A1762">
        <w:rPr>
          <w:spacing w:val="1"/>
        </w:rPr>
        <w:t xml:space="preserve"> </w:t>
      </w:r>
      <w:r w:rsidRPr="000A1762">
        <w:t>Bizottsága az előterjesztést támogatja és az előterjesztés mellékletét képező Hajdúszoboszló</w:t>
      </w:r>
      <w:r w:rsidRPr="000A1762">
        <w:rPr>
          <w:spacing w:val="1"/>
        </w:rPr>
        <w:t xml:space="preserve"> </w:t>
      </w:r>
      <w:r w:rsidRPr="000A1762">
        <w:t>Város</w:t>
      </w:r>
      <w:r w:rsidRPr="000A1762">
        <w:rPr>
          <w:spacing w:val="1"/>
        </w:rPr>
        <w:t xml:space="preserve"> </w:t>
      </w:r>
      <w:r w:rsidRPr="000A1762">
        <w:t>Önkormányzatának</w:t>
      </w:r>
      <w:r w:rsidRPr="000A1762">
        <w:rPr>
          <w:spacing w:val="1"/>
        </w:rPr>
        <w:t xml:space="preserve"> </w:t>
      </w:r>
      <w:r w:rsidRPr="000A1762">
        <w:t>2018.</w:t>
      </w:r>
      <w:r w:rsidRPr="000A1762">
        <w:rPr>
          <w:spacing w:val="1"/>
        </w:rPr>
        <w:t xml:space="preserve"> </w:t>
      </w:r>
      <w:r w:rsidRPr="000A1762">
        <w:t>október</w:t>
      </w:r>
      <w:r w:rsidRPr="000A1762">
        <w:rPr>
          <w:spacing w:val="1"/>
        </w:rPr>
        <w:t xml:space="preserve"> </w:t>
      </w:r>
      <w:r w:rsidRPr="000A1762">
        <w:t>1-től</w:t>
      </w:r>
      <w:r w:rsidRPr="000A1762">
        <w:rPr>
          <w:spacing w:val="1"/>
        </w:rPr>
        <w:t xml:space="preserve"> </w:t>
      </w:r>
      <w:r w:rsidRPr="000A1762">
        <w:t>hatályos</w:t>
      </w:r>
      <w:r w:rsidRPr="000A1762">
        <w:rPr>
          <w:spacing w:val="1"/>
        </w:rPr>
        <w:t xml:space="preserve"> </w:t>
      </w:r>
      <w:r w:rsidRPr="000A1762">
        <w:t>Bursa</w:t>
      </w:r>
      <w:r w:rsidRPr="000A1762">
        <w:rPr>
          <w:spacing w:val="1"/>
        </w:rPr>
        <w:t xml:space="preserve"> </w:t>
      </w:r>
      <w:r w:rsidRPr="000A1762">
        <w:t>Hungarica</w:t>
      </w:r>
      <w:r w:rsidRPr="000A1762">
        <w:rPr>
          <w:spacing w:val="1"/>
        </w:rPr>
        <w:t xml:space="preserve"> </w:t>
      </w:r>
      <w:r w:rsidRPr="000A1762">
        <w:t>Felsőoktatási</w:t>
      </w:r>
      <w:r w:rsidRPr="000A1762">
        <w:rPr>
          <w:spacing w:val="1"/>
        </w:rPr>
        <w:t xml:space="preserve"> </w:t>
      </w:r>
      <w:r w:rsidRPr="000A1762">
        <w:t>Önkormányzati</w:t>
      </w:r>
      <w:r w:rsidRPr="000A1762">
        <w:rPr>
          <w:spacing w:val="-1"/>
        </w:rPr>
        <w:t xml:space="preserve"> </w:t>
      </w:r>
      <w:r w:rsidRPr="000A1762">
        <w:t>Ösztöndíjpályázat Szabályzatát</w:t>
      </w:r>
      <w:r w:rsidRPr="000A1762">
        <w:rPr>
          <w:spacing w:val="2"/>
        </w:rPr>
        <w:t xml:space="preserve"> </w:t>
      </w:r>
      <w:r w:rsidRPr="000A1762">
        <w:t>elfogadja.</w:t>
      </w:r>
    </w:p>
    <w:p w14:paraId="10F1C31B" w14:textId="77777777" w:rsidR="000A1762" w:rsidRPr="000A1762" w:rsidRDefault="000A1762" w:rsidP="000A1762">
      <w:pPr>
        <w:pStyle w:val="Szvegtrzs"/>
      </w:pPr>
    </w:p>
    <w:p w14:paraId="06F2E4E6" w14:textId="77777777" w:rsidR="000A1762" w:rsidRDefault="000A1762" w:rsidP="000A1762">
      <w:pPr>
        <w:pStyle w:val="Szvegtrzs"/>
        <w:ind w:right="3963"/>
        <w:rPr>
          <w:spacing w:val="-57"/>
        </w:rPr>
      </w:pPr>
      <w:r w:rsidRPr="000A1762">
        <w:t>Felelős: irodavezető-</w:t>
      </w:r>
      <w:r>
        <w:t>h</w:t>
      </w:r>
      <w:r w:rsidRPr="000A1762">
        <w:t>elyettes</w:t>
      </w:r>
      <w:r w:rsidRPr="000A1762">
        <w:rPr>
          <w:spacing w:val="-57"/>
        </w:rPr>
        <w:t xml:space="preserve"> </w:t>
      </w:r>
    </w:p>
    <w:p w14:paraId="25D68BCC" w14:textId="78A9035C" w:rsidR="000A1762" w:rsidRPr="000A1762" w:rsidRDefault="000A1762" w:rsidP="000A1762">
      <w:pPr>
        <w:pStyle w:val="Szvegtrzs"/>
        <w:ind w:right="3963"/>
      </w:pPr>
      <w:r w:rsidRPr="000A1762">
        <w:t>Határidő:</w:t>
      </w:r>
      <w:r w:rsidRPr="000A1762">
        <w:rPr>
          <w:spacing w:val="-1"/>
        </w:rPr>
        <w:t xml:space="preserve"> </w:t>
      </w:r>
      <w:r w:rsidRPr="000A1762">
        <w:t>folyamatos</w:t>
      </w:r>
    </w:p>
    <w:p w14:paraId="4530E90C" w14:textId="77777777" w:rsidR="00871211" w:rsidRPr="000A1762" w:rsidRDefault="00871211" w:rsidP="000A1762">
      <w:pPr>
        <w:jc w:val="both"/>
        <w:rPr>
          <w:sz w:val="24"/>
          <w:szCs w:val="24"/>
        </w:rPr>
      </w:pPr>
    </w:p>
    <w:p w14:paraId="37EDAC45" w14:textId="6FCD82CE" w:rsidR="00871211" w:rsidRPr="000A1762" w:rsidRDefault="00871211" w:rsidP="000A1762">
      <w:pPr>
        <w:ind w:left="1"/>
        <w:jc w:val="center"/>
        <w:rPr>
          <w:sz w:val="24"/>
          <w:szCs w:val="24"/>
        </w:rPr>
      </w:pPr>
      <w:r w:rsidRPr="000A1762">
        <w:rPr>
          <w:sz w:val="24"/>
          <w:szCs w:val="24"/>
        </w:rPr>
        <w:t>Kmf.</w:t>
      </w:r>
    </w:p>
    <w:p w14:paraId="33F69527" w14:textId="77777777" w:rsidR="00871211" w:rsidRPr="000A1762" w:rsidRDefault="00871211" w:rsidP="000A1762">
      <w:pPr>
        <w:ind w:left="138"/>
        <w:jc w:val="right"/>
        <w:rPr>
          <w:sz w:val="24"/>
          <w:szCs w:val="24"/>
        </w:rPr>
      </w:pPr>
      <w:r w:rsidRPr="000A1762">
        <w:rPr>
          <w:sz w:val="24"/>
          <w:szCs w:val="24"/>
        </w:rPr>
        <w:t>/:Kocsis Róbert:/</w:t>
      </w:r>
    </w:p>
    <w:p w14:paraId="15C4DAF4" w14:textId="5FCDC642" w:rsidR="00871211" w:rsidRPr="000A1762" w:rsidRDefault="00871211" w:rsidP="000A1762">
      <w:pPr>
        <w:ind w:left="138"/>
        <w:jc w:val="right"/>
        <w:rPr>
          <w:i/>
          <w:iCs/>
          <w:sz w:val="24"/>
          <w:szCs w:val="24"/>
        </w:rPr>
      </w:pPr>
      <w:r w:rsidRPr="000A1762">
        <w:rPr>
          <w:i/>
          <w:iCs/>
          <w:sz w:val="24"/>
          <w:szCs w:val="24"/>
        </w:rPr>
        <w:t xml:space="preserve"> bizottsági elnök </w:t>
      </w:r>
    </w:p>
    <w:p w14:paraId="681E2021" w14:textId="1EA03387" w:rsidR="00871211" w:rsidRPr="000A1762" w:rsidRDefault="00871211" w:rsidP="000A1762">
      <w:pPr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A kivonat hiteléül: </w:t>
      </w:r>
    </w:p>
    <w:p w14:paraId="66C38E71" w14:textId="63E22D1B" w:rsidR="00871211" w:rsidRPr="000A1762" w:rsidRDefault="00871211" w:rsidP="00871211">
      <w:pPr>
        <w:ind w:left="136"/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Hajdúszoboszló, 2018. </w:t>
      </w:r>
      <w:r w:rsidR="0063046B" w:rsidRPr="000A1762">
        <w:rPr>
          <w:sz w:val="24"/>
          <w:szCs w:val="24"/>
        </w:rPr>
        <w:t xml:space="preserve">szeptember </w:t>
      </w:r>
      <w:r w:rsidR="00AD6A23">
        <w:rPr>
          <w:sz w:val="24"/>
          <w:szCs w:val="24"/>
        </w:rPr>
        <w:t>25</w:t>
      </w:r>
      <w:r w:rsidR="0063046B" w:rsidRPr="000A1762">
        <w:rPr>
          <w:sz w:val="24"/>
          <w:szCs w:val="24"/>
        </w:rPr>
        <w:t>.</w:t>
      </w:r>
      <w:r w:rsidRPr="000A1762">
        <w:rPr>
          <w:sz w:val="24"/>
          <w:szCs w:val="24"/>
        </w:rPr>
        <w:t xml:space="preserve"> </w:t>
      </w:r>
    </w:p>
    <w:p w14:paraId="773C79F0" w14:textId="77777777" w:rsidR="00871211" w:rsidRPr="000A1762" w:rsidRDefault="00871211" w:rsidP="00871211">
      <w:pPr>
        <w:ind w:left="136"/>
        <w:jc w:val="both"/>
        <w:rPr>
          <w:sz w:val="24"/>
          <w:szCs w:val="24"/>
        </w:rPr>
      </w:pPr>
    </w:p>
    <w:p w14:paraId="663DDFFD" w14:textId="4FF22E5B" w:rsidR="00871211" w:rsidRPr="000A1762" w:rsidRDefault="00871211" w:rsidP="000A1762">
      <w:pPr>
        <w:ind w:left="136"/>
        <w:jc w:val="both"/>
        <w:rPr>
          <w:sz w:val="24"/>
          <w:szCs w:val="24"/>
        </w:rPr>
      </w:pPr>
      <w:r w:rsidRPr="000A1762">
        <w:rPr>
          <w:sz w:val="24"/>
          <w:szCs w:val="24"/>
        </w:rPr>
        <w:t xml:space="preserve">Bukta Józsefné </w:t>
      </w:r>
      <w:r w:rsidRPr="000A1762">
        <w:rPr>
          <w:i/>
          <w:iCs/>
          <w:sz w:val="24"/>
          <w:szCs w:val="24"/>
        </w:rPr>
        <w:t>leíró</w:t>
      </w:r>
    </w:p>
    <w:p w14:paraId="6EC6D030" w14:textId="77777777" w:rsidR="00871211" w:rsidRPr="000A1762" w:rsidRDefault="00871211" w:rsidP="00871211">
      <w:pPr>
        <w:spacing w:line="14" w:lineRule="exact"/>
        <w:rPr>
          <w:sz w:val="24"/>
          <w:szCs w:val="24"/>
        </w:rPr>
      </w:pPr>
    </w:p>
    <w:sectPr w:rsidR="00871211" w:rsidRPr="000A1762" w:rsidSect="000A1762">
      <w:footerReference w:type="default" r:id="rId7"/>
      <w:pgSz w:w="11910" w:h="16840" w:code="9"/>
      <w:pgMar w:top="709" w:right="1417" w:bottom="1417" w:left="1417" w:header="708" w:footer="68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7902" w14:textId="77777777" w:rsidR="00F72ACD" w:rsidRDefault="00F72ACD">
      <w:r>
        <w:separator/>
      </w:r>
    </w:p>
  </w:endnote>
  <w:endnote w:type="continuationSeparator" w:id="0">
    <w:p w14:paraId="072CB588" w14:textId="77777777" w:rsidR="00F72ACD" w:rsidRDefault="00F7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4AA5" w14:textId="77777777" w:rsidR="00032A9E" w:rsidRDefault="00F72ACD">
    <w:pPr>
      <w:pStyle w:val="Szvegtrzs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8A5F" w14:textId="77777777" w:rsidR="00F72ACD" w:rsidRDefault="00F72ACD">
      <w:r>
        <w:separator/>
      </w:r>
    </w:p>
  </w:footnote>
  <w:footnote w:type="continuationSeparator" w:id="0">
    <w:p w14:paraId="0176ECC8" w14:textId="77777777" w:rsidR="00F72ACD" w:rsidRDefault="00F7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16085897"/>
    <w:multiLevelType w:val="hybridMultilevel"/>
    <w:tmpl w:val="C81A1FD4"/>
    <w:lvl w:ilvl="0" w:tplc="5C64DFA4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hu-HU" w:eastAsia="en-US" w:bidi="ar-SA"/>
      </w:rPr>
    </w:lvl>
    <w:lvl w:ilvl="1" w:tplc="39280972">
      <w:start w:val="1"/>
      <w:numFmt w:val="decimal"/>
      <w:lvlText w:val="%2."/>
      <w:lvlJc w:val="left"/>
      <w:pPr>
        <w:ind w:left="4643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C668FEBC">
      <w:numFmt w:val="bullet"/>
      <w:lvlText w:val="•"/>
      <w:lvlJc w:val="left"/>
      <w:pPr>
        <w:ind w:left="5178" w:hanging="348"/>
      </w:pPr>
      <w:rPr>
        <w:rFonts w:hint="default"/>
        <w:lang w:val="hu-HU" w:eastAsia="en-US" w:bidi="ar-SA"/>
      </w:rPr>
    </w:lvl>
    <w:lvl w:ilvl="3" w:tplc="1D42B91E">
      <w:numFmt w:val="bullet"/>
      <w:lvlText w:val="•"/>
      <w:lvlJc w:val="left"/>
      <w:pPr>
        <w:ind w:left="5716" w:hanging="348"/>
      </w:pPr>
      <w:rPr>
        <w:rFonts w:hint="default"/>
        <w:lang w:val="hu-HU" w:eastAsia="en-US" w:bidi="ar-SA"/>
      </w:rPr>
    </w:lvl>
    <w:lvl w:ilvl="4" w:tplc="27BC9C12">
      <w:numFmt w:val="bullet"/>
      <w:lvlText w:val="•"/>
      <w:lvlJc w:val="left"/>
      <w:pPr>
        <w:ind w:left="6255" w:hanging="348"/>
      </w:pPr>
      <w:rPr>
        <w:rFonts w:hint="default"/>
        <w:lang w:val="hu-HU" w:eastAsia="en-US" w:bidi="ar-SA"/>
      </w:rPr>
    </w:lvl>
    <w:lvl w:ilvl="5" w:tplc="E878CAD8">
      <w:numFmt w:val="bullet"/>
      <w:lvlText w:val="•"/>
      <w:lvlJc w:val="left"/>
      <w:pPr>
        <w:ind w:left="6793" w:hanging="348"/>
      </w:pPr>
      <w:rPr>
        <w:rFonts w:hint="default"/>
        <w:lang w:val="hu-HU" w:eastAsia="en-US" w:bidi="ar-SA"/>
      </w:rPr>
    </w:lvl>
    <w:lvl w:ilvl="6" w:tplc="55203504">
      <w:numFmt w:val="bullet"/>
      <w:lvlText w:val="•"/>
      <w:lvlJc w:val="left"/>
      <w:pPr>
        <w:ind w:left="7332" w:hanging="348"/>
      </w:pPr>
      <w:rPr>
        <w:rFonts w:hint="default"/>
        <w:lang w:val="hu-HU" w:eastAsia="en-US" w:bidi="ar-SA"/>
      </w:rPr>
    </w:lvl>
    <w:lvl w:ilvl="7" w:tplc="605E5532">
      <w:numFmt w:val="bullet"/>
      <w:lvlText w:val="•"/>
      <w:lvlJc w:val="left"/>
      <w:pPr>
        <w:ind w:left="7870" w:hanging="348"/>
      </w:pPr>
      <w:rPr>
        <w:rFonts w:hint="default"/>
        <w:lang w:val="hu-HU" w:eastAsia="en-US" w:bidi="ar-SA"/>
      </w:rPr>
    </w:lvl>
    <w:lvl w:ilvl="8" w:tplc="C8F0191A">
      <w:numFmt w:val="bullet"/>
      <w:lvlText w:val="•"/>
      <w:lvlJc w:val="left"/>
      <w:pPr>
        <w:ind w:left="8409" w:hanging="348"/>
      </w:pPr>
      <w:rPr>
        <w:rFonts w:hint="default"/>
        <w:lang w:val="hu-HU" w:eastAsia="en-US" w:bidi="ar-SA"/>
      </w:rPr>
    </w:lvl>
  </w:abstractNum>
  <w:abstractNum w:abstractNumId="16" w15:restartNumberingAfterBreak="0">
    <w:nsid w:val="1BDF0313"/>
    <w:multiLevelType w:val="hybridMultilevel"/>
    <w:tmpl w:val="204EA398"/>
    <w:lvl w:ilvl="0" w:tplc="70528B0E">
      <w:start w:val="1"/>
      <w:numFmt w:val="decimal"/>
      <w:lvlText w:val="%1."/>
      <w:lvlJc w:val="left"/>
      <w:pPr>
        <w:ind w:left="101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u-HU" w:eastAsia="en-US" w:bidi="ar-SA"/>
      </w:rPr>
    </w:lvl>
    <w:lvl w:ilvl="1" w:tplc="3AF8A42A">
      <w:start w:val="1"/>
      <w:numFmt w:val="decimal"/>
      <w:lvlText w:val="%2."/>
      <w:lvlJc w:val="left"/>
      <w:pPr>
        <w:ind w:left="48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hu-HU" w:eastAsia="en-US" w:bidi="ar-SA"/>
      </w:rPr>
    </w:lvl>
    <w:lvl w:ilvl="2" w:tplc="6088DD96">
      <w:numFmt w:val="bullet"/>
      <w:lvlText w:val="•"/>
      <w:lvlJc w:val="left"/>
      <w:pPr>
        <w:ind w:left="5338" w:hanging="360"/>
      </w:pPr>
      <w:rPr>
        <w:lang w:val="hu-HU" w:eastAsia="en-US" w:bidi="ar-SA"/>
      </w:rPr>
    </w:lvl>
    <w:lvl w:ilvl="3" w:tplc="82E064CE">
      <w:numFmt w:val="bullet"/>
      <w:lvlText w:val="•"/>
      <w:lvlJc w:val="left"/>
      <w:pPr>
        <w:ind w:left="5856" w:hanging="360"/>
      </w:pPr>
      <w:rPr>
        <w:lang w:val="hu-HU" w:eastAsia="en-US" w:bidi="ar-SA"/>
      </w:rPr>
    </w:lvl>
    <w:lvl w:ilvl="4" w:tplc="B0F89826">
      <w:numFmt w:val="bullet"/>
      <w:lvlText w:val="•"/>
      <w:lvlJc w:val="left"/>
      <w:pPr>
        <w:ind w:left="6375" w:hanging="360"/>
      </w:pPr>
      <w:rPr>
        <w:lang w:val="hu-HU" w:eastAsia="en-US" w:bidi="ar-SA"/>
      </w:rPr>
    </w:lvl>
    <w:lvl w:ilvl="5" w:tplc="7B609F4C">
      <w:numFmt w:val="bullet"/>
      <w:lvlText w:val="•"/>
      <w:lvlJc w:val="left"/>
      <w:pPr>
        <w:ind w:left="6893" w:hanging="360"/>
      </w:pPr>
      <w:rPr>
        <w:lang w:val="hu-HU" w:eastAsia="en-US" w:bidi="ar-SA"/>
      </w:rPr>
    </w:lvl>
    <w:lvl w:ilvl="6" w:tplc="C1FEE0C8">
      <w:numFmt w:val="bullet"/>
      <w:lvlText w:val="•"/>
      <w:lvlJc w:val="left"/>
      <w:pPr>
        <w:ind w:left="7412" w:hanging="360"/>
      </w:pPr>
      <w:rPr>
        <w:lang w:val="hu-HU" w:eastAsia="en-US" w:bidi="ar-SA"/>
      </w:rPr>
    </w:lvl>
    <w:lvl w:ilvl="7" w:tplc="F75AC0E2">
      <w:numFmt w:val="bullet"/>
      <w:lvlText w:val="•"/>
      <w:lvlJc w:val="left"/>
      <w:pPr>
        <w:ind w:left="7930" w:hanging="360"/>
      </w:pPr>
      <w:rPr>
        <w:lang w:val="hu-HU" w:eastAsia="en-US" w:bidi="ar-SA"/>
      </w:rPr>
    </w:lvl>
    <w:lvl w:ilvl="8" w:tplc="33A47780">
      <w:numFmt w:val="bullet"/>
      <w:lvlText w:val="•"/>
      <w:lvlJc w:val="left"/>
      <w:pPr>
        <w:ind w:left="8449" w:hanging="360"/>
      </w:pPr>
      <w:rPr>
        <w:lang w:val="hu-H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11"/>
    <w:rsid w:val="000A1762"/>
    <w:rsid w:val="000E030D"/>
    <w:rsid w:val="002D1A3D"/>
    <w:rsid w:val="0063046B"/>
    <w:rsid w:val="00871211"/>
    <w:rsid w:val="00AD6A23"/>
    <w:rsid w:val="00B552FF"/>
    <w:rsid w:val="00C479ED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CE6BA7"/>
  <w15:chartTrackingRefBased/>
  <w15:docId w15:val="{249D30A3-AC29-4C36-A692-A0139C42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7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paragraph" w:styleId="Cmsor1">
    <w:name w:val="heading 1"/>
    <w:basedOn w:val="Norml"/>
    <w:link w:val="Cmsor1Char"/>
    <w:uiPriority w:val="9"/>
    <w:qFormat/>
    <w:rsid w:val="00871211"/>
    <w:pPr>
      <w:ind w:left="4483" w:hanging="349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link w:val="Cmsor2Char"/>
    <w:uiPriority w:val="9"/>
    <w:unhideWhenUsed/>
    <w:qFormat/>
    <w:rsid w:val="00871211"/>
    <w:pPr>
      <w:jc w:val="center"/>
      <w:outlineLvl w:val="1"/>
    </w:pPr>
    <w:rPr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304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1211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9"/>
    <w:rsid w:val="00871211"/>
    <w:rPr>
      <w:rFonts w:ascii="Times New Roman" w:eastAsia="Times New Roman" w:hAnsi="Times New Roman" w:cs="Times New Roman"/>
      <w:sz w:val="28"/>
      <w:szCs w:val="28"/>
      <w:lang w:eastAsia="hu-HU" w:bidi="hu-HU"/>
    </w:rPr>
  </w:style>
  <w:style w:type="paragraph" w:styleId="Szvegtrzs">
    <w:name w:val="Body Text"/>
    <w:basedOn w:val="Norml"/>
    <w:link w:val="SzvegtrzsChar"/>
    <w:uiPriority w:val="1"/>
    <w:qFormat/>
    <w:rsid w:val="00871211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871211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04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6304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link w:val="CmChar"/>
    <w:uiPriority w:val="10"/>
    <w:qFormat/>
    <w:rsid w:val="0063046B"/>
    <w:pPr>
      <w:ind w:left="130" w:right="132"/>
      <w:jc w:val="center"/>
    </w:pPr>
    <w:rPr>
      <w:b/>
      <w:bCs/>
      <w:sz w:val="44"/>
      <w:szCs w:val="44"/>
      <w:lang w:eastAsia="en-US" w:bidi="ar-SA"/>
    </w:rPr>
  </w:style>
  <w:style w:type="character" w:customStyle="1" w:styleId="CmChar">
    <w:name w:val="Cím Char"/>
    <w:basedOn w:val="Bekezdsalapbettpusa"/>
    <w:link w:val="Cm"/>
    <w:uiPriority w:val="10"/>
    <w:rsid w:val="0063046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aszerbekezds">
    <w:name w:val="List Paragraph"/>
    <w:basedOn w:val="Norml"/>
    <w:uiPriority w:val="1"/>
    <w:qFormat/>
    <w:rsid w:val="0063046B"/>
    <w:pPr>
      <w:ind w:left="4643" w:hanging="349"/>
    </w:pPr>
    <w:rPr>
      <w:lang w:eastAsia="en-US" w:bidi="ar-SA"/>
    </w:rPr>
  </w:style>
  <w:style w:type="paragraph" w:customStyle="1" w:styleId="TableParagraph">
    <w:name w:val="Table Paragraph"/>
    <w:basedOn w:val="Norml"/>
    <w:uiPriority w:val="1"/>
    <w:qFormat/>
    <w:rsid w:val="0063046B"/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3</cp:revision>
  <dcterms:created xsi:type="dcterms:W3CDTF">2021-05-21T15:53:00Z</dcterms:created>
  <dcterms:modified xsi:type="dcterms:W3CDTF">2021-05-21T15:57:00Z</dcterms:modified>
</cp:coreProperties>
</file>