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6227"/>
        <w:gridCol w:w="3059"/>
      </w:tblGrid>
      <w:tr w:rsidR="007E25D1" w:rsidTr="000C2655">
        <w:tc>
          <w:tcPr>
            <w:tcW w:w="62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E25D1" w:rsidRDefault="007E25D1" w:rsidP="000C2655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Hajdúszoboszlói Polgármesteri Hivatal</w:t>
            </w:r>
          </w:p>
          <w:p w:rsidR="007E25D1" w:rsidRDefault="007E25D1" w:rsidP="000C2655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Egészségügyi</w:t>
            </w:r>
            <w:r w:rsidR="00904F2C">
              <w:rPr>
                <w:b/>
                <w:sz w:val="24"/>
              </w:rPr>
              <w:t xml:space="preserve"> és</w:t>
            </w:r>
            <w:r>
              <w:rPr>
                <w:b/>
                <w:sz w:val="24"/>
              </w:rPr>
              <w:t xml:space="preserve"> Szociális I</w:t>
            </w:r>
            <w:r w:rsidR="00904F2C">
              <w:rPr>
                <w:b/>
                <w:sz w:val="24"/>
              </w:rPr>
              <w:t>roda</w:t>
            </w:r>
          </w:p>
          <w:p w:rsidR="007E25D1" w:rsidRDefault="007E25D1" w:rsidP="000C2655">
            <w:pPr>
              <w:jc w:val="both"/>
              <w:rPr>
                <w:sz w:val="24"/>
              </w:rPr>
            </w:pPr>
            <w:r>
              <w:rPr>
                <w:sz w:val="24"/>
              </w:rPr>
              <w:t>4200 Hajdúszoboszló, Hősök tere 1.</w:t>
            </w:r>
          </w:p>
          <w:p w:rsidR="007E25D1" w:rsidRDefault="007E25D1" w:rsidP="000C2655">
            <w:pPr>
              <w:jc w:val="both"/>
              <w:rPr>
                <w:b/>
                <w:sz w:val="24"/>
              </w:rPr>
            </w:pPr>
            <w:r>
              <w:rPr>
                <w:sz w:val="24"/>
              </w:rPr>
              <w:t>Tele</w:t>
            </w:r>
            <w:r w:rsidR="00023C79">
              <w:rPr>
                <w:sz w:val="24"/>
              </w:rPr>
              <w:t>fon: +36 70 489 4656</w:t>
            </w:r>
            <w:r w:rsidR="005B5255">
              <w:rPr>
                <w:sz w:val="24"/>
              </w:rPr>
              <w:t xml:space="preserve"> e-mail</w:t>
            </w:r>
            <w:proofErr w:type="gramStart"/>
            <w:r w:rsidR="005B5255">
              <w:rPr>
                <w:sz w:val="24"/>
              </w:rPr>
              <w:t>:</w:t>
            </w:r>
            <w:r w:rsidR="001A2EF6">
              <w:rPr>
                <w:sz w:val="24"/>
              </w:rPr>
              <w:t>dede.erika@hajduszob.hu</w:t>
            </w:r>
            <w:proofErr w:type="gramEnd"/>
          </w:p>
        </w:tc>
        <w:tc>
          <w:tcPr>
            <w:tcW w:w="30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E25D1" w:rsidRDefault="007E25D1" w:rsidP="000C2655">
            <w:pPr>
              <w:jc w:val="center"/>
              <w:rPr>
                <w:sz w:val="16"/>
              </w:rPr>
            </w:pPr>
          </w:p>
          <w:p w:rsidR="007E25D1" w:rsidRPr="000D4F7A" w:rsidRDefault="000D4F7A" w:rsidP="000C2655">
            <w:pPr>
              <w:jc w:val="center"/>
              <w:rPr>
                <w:b/>
                <w:sz w:val="40"/>
                <w:szCs w:val="40"/>
              </w:rPr>
            </w:pPr>
            <w:bookmarkStart w:id="0" w:name="_GoBack"/>
            <w:r w:rsidRPr="000D4F7A">
              <w:rPr>
                <w:b/>
                <w:sz w:val="40"/>
                <w:szCs w:val="40"/>
              </w:rPr>
              <w:t>22.</w:t>
            </w:r>
          </w:p>
          <w:bookmarkEnd w:id="0"/>
          <w:p w:rsidR="007E25D1" w:rsidRDefault="007E25D1" w:rsidP="000C2655">
            <w:pPr>
              <w:jc w:val="center"/>
              <w:rPr>
                <w:sz w:val="16"/>
              </w:rPr>
            </w:pPr>
            <w:r>
              <w:rPr>
                <w:sz w:val="16"/>
              </w:rPr>
              <w:t>…………………………………….....</w:t>
            </w:r>
          </w:p>
          <w:p w:rsidR="007E25D1" w:rsidRDefault="007E25D1" w:rsidP="000C2655">
            <w:pPr>
              <w:jc w:val="center"/>
              <w:rPr>
                <w:sz w:val="16"/>
              </w:rPr>
            </w:pPr>
            <w:r>
              <w:rPr>
                <w:sz w:val="16"/>
              </w:rPr>
              <w:t>kódszám</w:t>
            </w:r>
          </w:p>
        </w:tc>
      </w:tr>
    </w:tbl>
    <w:p w:rsidR="007E25D1" w:rsidRDefault="007E25D1" w:rsidP="007E25D1">
      <w:pPr>
        <w:rPr>
          <w:sz w:val="24"/>
        </w:rPr>
      </w:pPr>
    </w:p>
    <w:tbl>
      <w:tblPr>
        <w:tblW w:w="0" w:type="auto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3684"/>
        <w:gridCol w:w="1462"/>
        <w:gridCol w:w="4140"/>
      </w:tblGrid>
      <w:tr w:rsidR="007E25D1" w:rsidTr="000C2655">
        <w:trPr>
          <w:cantSplit/>
        </w:trPr>
        <w:tc>
          <w:tcPr>
            <w:tcW w:w="36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25D1" w:rsidRDefault="007E25D1" w:rsidP="000C2655">
            <w:pPr>
              <w:spacing w:before="120"/>
              <w:rPr>
                <w:sz w:val="22"/>
              </w:rPr>
            </w:pPr>
            <w:r>
              <w:rPr>
                <w:sz w:val="22"/>
              </w:rPr>
              <w:t>Ügyiratszám: HSZ/</w:t>
            </w:r>
            <w:r w:rsidR="00FE0045">
              <w:rPr>
                <w:sz w:val="22"/>
              </w:rPr>
              <w:t>16914/2022</w:t>
            </w:r>
            <w:r>
              <w:rPr>
                <w:sz w:val="22"/>
              </w:rPr>
              <w:t>.</w:t>
            </w:r>
          </w:p>
          <w:p w:rsidR="007E25D1" w:rsidRDefault="00FE0045" w:rsidP="000C2655">
            <w:pPr>
              <w:spacing w:before="120"/>
              <w:jc w:val="both"/>
              <w:rPr>
                <w:sz w:val="22"/>
              </w:rPr>
            </w:pPr>
            <w:r>
              <w:rPr>
                <w:sz w:val="22"/>
              </w:rPr>
              <w:t>A 2022. június 30</w:t>
            </w:r>
            <w:r w:rsidR="007E25D1">
              <w:rPr>
                <w:sz w:val="22"/>
              </w:rPr>
              <w:t>-i képviselő-testületi ülés jegyzőkönyvének melléklete</w:t>
            </w:r>
          </w:p>
          <w:p w:rsidR="009402D4" w:rsidRDefault="009402D4" w:rsidP="000C2655">
            <w:pPr>
              <w:spacing w:before="120"/>
              <w:jc w:val="both"/>
              <w:rPr>
                <w:sz w:val="22"/>
              </w:rPr>
            </w:pPr>
            <w:r>
              <w:rPr>
                <w:sz w:val="22"/>
              </w:rPr>
              <w:t>Ügyiratszám: HKTT</w:t>
            </w:r>
            <w:proofErr w:type="gramStart"/>
            <w:r>
              <w:rPr>
                <w:sz w:val="22"/>
              </w:rPr>
              <w:t xml:space="preserve">/      </w:t>
            </w:r>
            <w:r w:rsidR="00FE0045">
              <w:rPr>
                <w:sz w:val="22"/>
              </w:rPr>
              <w:t>/</w:t>
            </w:r>
            <w:proofErr w:type="gramEnd"/>
            <w:r w:rsidR="00FE0045">
              <w:rPr>
                <w:sz w:val="22"/>
              </w:rPr>
              <w:t>2022</w:t>
            </w:r>
            <w:r>
              <w:rPr>
                <w:sz w:val="22"/>
              </w:rPr>
              <w:t>.</w:t>
            </w:r>
          </w:p>
          <w:p w:rsidR="007E25D1" w:rsidRDefault="00FE0045" w:rsidP="009402D4">
            <w:pPr>
              <w:spacing w:before="120"/>
              <w:jc w:val="both"/>
              <w:rPr>
                <w:sz w:val="22"/>
              </w:rPr>
            </w:pPr>
            <w:r>
              <w:rPr>
                <w:sz w:val="22"/>
              </w:rPr>
              <w:t xml:space="preserve">A </w:t>
            </w:r>
            <w:proofErr w:type="gramStart"/>
            <w:r>
              <w:rPr>
                <w:sz w:val="22"/>
              </w:rPr>
              <w:t>2022. …</w:t>
            </w:r>
            <w:proofErr w:type="gramEnd"/>
            <w:r>
              <w:rPr>
                <w:sz w:val="22"/>
              </w:rPr>
              <w:t xml:space="preserve">….. </w:t>
            </w:r>
            <w:r w:rsidR="00ED6F53">
              <w:rPr>
                <w:sz w:val="22"/>
              </w:rPr>
              <w:t>-i társulási-tanács ülés jegyzőkönyvének melléklete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25D1" w:rsidRDefault="007E25D1" w:rsidP="000C2655">
            <w:pPr>
              <w:spacing w:before="120"/>
              <w:rPr>
                <w:sz w:val="22"/>
              </w:rPr>
            </w:pPr>
            <w:r>
              <w:rPr>
                <w:sz w:val="22"/>
              </w:rPr>
              <w:t>Ügyintéző:</w:t>
            </w: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25D1" w:rsidRDefault="007E25D1" w:rsidP="000C2655">
            <w:pPr>
              <w:spacing w:before="120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 Dede Erika irodavezető</w:t>
            </w:r>
          </w:p>
        </w:tc>
      </w:tr>
      <w:tr w:rsidR="007E25D1" w:rsidTr="000C2655">
        <w:trPr>
          <w:cantSplit/>
        </w:trPr>
        <w:tc>
          <w:tcPr>
            <w:tcW w:w="36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25D1" w:rsidRDefault="007E25D1" w:rsidP="000C2655">
            <w:pPr>
              <w:spacing w:before="120"/>
              <w:rPr>
                <w:sz w:val="22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</w:tcBorders>
          </w:tcPr>
          <w:p w:rsidR="007E25D1" w:rsidRDefault="007E25D1" w:rsidP="000C2655">
            <w:pPr>
              <w:spacing w:before="120"/>
              <w:rPr>
                <w:sz w:val="22"/>
              </w:rPr>
            </w:pPr>
            <w:r>
              <w:rPr>
                <w:sz w:val="22"/>
              </w:rPr>
              <w:t>Ellenőrizte:</w:t>
            </w:r>
          </w:p>
        </w:tc>
        <w:tc>
          <w:tcPr>
            <w:tcW w:w="4140" w:type="dxa"/>
            <w:tcBorders>
              <w:top w:val="single" w:sz="4" w:space="0" w:color="auto"/>
            </w:tcBorders>
          </w:tcPr>
          <w:p w:rsidR="007E25D1" w:rsidRDefault="007E25D1" w:rsidP="000C2655">
            <w:pPr>
              <w:spacing w:before="120"/>
              <w:jc w:val="center"/>
              <w:rPr>
                <w:sz w:val="22"/>
              </w:rPr>
            </w:pPr>
            <w:r>
              <w:rPr>
                <w:sz w:val="22"/>
              </w:rPr>
              <w:t>………..…… (Jegyző/</w:t>
            </w:r>
            <w:proofErr w:type="gramStart"/>
            <w:r>
              <w:rPr>
                <w:sz w:val="22"/>
              </w:rPr>
              <w:t>aljegyző  kézjegye</w:t>
            </w:r>
            <w:proofErr w:type="gramEnd"/>
            <w:r>
              <w:rPr>
                <w:sz w:val="22"/>
              </w:rPr>
              <w:t>)</w:t>
            </w:r>
          </w:p>
        </w:tc>
      </w:tr>
      <w:tr w:rsidR="007E25D1" w:rsidTr="000C2655">
        <w:trPr>
          <w:cantSplit/>
        </w:trPr>
        <w:tc>
          <w:tcPr>
            <w:tcW w:w="36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5D1" w:rsidRDefault="007E25D1" w:rsidP="000C2655">
            <w:pPr>
              <w:rPr>
                <w:sz w:val="22"/>
              </w:rPr>
            </w:pPr>
          </w:p>
        </w:tc>
        <w:tc>
          <w:tcPr>
            <w:tcW w:w="1462" w:type="dxa"/>
            <w:tcBorders>
              <w:left w:val="single" w:sz="4" w:space="0" w:color="auto"/>
            </w:tcBorders>
          </w:tcPr>
          <w:p w:rsidR="007E25D1" w:rsidRDefault="007E25D1" w:rsidP="000C2655">
            <w:pPr>
              <w:spacing w:before="120"/>
              <w:rPr>
                <w:sz w:val="22"/>
              </w:rPr>
            </w:pPr>
            <w:r>
              <w:rPr>
                <w:sz w:val="22"/>
              </w:rPr>
              <w:t xml:space="preserve">Megtárgyalja: </w:t>
            </w:r>
          </w:p>
          <w:p w:rsidR="007E25D1" w:rsidRDefault="007E25D1" w:rsidP="000C2655">
            <w:pPr>
              <w:spacing w:before="120"/>
              <w:rPr>
                <w:sz w:val="22"/>
              </w:rPr>
            </w:pPr>
            <w:r>
              <w:rPr>
                <w:sz w:val="22"/>
              </w:rPr>
              <w:t>(bizottságok megnevezése)</w:t>
            </w:r>
          </w:p>
        </w:tc>
        <w:tc>
          <w:tcPr>
            <w:tcW w:w="4140" w:type="dxa"/>
          </w:tcPr>
          <w:p w:rsidR="00FE0045" w:rsidRDefault="00FE0045" w:rsidP="009402D4">
            <w:pPr>
              <w:spacing w:before="120"/>
              <w:jc w:val="center"/>
              <w:rPr>
                <w:sz w:val="22"/>
              </w:rPr>
            </w:pPr>
            <w:r>
              <w:rPr>
                <w:sz w:val="22"/>
              </w:rPr>
              <w:t>Szociális és Egészségügyi Bizottság</w:t>
            </w:r>
          </w:p>
          <w:p w:rsidR="00FE0045" w:rsidRDefault="00FE0045" w:rsidP="009402D4">
            <w:pPr>
              <w:spacing w:before="120"/>
              <w:jc w:val="center"/>
              <w:rPr>
                <w:sz w:val="22"/>
              </w:rPr>
            </w:pPr>
            <w:r>
              <w:rPr>
                <w:sz w:val="22"/>
              </w:rPr>
              <w:t>Jogi</w:t>
            </w:r>
            <w:r w:rsidR="007E037E">
              <w:rPr>
                <w:sz w:val="22"/>
              </w:rPr>
              <w:t>, Igazgatási, Ügyrendi Bizottság</w:t>
            </w:r>
          </w:p>
          <w:p w:rsidR="009402D4" w:rsidRDefault="00FE0045" w:rsidP="009402D4">
            <w:pPr>
              <w:spacing w:before="120"/>
              <w:jc w:val="center"/>
              <w:rPr>
                <w:sz w:val="22"/>
              </w:rPr>
            </w:pPr>
            <w:r>
              <w:rPr>
                <w:sz w:val="22"/>
              </w:rPr>
              <w:t>szavazati arány: minősített többség</w:t>
            </w:r>
            <w:r w:rsidR="007E25D1">
              <w:rPr>
                <w:sz w:val="22"/>
              </w:rPr>
              <w:t xml:space="preserve"> </w:t>
            </w:r>
          </w:p>
          <w:p w:rsidR="007E25D1" w:rsidRDefault="007E25D1" w:rsidP="009402D4">
            <w:pPr>
              <w:spacing w:before="120"/>
              <w:jc w:val="center"/>
              <w:rPr>
                <w:sz w:val="22"/>
              </w:rPr>
            </w:pPr>
          </w:p>
        </w:tc>
      </w:tr>
    </w:tbl>
    <w:p w:rsidR="008D0A42" w:rsidRDefault="008D0A42"/>
    <w:p w:rsidR="007E25D1" w:rsidRDefault="007E25D1"/>
    <w:p w:rsidR="007E25D1" w:rsidRDefault="007E25D1" w:rsidP="007E25D1">
      <w:pPr>
        <w:jc w:val="center"/>
        <w:rPr>
          <w:b/>
          <w:sz w:val="32"/>
          <w:szCs w:val="32"/>
        </w:rPr>
      </w:pPr>
      <w:r w:rsidRPr="007E25D1">
        <w:rPr>
          <w:b/>
          <w:sz w:val="32"/>
          <w:szCs w:val="32"/>
        </w:rPr>
        <w:t>ELŐTERJESZTÉS</w:t>
      </w:r>
    </w:p>
    <w:p w:rsidR="007E25D1" w:rsidRDefault="007E25D1" w:rsidP="007E25D1">
      <w:pPr>
        <w:jc w:val="center"/>
        <w:rPr>
          <w:b/>
          <w:sz w:val="32"/>
          <w:szCs w:val="32"/>
        </w:rPr>
      </w:pPr>
      <w:proofErr w:type="gramStart"/>
      <w:r>
        <w:rPr>
          <w:b/>
          <w:sz w:val="32"/>
          <w:szCs w:val="32"/>
        </w:rPr>
        <w:t>egységes</w:t>
      </w:r>
      <w:proofErr w:type="gramEnd"/>
      <w:r>
        <w:rPr>
          <w:b/>
          <w:sz w:val="32"/>
          <w:szCs w:val="32"/>
        </w:rPr>
        <w:t xml:space="preserve"> ügyeleti és s</w:t>
      </w:r>
      <w:r w:rsidR="00023C79">
        <w:rPr>
          <w:b/>
          <w:sz w:val="32"/>
          <w:szCs w:val="32"/>
        </w:rPr>
        <w:t>ürgősségi rendszer ellátásáról szóló együttműködési megállapodás meghosszabbításának lehetőségéről</w:t>
      </w:r>
    </w:p>
    <w:p w:rsidR="007E25D1" w:rsidRDefault="007E25D1" w:rsidP="007E25D1">
      <w:pPr>
        <w:rPr>
          <w:sz w:val="32"/>
          <w:szCs w:val="32"/>
        </w:rPr>
      </w:pPr>
    </w:p>
    <w:p w:rsidR="007E25D1" w:rsidRPr="009402D4" w:rsidRDefault="007E25D1" w:rsidP="007E25D1">
      <w:pPr>
        <w:rPr>
          <w:sz w:val="28"/>
          <w:szCs w:val="28"/>
        </w:rPr>
      </w:pPr>
      <w:r w:rsidRPr="009402D4">
        <w:rPr>
          <w:sz w:val="28"/>
          <w:szCs w:val="28"/>
        </w:rPr>
        <w:t>Tisztelt Képviselő-testület/</w:t>
      </w:r>
      <w:proofErr w:type="spellStart"/>
      <w:r w:rsidRPr="009402D4">
        <w:rPr>
          <w:sz w:val="28"/>
          <w:szCs w:val="28"/>
        </w:rPr>
        <w:t>ek</w:t>
      </w:r>
      <w:proofErr w:type="spellEnd"/>
      <w:r w:rsidRPr="009402D4">
        <w:rPr>
          <w:sz w:val="28"/>
          <w:szCs w:val="28"/>
        </w:rPr>
        <w:t>!</w:t>
      </w:r>
    </w:p>
    <w:p w:rsidR="007E25D1" w:rsidRPr="009402D4" w:rsidRDefault="007E25D1" w:rsidP="007E25D1">
      <w:pPr>
        <w:rPr>
          <w:sz w:val="28"/>
          <w:szCs w:val="28"/>
        </w:rPr>
      </w:pPr>
      <w:r w:rsidRPr="009402D4">
        <w:rPr>
          <w:sz w:val="28"/>
          <w:szCs w:val="28"/>
        </w:rPr>
        <w:t>Tisztelt Társulási Tanács!</w:t>
      </w:r>
    </w:p>
    <w:p w:rsidR="007E25D1" w:rsidRPr="009402D4" w:rsidRDefault="007E25D1" w:rsidP="007E25D1">
      <w:pPr>
        <w:rPr>
          <w:sz w:val="28"/>
          <w:szCs w:val="28"/>
        </w:rPr>
      </w:pPr>
      <w:r w:rsidRPr="009402D4">
        <w:rPr>
          <w:sz w:val="28"/>
          <w:szCs w:val="28"/>
        </w:rPr>
        <w:t>Tisztelt Bizottságok!</w:t>
      </w:r>
    </w:p>
    <w:p w:rsidR="007E25D1" w:rsidRDefault="007E25D1" w:rsidP="007E25D1">
      <w:pPr>
        <w:rPr>
          <w:sz w:val="32"/>
          <w:szCs w:val="32"/>
        </w:rPr>
      </w:pPr>
    </w:p>
    <w:p w:rsidR="007E25D1" w:rsidRDefault="007E25D1" w:rsidP="00ED6F53">
      <w:pPr>
        <w:jc w:val="both"/>
        <w:rPr>
          <w:sz w:val="28"/>
          <w:szCs w:val="28"/>
        </w:rPr>
      </w:pPr>
      <w:r w:rsidRPr="00ED6F53">
        <w:rPr>
          <w:sz w:val="28"/>
          <w:szCs w:val="28"/>
        </w:rPr>
        <w:t>A Hajdú-Bihar megyében mű</w:t>
      </w:r>
      <w:r w:rsidR="005B5255">
        <w:rPr>
          <w:sz w:val="28"/>
          <w:szCs w:val="28"/>
        </w:rPr>
        <w:t xml:space="preserve">ködő központi orvosi ügyeletek közül a </w:t>
      </w:r>
      <w:r w:rsidR="000A18DF">
        <w:rPr>
          <w:sz w:val="28"/>
          <w:szCs w:val="28"/>
        </w:rPr>
        <w:t xml:space="preserve">Hajdúszoboszlói </w:t>
      </w:r>
      <w:r w:rsidR="005B5255">
        <w:rPr>
          <w:sz w:val="28"/>
          <w:szCs w:val="28"/>
        </w:rPr>
        <w:t xml:space="preserve">Kistérségi Központi Orvosi Ügyelet működését 2021. július 1-től felváltotta egy </w:t>
      </w:r>
      <w:r w:rsidRPr="00ED6F53">
        <w:rPr>
          <w:sz w:val="28"/>
          <w:szCs w:val="28"/>
        </w:rPr>
        <w:t>modell program keretében a megyei sürgősségi ügyeleti rendszer működése</w:t>
      </w:r>
      <w:r w:rsidR="005B5255">
        <w:rPr>
          <w:sz w:val="28"/>
          <w:szCs w:val="28"/>
        </w:rPr>
        <w:t>,</w:t>
      </w:r>
      <w:r w:rsidRPr="00ED6F53">
        <w:rPr>
          <w:sz w:val="28"/>
          <w:szCs w:val="28"/>
        </w:rPr>
        <w:t xml:space="preserve"> az Országos Mentőszolgálat </w:t>
      </w:r>
      <w:r w:rsidR="00945544" w:rsidRPr="00ED6F53">
        <w:rPr>
          <w:sz w:val="28"/>
          <w:szCs w:val="28"/>
        </w:rPr>
        <w:t xml:space="preserve">(továbbiakban OMSZ) </w:t>
      </w:r>
      <w:r w:rsidRPr="00ED6F53">
        <w:rPr>
          <w:sz w:val="28"/>
          <w:szCs w:val="28"/>
        </w:rPr>
        <w:t xml:space="preserve">útján. </w:t>
      </w:r>
      <w:r w:rsidR="005B5255">
        <w:rPr>
          <w:sz w:val="28"/>
          <w:szCs w:val="28"/>
        </w:rPr>
        <w:t>Hajdúszoboszló Város Önkormányzata a 30/2021. (VI.28.) Kt. határozatával támogatta a pilot programhoz való csatlakozást.</w:t>
      </w:r>
    </w:p>
    <w:p w:rsidR="00BF1271" w:rsidRPr="00ED6F53" w:rsidRDefault="00BF1271" w:rsidP="00ED6F53">
      <w:pPr>
        <w:jc w:val="both"/>
        <w:rPr>
          <w:sz w:val="28"/>
          <w:szCs w:val="28"/>
        </w:rPr>
      </w:pPr>
    </w:p>
    <w:p w:rsidR="009B39BC" w:rsidRDefault="00BF1271" w:rsidP="00ED6F53">
      <w:pPr>
        <w:jc w:val="both"/>
        <w:rPr>
          <w:sz w:val="28"/>
          <w:szCs w:val="28"/>
        </w:rPr>
      </w:pPr>
      <w:r>
        <w:rPr>
          <w:sz w:val="28"/>
          <w:szCs w:val="28"/>
        </w:rPr>
        <w:t>Az Országos Mentőszolgálat Észak-Alföldi Regionális Mentőszervezet (továbbiakban: Megyei OMSZ)</w:t>
      </w:r>
      <w:r w:rsidR="000F617C">
        <w:rPr>
          <w:sz w:val="28"/>
          <w:szCs w:val="28"/>
        </w:rPr>
        <w:t xml:space="preserve"> regionális igazgatójától, Dr. </w:t>
      </w:r>
      <w:proofErr w:type="gramStart"/>
      <w:r w:rsidR="000F617C">
        <w:rPr>
          <w:sz w:val="28"/>
          <w:szCs w:val="28"/>
        </w:rPr>
        <w:t>Korcsmáros</w:t>
      </w:r>
      <w:proofErr w:type="gramEnd"/>
      <w:r w:rsidR="000F617C">
        <w:rPr>
          <w:sz w:val="28"/>
          <w:szCs w:val="28"/>
        </w:rPr>
        <w:t xml:space="preserve"> Ferenc </w:t>
      </w:r>
      <w:proofErr w:type="gramStart"/>
      <w:r w:rsidR="000F617C">
        <w:rPr>
          <w:sz w:val="28"/>
          <w:szCs w:val="28"/>
        </w:rPr>
        <w:t>igazgató</w:t>
      </w:r>
      <w:proofErr w:type="gramEnd"/>
      <w:r w:rsidR="000F617C">
        <w:rPr>
          <w:sz w:val="28"/>
          <w:szCs w:val="28"/>
        </w:rPr>
        <w:t xml:space="preserve"> úrtól 2022. június 20-án érkezett meg</w:t>
      </w:r>
      <w:r w:rsidR="000A18DF">
        <w:rPr>
          <w:sz w:val="28"/>
          <w:szCs w:val="28"/>
        </w:rPr>
        <w:t>keresésében arról tájékoztatja Polgármester U</w:t>
      </w:r>
      <w:r w:rsidR="000F617C">
        <w:rPr>
          <w:sz w:val="28"/>
          <w:szCs w:val="28"/>
        </w:rPr>
        <w:t xml:space="preserve">rat, hogy az alapellátáshoz kapcsolódó háziorvosi ügyeleti feladatok ellátásáról szóló határozott idejű együttműködési megállapodások – a megállapodás III. fejezete alapján </w:t>
      </w:r>
      <w:r w:rsidR="001C202D">
        <w:rPr>
          <w:sz w:val="28"/>
          <w:szCs w:val="28"/>
        </w:rPr>
        <w:t>–</w:t>
      </w:r>
      <w:r w:rsidR="000F617C">
        <w:rPr>
          <w:sz w:val="28"/>
          <w:szCs w:val="28"/>
        </w:rPr>
        <w:t xml:space="preserve"> </w:t>
      </w:r>
      <w:r w:rsidR="001C202D">
        <w:rPr>
          <w:sz w:val="28"/>
          <w:szCs w:val="28"/>
        </w:rPr>
        <w:t xml:space="preserve">2022. június 30. napjával hatályukat vesztik. </w:t>
      </w:r>
    </w:p>
    <w:p w:rsidR="001C202D" w:rsidRDefault="001C202D" w:rsidP="00ED6F53">
      <w:pPr>
        <w:jc w:val="both"/>
        <w:rPr>
          <w:sz w:val="28"/>
          <w:szCs w:val="28"/>
        </w:rPr>
      </w:pPr>
    </w:p>
    <w:p w:rsidR="001C202D" w:rsidRDefault="001C202D" w:rsidP="00ED6F5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Az egészségügyről szóló törvény alapján az egészségügyi válsághelyzetben vagy járványügyi készültség esetén a települési önkormányzat az ügyeleti ellátásról az állami mentőszolgálat útján is gondoskodhat, ha a települési önkormányzat a feladatra megállapodást köt az állami </w:t>
      </w:r>
      <w:proofErr w:type="gramStart"/>
      <w:r>
        <w:rPr>
          <w:sz w:val="28"/>
          <w:szCs w:val="28"/>
        </w:rPr>
        <w:t>mentőszolgálattal</w:t>
      </w:r>
      <w:proofErr w:type="gramEnd"/>
      <w:r>
        <w:rPr>
          <w:sz w:val="28"/>
          <w:szCs w:val="28"/>
        </w:rPr>
        <w:t xml:space="preserve"> és ha az erre irányuló kezdeményezést az állami mentőszolgálat elfogadja. </w:t>
      </w:r>
    </w:p>
    <w:p w:rsidR="00341869" w:rsidRDefault="00341869" w:rsidP="00ED6F53">
      <w:pPr>
        <w:jc w:val="both"/>
        <w:rPr>
          <w:sz w:val="28"/>
          <w:szCs w:val="28"/>
        </w:rPr>
      </w:pPr>
    </w:p>
    <w:p w:rsidR="00341869" w:rsidRDefault="00341869" w:rsidP="00ED6F53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Jelenleg járványügyi készültség van érvényben Magyarország területén </w:t>
      </w:r>
      <w:r w:rsidR="001A2EF6">
        <w:rPr>
          <w:sz w:val="28"/>
          <w:szCs w:val="28"/>
        </w:rPr>
        <w:t xml:space="preserve">az </w:t>
      </w:r>
      <w:r>
        <w:rPr>
          <w:sz w:val="28"/>
          <w:szCs w:val="28"/>
        </w:rPr>
        <w:t>alábbiak szerint:</w:t>
      </w:r>
    </w:p>
    <w:p w:rsidR="00BF1271" w:rsidRPr="00477C17" w:rsidRDefault="00BF1271" w:rsidP="00ED6F53">
      <w:pPr>
        <w:jc w:val="both"/>
        <w:rPr>
          <w:i/>
          <w:sz w:val="28"/>
          <w:szCs w:val="28"/>
        </w:rPr>
      </w:pPr>
      <w:r w:rsidRPr="00EC610B">
        <w:rPr>
          <w:sz w:val="28"/>
          <w:szCs w:val="28"/>
          <w:u w:val="single"/>
        </w:rPr>
        <w:t>A járványügyi készültség</w:t>
      </w:r>
      <w:r w:rsidRPr="00EC610B">
        <w:rPr>
          <w:sz w:val="28"/>
          <w:szCs w:val="28"/>
        </w:rPr>
        <w:t xml:space="preserve"> bevezetéséről szóló 283/2020.(VI.17.) Korm. rendelet módosításáról szóló 218/2022. (VI.17.) Korm. rendelet 1. § (1) bekezdése szerint:</w:t>
      </w:r>
      <w:r>
        <w:rPr>
          <w:sz w:val="28"/>
          <w:szCs w:val="28"/>
        </w:rPr>
        <w:t xml:space="preserve"> </w:t>
      </w:r>
      <w:r w:rsidRPr="00477C17">
        <w:rPr>
          <w:i/>
          <w:sz w:val="28"/>
          <w:szCs w:val="28"/>
        </w:rPr>
        <w:t xml:space="preserve">A kormány az egészségügyről szóló 1997. évi CLIV. törvény (a továbbiakban: </w:t>
      </w:r>
      <w:proofErr w:type="spellStart"/>
      <w:r w:rsidRPr="00477C17">
        <w:rPr>
          <w:i/>
          <w:sz w:val="28"/>
          <w:szCs w:val="28"/>
        </w:rPr>
        <w:t>Eütv</w:t>
      </w:r>
      <w:proofErr w:type="spellEnd"/>
      <w:r w:rsidRPr="00477C17">
        <w:rPr>
          <w:i/>
          <w:sz w:val="28"/>
          <w:szCs w:val="28"/>
        </w:rPr>
        <w:t>.) 228. § (1) bekezdése és (2)</w:t>
      </w:r>
      <w:r w:rsidR="00A97F34">
        <w:rPr>
          <w:i/>
          <w:sz w:val="28"/>
          <w:szCs w:val="28"/>
        </w:rPr>
        <w:t xml:space="preserve"> bekezdés</w:t>
      </w:r>
      <w:r w:rsidRPr="00477C17">
        <w:rPr>
          <w:i/>
          <w:sz w:val="28"/>
          <w:szCs w:val="28"/>
        </w:rPr>
        <w:t xml:space="preserve"> a) pontja alapján, figyelemmel az </w:t>
      </w:r>
      <w:proofErr w:type="spellStart"/>
      <w:r w:rsidRPr="00477C17">
        <w:rPr>
          <w:i/>
          <w:sz w:val="28"/>
          <w:szCs w:val="28"/>
        </w:rPr>
        <w:t>Eütv</w:t>
      </w:r>
      <w:proofErr w:type="spellEnd"/>
      <w:r w:rsidRPr="00477C17">
        <w:rPr>
          <w:i/>
          <w:sz w:val="28"/>
          <w:szCs w:val="28"/>
        </w:rPr>
        <w:t>. 228. § (4)</w:t>
      </w:r>
      <w:r w:rsidR="00477C17" w:rsidRPr="00477C17">
        <w:rPr>
          <w:i/>
          <w:sz w:val="28"/>
          <w:szCs w:val="28"/>
        </w:rPr>
        <w:t xml:space="preserve"> bekezdésében foglaltakra, Magyarország egész területére egészségügyi válsághelyzet elrendelésével járványügyi készültséget vezet be</w:t>
      </w:r>
      <w:r w:rsidR="00477C17" w:rsidRPr="00EC610B">
        <w:rPr>
          <w:i/>
          <w:sz w:val="28"/>
          <w:szCs w:val="28"/>
        </w:rPr>
        <w:t xml:space="preserve">. </w:t>
      </w:r>
      <w:r w:rsidR="00477C17" w:rsidRPr="00EC610B">
        <w:rPr>
          <w:sz w:val="28"/>
          <w:szCs w:val="28"/>
        </w:rPr>
        <w:t>E rendelet 3. §-a szerint</w:t>
      </w:r>
      <w:r w:rsidR="00477C17" w:rsidRPr="00477C17">
        <w:rPr>
          <w:i/>
          <w:sz w:val="28"/>
          <w:szCs w:val="28"/>
        </w:rPr>
        <w:t xml:space="preserve">: Ez a rendelet 2022. december 18-án hatályát veszti. </w:t>
      </w:r>
    </w:p>
    <w:p w:rsidR="00991C74" w:rsidRDefault="00341869" w:rsidP="00ED6F5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Figyelemmel arra, hogy a járványügyi készültség 2022. december 18-ig fennáll, így az egészségügyi törvény 232/D. § (5) bekezdése alapján a települési önkormányzatok és az állami mentőszolgálat ügyeleti ellátásra kötött megállapodásának meghosszabbítása – ezen határidőn belül – nem ütközik jogi akadályba. </w:t>
      </w:r>
    </w:p>
    <w:p w:rsidR="00341869" w:rsidRPr="00EC610B" w:rsidRDefault="00991C74" w:rsidP="00ED6F53">
      <w:pPr>
        <w:jc w:val="both"/>
        <w:rPr>
          <w:b/>
          <w:sz w:val="28"/>
          <w:szCs w:val="28"/>
        </w:rPr>
      </w:pPr>
      <w:r w:rsidRPr="00EC610B">
        <w:rPr>
          <w:b/>
          <w:sz w:val="28"/>
          <w:szCs w:val="28"/>
        </w:rPr>
        <w:t>Mind ezek alapján a 2022. június 30. napjáva</w:t>
      </w:r>
      <w:r w:rsidR="00D72E72">
        <w:rPr>
          <w:b/>
          <w:sz w:val="28"/>
          <w:szCs w:val="28"/>
        </w:rPr>
        <w:t xml:space="preserve">l lejáró orvosi ügyeleti feladatok ellátásáról szóló együttműködési megállapodás meghosszabbítására - </w:t>
      </w:r>
      <w:r w:rsidRPr="00EC610B">
        <w:rPr>
          <w:b/>
          <w:sz w:val="28"/>
          <w:szCs w:val="28"/>
        </w:rPr>
        <w:t>önkormányzati egyetértés esetén – az Országos Mentőszolgálatnak lehetősége van 2022. július 01. napjától 2022. október 31. napjáig változatlan feltételek mellett</w:t>
      </w:r>
      <w:r w:rsidR="00D72E72">
        <w:rPr>
          <w:b/>
          <w:sz w:val="28"/>
          <w:szCs w:val="28"/>
        </w:rPr>
        <w:t>,</w:t>
      </w:r>
      <w:r w:rsidRPr="00EC610B">
        <w:rPr>
          <w:b/>
          <w:sz w:val="28"/>
          <w:szCs w:val="28"/>
        </w:rPr>
        <w:t xml:space="preserve"> minden eddigi telephelyen (hajdúszoboszlói telephelyen) ellátni az ügyeleti feladatokat. </w:t>
      </w:r>
    </w:p>
    <w:p w:rsidR="00BF1271" w:rsidRPr="00ED6F53" w:rsidRDefault="00BF1271" w:rsidP="00ED6F53">
      <w:pPr>
        <w:jc w:val="both"/>
        <w:rPr>
          <w:sz w:val="28"/>
          <w:szCs w:val="28"/>
        </w:rPr>
      </w:pPr>
    </w:p>
    <w:p w:rsidR="007F682F" w:rsidRDefault="009B39BC" w:rsidP="00ED6F53">
      <w:pPr>
        <w:jc w:val="both"/>
        <w:rPr>
          <w:sz w:val="28"/>
          <w:szCs w:val="28"/>
        </w:rPr>
      </w:pPr>
      <w:r w:rsidRPr="00007D08">
        <w:rPr>
          <w:b/>
          <w:sz w:val="28"/>
          <w:szCs w:val="28"/>
        </w:rPr>
        <w:t>Összegezve</w:t>
      </w:r>
      <w:r w:rsidR="00ED6F53">
        <w:rPr>
          <w:sz w:val="28"/>
          <w:szCs w:val="28"/>
        </w:rPr>
        <w:t>:</w:t>
      </w:r>
      <w:r w:rsidRPr="00ED6F53">
        <w:rPr>
          <w:sz w:val="28"/>
          <w:szCs w:val="28"/>
        </w:rPr>
        <w:t xml:space="preserve"> </w:t>
      </w:r>
      <w:r w:rsidR="00EC610B">
        <w:rPr>
          <w:sz w:val="28"/>
          <w:szCs w:val="28"/>
        </w:rPr>
        <w:t>2022.10.31.</w:t>
      </w:r>
      <w:r w:rsidR="00704B7D">
        <w:rPr>
          <w:sz w:val="28"/>
          <w:szCs w:val="28"/>
        </w:rPr>
        <w:t>-</w:t>
      </w:r>
      <w:r w:rsidR="00EC610B">
        <w:rPr>
          <w:sz w:val="28"/>
          <w:szCs w:val="28"/>
        </w:rPr>
        <w:t>ig működhet a jelenlegi</w:t>
      </w:r>
      <w:r w:rsidR="00704B7D">
        <w:rPr>
          <w:sz w:val="28"/>
          <w:szCs w:val="28"/>
        </w:rPr>
        <w:t xml:space="preserve"> ügyeleti rendszer, ha a döntéshozók az együttműködési megállapodás meghosszabbításáról döntenek </w:t>
      </w:r>
      <w:r w:rsidR="00EC610B">
        <w:rPr>
          <w:sz w:val="28"/>
          <w:szCs w:val="28"/>
        </w:rPr>
        <w:t xml:space="preserve">a fenti jogszabályok alapján. </w:t>
      </w:r>
      <w:r w:rsidR="00662AD2">
        <w:rPr>
          <w:sz w:val="28"/>
          <w:szCs w:val="28"/>
        </w:rPr>
        <w:t>Az előterjesz</w:t>
      </w:r>
      <w:r w:rsidR="006B1B8B">
        <w:rPr>
          <w:sz w:val="28"/>
          <w:szCs w:val="28"/>
        </w:rPr>
        <w:t>tés mellékletét képezi az e tárgyban kötött együttműködési megállapodás módosításának tervezete.</w:t>
      </w:r>
      <w:r w:rsidR="00662AD2">
        <w:rPr>
          <w:sz w:val="28"/>
          <w:szCs w:val="28"/>
        </w:rPr>
        <w:t xml:space="preserve"> </w:t>
      </w:r>
      <w:r w:rsidR="006B1B8B">
        <w:rPr>
          <w:sz w:val="28"/>
          <w:szCs w:val="28"/>
        </w:rPr>
        <w:t xml:space="preserve">A módosítás tervezetét az OMSZ készítette. </w:t>
      </w:r>
      <w:r w:rsidR="007F682F">
        <w:rPr>
          <w:sz w:val="28"/>
          <w:szCs w:val="28"/>
        </w:rPr>
        <w:t>A szakiroda álláspontja az, hogy a nyár közepén visszaállítani a régi ügyeleti rendszert (háziorvosok újbóli kötelezésével)</w:t>
      </w:r>
      <w:r w:rsidR="000A18DF">
        <w:rPr>
          <w:sz w:val="28"/>
          <w:szCs w:val="28"/>
        </w:rPr>
        <w:t xml:space="preserve"> </w:t>
      </w:r>
      <w:r w:rsidR="00704B7D">
        <w:rPr>
          <w:sz w:val="28"/>
          <w:szCs w:val="28"/>
        </w:rPr>
        <w:t>a biztonságos ellátás érdekében és</w:t>
      </w:r>
      <w:r w:rsidR="007F682F">
        <w:rPr>
          <w:sz w:val="28"/>
          <w:szCs w:val="28"/>
        </w:rPr>
        <w:t xml:space="preserve"> az idő rövidsége okán is</w:t>
      </w:r>
      <w:r w:rsidR="00704B7D">
        <w:rPr>
          <w:sz w:val="28"/>
          <w:szCs w:val="28"/>
        </w:rPr>
        <w:t>,</w:t>
      </w:r>
      <w:r w:rsidR="007F682F">
        <w:rPr>
          <w:sz w:val="28"/>
          <w:szCs w:val="28"/>
        </w:rPr>
        <w:t xml:space="preserve"> nem szerencsés.</w:t>
      </w:r>
    </w:p>
    <w:p w:rsidR="00634243" w:rsidRPr="00ED6F53" w:rsidRDefault="00634243" w:rsidP="00ED6F53">
      <w:pPr>
        <w:jc w:val="both"/>
        <w:rPr>
          <w:sz w:val="28"/>
          <w:szCs w:val="28"/>
        </w:rPr>
      </w:pPr>
      <w:r w:rsidRPr="00ED6F53">
        <w:rPr>
          <w:sz w:val="28"/>
          <w:szCs w:val="28"/>
        </w:rPr>
        <w:t>Kérem a Tisztelt Képviselő-testületet/</w:t>
      </w:r>
      <w:proofErr w:type="spellStart"/>
      <w:r w:rsidRPr="00ED6F53">
        <w:rPr>
          <w:sz w:val="28"/>
          <w:szCs w:val="28"/>
        </w:rPr>
        <w:t>eket</w:t>
      </w:r>
      <w:proofErr w:type="spellEnd"/>
      <w:r w:rsidRPr="00ED6F53">
        <w:rPr>
          <w:sz w:val="28"/>
          <w:szCs w:val="28"/>
        </w:rPr>
        <w:t xml:space="preserve"> és a Hajdúszoboszlói Kistérségi Többcélú Társulás Társulási-tanácsát az előterjesztést megtárgyalni, értékelni, a határozati javaslatokat kiegészíteni, majd elfogadni szíveskedjenek.</w:t>
      </w:r>
    </w:p>
    <w:p w:rsidR="00634243" w:rsidRPr="00ED6F53" w:rsidRDefault="00634243" w:rsidP="00ED6F53">
      <w:pPr>
        <w:jc w:val="both"/>
        <w:rPr>
          <w:sz w:val="28"/>
          <w:szCs w:val="28"/>
        </w:rPr>
      </w:pPr>
    </w:p>
    <w:p w:rsidR="00634243" w:rsidRPr="00ED6F53" w:rsidRDefault="00634243" w:rsidP="00ED6F53">
      <w:pPr>
        <w:jc w:val="both"/>
        <w:rPr>
          <w:b/>
          <w:sz w:val="28"/>
          <w:szCs w:val="28"/>
          <w:u w:val="single"/>
        </w:rPr>
      </w:pPr>
      <w:r w:rsidRPr="00ED6F53">
        <w:rPr>
          <w:b/>
          <w:sz w:val="28"/>
          <w:szCs w:val="28"/>
          <w:u w:val="single"/>
        </w:rPr>
        <w:t>Határozati javaslat:</w:t>
      </w:r>
    </w:p>
    <w:p w:rsidR="00E24994" w:rsidRDefault="00634243" w:rsidP="00ED6F53">
      <w:pPr>
        <w:jc w:val="both"/>
        <w:rPr>
          <w:b/>
          <w:sz w:val="28"/>
          <w:szCs w:val="28"/>
        </w:rPr>
      </w:pPr>
      <w:r w:rsidRPr="00ED6F53">
        <w:rPr>
          <w:b/>
          <w:sz w:val="28"/>
          <w:szCs w:val="28"/>
        </w:rPr>
        <w:t>Hajdúszoboszló Város Önkormány</w:t>
      </w:r>
      <w:r w:rsidR="00E059AC">
        <w:rPr>
          <w:b/>
          <w:sz w:val="28"/>
          <w:szCs w:val="28"/>
        </w:rPr>
        <w:t>zatának Képviselő-testülete 2022</w:t>
      </w:r>
      <w:r w:rsidRPr="00ED6F53">
        <w:rPr>
          <w:b/>
          <w:sz w:val="28"/>
          <w:szCs w:val="28"/>
        </w:rPr>
        <w:t>. július 1-től támogatja, hog</w:t>
      </w:r>
      <w:r w:rsidR="00D72E72">
        <w:rPr>
          <w:b/>
          <w:sz w:val="28"/>
          <w:szCs w:val="28"/>
        </w:rPr>
        <w:t>y az egészségügyről</w:t>
      </w:r>
      <w:r w:rsidRPr="00ED6F53">
        <w:rPr>
          <w:b/>
          <w:sz w:val="28"/>
          <w:szCs w:val="28"/>
        </w:rPr>
        <w:t xml:space="preserve"> szóló </w:t>
      </w:r>
      <w:r w:rsidR="00D72E72">
        <w:rPr>
          <w:b/>
          <w:sz w:val="28"/>
          <w:szCs w:val="28"/>
        </w:rPr>
        <w:t xml:space="preserve">1997. évi CLIV. </w:t>
      </w:r>
      <w:r w:rsidRPr="00ED6F53">
        <w:rPr>
          <w:b/>
          <w:sz w:val="28"/>
          <w:szCs w:val="28"/>
        </w:rPr>
        <w:t xml:space="preserve">törvény </w:t>
      </w:r>
      <w:r w:rsidR="00D72E72">
        <w:rPr>
          <w:b/>
          <w:sz w:val="28"/>
          <w:szCs w:val="28"/>
        </w:rPr>
        <w:t xml:space="preserve">232/D. § (4)-(5) bekezdése alapján </w:t>
      </w:r>
      <w:r w:rsidR="006B1B8B">
        <w:rPr>
          <w:b/>
          <w:sz w:val="28"/>
          <w:szCs w:val="28"/>
        </w:rPr>
        <w:t xml:space="preserve">– 2015. évi CXXIII. törvény </w:t>
      </w:r>
      <w:r w:rsidRPr="00ED6F53">
        <w:rPr>
          <w:b/>
          <w:sz w:val="28"/>
          <w:szCs w:val="28"/>
        </w:rPr>
        <w:t xml:space="preserve">szerint </w:t>
      </w:r>
      <w:r w:rsidR="006B1B8B">
        <w:rPr>
          <w:b/>
          <w:sz w:val="28"/>
          <w:szCs w:val="28"/>
        </w:rPr>
        <w:t xml:space="preserve">- </w:t>
      </w:r>
      <w:r w:rsidRPr="00ED6F53">
        <w:rPr>
          <w:b/>
          <w:sz w:val="28"/>
          <w:szCs w:val="28"/>
        </w:rPr>
        <w:t>a háziorvosi és házi gyermekorvosi ügyeleti ellátást</w:t>
      </w:r>
      <w:r w:rsidR="00E059AC">
        <w:rPr>
          <w:b/>
          <w:sz w:val="28"/>
          <w:szCs w:val="28"/>
        </w:rPr>
        <w:t xml:space="preserve"> a 9269/2021. Nyt. </w:t>
      </w:r>
      <w:proofErr w:type="gramStart"/>
      <w:r w:rsidR="00E059AC">
        <w:rPr>
          <w:b/>
          <w:sz w:val="28"/>
          <w:szCs w:val="28"/>
        </w:rPr>
        <w:t>számú</w:t>
      </w:r>
      <w:proofErr w:type="gramEnd"/>
      <w:r w:rsidR="00E059AC">
        <w:rPr>
          <w:b/>
          <w:sz w:val="28"/>
          <w:szCs w:val="28"/>
        </w:rPr>
        <w:t xml:space="preserve"> 2021. június 30. napján e tárgyban kötött együttműködési megállapodásban foglaltak alapján, változatlan feltételek mellett, 2022. október 31. napjáig </w:t>
      </w:r>
      <w:r w:rsidR="006B1B8B">
        <w:rPr>
          <w:b/>
          <w:sz w:val="28"/>
          <w:szCs w:val="28"/>
        </w:rPr>
        <w:t xml:space="preserve">továbbra is </w:t>
      </w:r>
      <w:r w:rsidRPr="00ED6F53">
        <w:rPr>
          <w:b/>
          <w:sz w:val="28"/>
          <w:szCs w:val="28"/>
        </w:rPr>
        <w:t xml:space="preserve">az Országos Mentőszolgálat biztosítja. </w:t>
      </w:r>
      <w:r w:rsidR="00D72E72">
        <w:rPr>
          <w:b/>
          <w:sz w:val="28"/>
          <w:szCs w:val="28"/>
        </w:rPr>
        <w:t>A mellékletben szereplő</w:t>
      </w:r>
      <w:r w:rsidR="00662AD2">
        <w:rPr>
          <w:b/>
          <w:sz w:val="28"/>
          <w:szCs w:val="28"/>
        </w:rPr>
        <w:t xml:space="preserve"> együttműködési megállapodás módosítását</w:t>
      </w:r>
      <w:r w:rsidR="00185DAB">
        <w:rPr>
          <w:b/>
          <w:sz w:val="28"/>
          <w:szCs w:val="28"/>
        </w:rPr>
        <w:t xml:space="preserve"> tartalmazó okiratot elfogadja. </w:t>
      </w:r>
    </w:p>
    <w:p w:rsidR="00E24994" w:rsidRDefault="00634243" w:rsidP="00ED6F53">
      <w:pPr>
        <w:jc w:val="both"/>
        <w:rPr>
          <w:b/>
          <w:sz w:val="28"/>
          <w:szCs w:val="28"/>
        </w:rPr>
      </w:pPr>
      <w:r w:rsidRPr="00ED6F53">
        <w:rPr>
          <w:b/>
          <w:sz w:val="28"/>
          <w:szCs w:val="28"/>
        </w:rPr>
        <w:t xml:space="preserve">Ezzel egyidejűleg </w:t>
      </w:r>
      <w:r w:rsidR="00E24994">
        <w:rPr>
          <w:b/>
          <w:sz w:val="28"/>
          <w:szCs w:val="28"/>
        </w:rPr>
        <w:t xml:space="preserve">a Hajdúszoboszló Város Önkormányzata és az Országos Mentőszolgálat között létrejött 16090/2021. Nyt. </w:t>
      </w:r>
      <w:proofErr w:type="gramStart"/>
      <w:r w:rsidR="00E24994">
        <w:rPr>
          <w:b/>
          <w:sz w:val="28"/>
          <w:szCs w:val="28"/>
        </w:rPr>
        <w:t>számú</w:t>
      </w:r>
      <w:proofErr w:type="gramEnd"/>
      <w:r w:rsidR="00E24994">
        <w:rPr>
          <w:b/>
          <w:sz w:val="28"/>
          <w:szCs w:val="28"/>
        </w:rPr>
        <w:t xml:space="preserve"> Haszonkölcsön </w:t>
      </w:r>
      <w:r w:rsidR="00E24994">
        <w:rPr>
          <w:b/>
          <w:sz w:val="28"/>
          <w:szCs w:val="28"/>
        </w:rPr>
        <w:lastRenderedPageBreak/>
        <w:t xml:space="preserve">szerződés ingó dolog vonatkozásában, míg 16089/2021/OMSZ Nyt. </w:t>
      </w:r>
      <w:proofErr w:type="gramStart"/>
      <w:r w:rsidR="00E24994">
        <w:rPr>
          <w:b/>
          <w:sz w:val="28"/>
          <w:szCs w:val="28"/>
        </w:rPr>
        <w:t>számú</w:t>
      </w:r>
      <w:proofErr w:type="gramEnd"/>
      <w:r w:rsidR="00E24994">
        <w:rPr>
          <w:b/>
          <w:sz w:val="28"/>
          <w:szCs w:val="28"/>
        </w:rPr>
        <w:t xml:space="preserve"> Haszonkölcsön szerződés ingatlan vonatkozásában a szerződések hatálya– a szerződés IV. fejezete alapján – is meghosszabbodik, kitolódik az együttműködési megállapodás hatályára. </w:t>
      </w:r>
    </w:p>
    <w:p w:rsidR="00E24994" w:rsidRDefault="00E24994" w:rsidP="00ED6F53">
      <w:pPr>
        <w:jc w:val="both"/>
        <w:rPr>
          <w:b/>
          <w:sz w:val="28"/>
          <w:szCs w:val="28"/>
        </w:rPr>
      </w:pPr>
    </w:p>
    <w:p w:rsidR="004A55AF" w:rsidRPr="00ED6F53" w:rsidRDefault="004A55AF" w:rsidP="00ED6F53">
      <w:pPr>
        <w:jc w:val="both"/>
        <w:rPr>
          <w:b/>
          <w:sz w:val="28"/>
          <w:szCs w:val="28"/>
        </w:rPr>
      </w:pPr>
      <w:r w:rsidRPr="00ED6F53">
        <w:rPr>
          <w:b/>
          <w:sz w:val="28"/>
          <w:szCs w:val="28"/>
        </w:rPr>
        <w:t xml:space="preserve">Mind e tárgykörben keletkezett </w:t>
      </w:r>
      <w:proofErr w:type="gramStart"/>
      <w:r w:rsidRPr="00ED6F53">
        <w:rPr>
          <w:b/>
          <w:sz w:val="28"/>
          <w:szCs w:val="28"/>
        </w:rPr>
        <w:t>dokumentumok</w:t>
      </w:r>
      <w:proofErr w:type="gramEnd"/>
      <w:r w:rsidRPr="00ED6F53">
        <w:rPr>
          <w:b/>
          <w:sz w:val="28"/>
          <w:szCs w:val="28"/>
        </w:rPr>
        <w:t xml:space="preserve"> aláírására és ellenjegyzésére polgármester urat a Képviselő-testület felhatalmazza.</w:t>
      </w:r>
    </w:p>
    <w:p w:rsidR="004A55AF" w:rsidRPr="00ED6F53" w:rsidRDefault="004A55AF" w:rsidP="00ED6F53">
      <w:pPr>
        <w:jc w:val="both"/>
        <w:rPr>
          <w:b/>
          <w:sz w:val="28"/>
          <w:szCs w:val="28"/>
        </w:rPr>
      </w:pPr>
    </w:p>
    <w:p w:rsidR="004A55AF" w:rsidRPr="00ED6F53" w:rsidRDefault="004A55AF" w:rsidP="00ED6F53">
      <w:pPr>
        <w:jc w:val="both"/>
        <w:rPr>
          <w:b/>
          <w:sz w:val="28"/>
          <w:szCs w:val="28"/>
          <w:u w:val="single"/>
        </w:rPr>
      </w:pPr>
      <w:r w:rsidRPr="00ED6F53">
        <w:rPr>
          <w:b/>
          <w:sz w:val="28"/>
          <w:szCs w:val="28"/>
          <w:u w:val="single"/>
        </w:rPr>
        <w:t>Határozati javaslat:</w:t>
      </w:r>
    </w:p>
    <w:p w:rsidR="00704B7D" w:rsidRDefault="004A55AF" w:rsidP="00704B7D">
      <w:pPr>
        <w:jc w:val="both"/>
        <w:rPr>
          <w:b/>
          <w:sz w:val="28"/>
          <w:szCs w:val="28"/>
        </w:rPr>
      </w:pPr>
      <w:r w:rsidRPr="00ED6F53">
        <w:rPr>
          <w:b/>
          <w:sz w:val="28"/>
          <w:szCs w:val="28"/>
        </w:rPr>
        <w:t xml:space="preserve">Hajdúszoboszlói Kistérségi Többcélú Társulás Társulási-tanácsa egyetért, hogy a </w:t>
      </w:r>
      <w:r w:rsidR="00285F9F" w:rsidRPr="00ED6F53">
        <w:rPr>
          <w:b/>
          <w:sz w:val="28"/>
          <w:szCs w:val="28"/>
        </w:rPr>
        <w:t xml:space="preserve">központi orvosi ügyelet működtetésére társult települések: Hajdúszovát Község Önkormányzata, Ebes Község Önkormányzata, Nagyhegyes Község Önkormányzata és Hajdúszoboszló Város Önkormányzata </w:t>
      </w:r>
      <w:r w:rsidR="009F4026">
        <w:rPr>
          <w:b/>
          <w:sz w:val="28"/>
          <w:szCs w:val="28"/>
        </w:rPr>
        <w:t>az egészségügyről</w:t>
      </w:r>
      <w:r w:rsidR="009F4026" w:rsidRPr="00ED6F53">
        <w:rPr>
          <w:b/>
          <w:sz w:val="28"/>
          <w:szCs w:val="28"/>
        </w:rPr>
        <w:t xml:space="preserve"> szóló </w:t>
      </w:r>
      <w:r w:rsidR="009F4026">
        <w:rPr>
          <w:b/>
          <w:sz w:val="28"/>
          <w:szCs w:val="28"/>
        </w:rPr>
        <w:t xml:space="preserve">1997. évi CLIV. </w:t>
      </w:r>
      <w:r w:rsidR="009F4026" w:rsidRPr="00ED6F53">
        <w:rPr>
          <w:b/>
          <w:sz w:val="28"/>
          <w:szCs w:val="28"/>
        </w:rPr>
        <w:t xml:space="preserve">törvény </w:t>
      </w:r>
      <w:r w:rsidR="009F4026">
        <w:rPr>
          <w:b/>
          <w:sz w:val="28"/>
          <w:szCs w:val="28"/>
        </w:rPr>
        <w:t>232/D. § (4)-(5) bekezdése alapján</w:t>
      </w:r>
      <w:r w:rsidR="00704B7D" w:rsidRPr="00ED6F53">
        <w:rPr>
          <w:b/>
          <w:sz w:val="28"/>
          <w:szCs w:val="28"/>
        </w:rPr>
        <w:t xml:space="preserve"> – 2015. évi CXXIII. törvény</w:t>
      </w:r>
      <w:r w:rsidR="009F4026">
        <w:rPr>
          <w:b/>
          <w:sz w:val="28"/>
          <w:szCs w:val="28"/>
        </w:rPr>
        <w:t xml:space="preserve"> </w:t>
      </w:r>
      <w:r w:rsidR="00704B7D" w:rsidRPr="00ED6F53">
        <w:rPr>
          <w:b/>
          <w:sz w:val="28"/>
          <w:szCs w:val="28"/>
        </w:rPr>
        <w:t xml:space="preserve">szerint </w:t>
      </w:r>
      <w:r w:rsidR="009F4026">
        <w:rPr>
          <w:b/>
          <w:sz w:val="28"/>
          <w:szCs w:val="28"/>
        </w:rPr>
        <w:t xml:space="preserve">- </w:t>
      </w:r>
      <w:r w:rsidR="00704B7D" w:rsidRPr="00ED6F53">
        <w:rPr>
          <w:b/>
          <w:sz w:val="28"/>
          <w:szCs w:val="28"/>
        </w:rPr>
        <w:t>a háziorvosi és házi gyermekorvosi ügyeleti ellátást</w:t>
      </w:r>
      <w:r w:rsidR="00704B7D">
        <w:rPr>
          <w:b/>
          <w:sz w:val="28"/>
          <w:szCs w:val="28"/>
        </w:rPr>
        <w:t xml:space="preserve"> a 9269/2021. Nyt. </w:t>
      </w:r>
      <w:proofErr w:type="gramStart"/>
      <w:r w:rsidR="00704B7D">
        <w:rPr>
          <w:b/>
          <w:sz w:val="28"/>
          <w:szCs w:val="28"/>
        </w:rPr>
        <w:t>számú</w:t>
      </w:r>
      <w:proofErr w:type="gramEnd"/>
      <w:r w:rsidR="00704B7D">
        <w:rPr>
          <w:b/>
          <w:sz w:val="28"/>
          <w:szCs w:val="28"/>
        </w:rPr>
        <w:t xml:space="preserve"> 2021. június 30. napján e tárgyban kötött együttműködési megállapodásban foglaltak alapján, változatlan feltételek mellett, 2022. október 31. napjáig </w:t>
      </w:r>
      <w:r w:rsidR="00704B7D" w:rsidRPr="00ED6F53">
        <w:rPr>
          <w:b/>
          <w:sz w:val="28"/>
          <w:szCs w:val="28"/>
        </w:rPr>
        <w:t xml:space="preserve">az Országos Mentőszolgálat biztosítja. </w:t>
      </w:r>
    </w:p>
    <w:p w:rsidR="00285F9F" w:rsidRPr="00ED6F53" w:rsidRDefault="00704B7D" w:rsidP="00ED6F5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E</w:t>
      </w:r>
      <w:r w:rsidR="00285F9F" w:rsidRPr="00ED6F53">
        <w:rPr>
          <w:b/>
          <w:sz w:val="28"/>
          <w:szCs w:val="28"/>
        </w:rPr>
        <w:t xml:space="preserve"> tárgykörben keletkezett </w:t>
      </w:r>
      <w:proofErr w:type="gramStart"/>
      <w:r w:rsidR="00285F9F" w:rsidRPr="00ED6F53">
        <w:rPr>
          <w:b/>
          <w:sz w:val="28"/>
          <w:szCs w:val="28"/>
        </w:rPr>
        <w:t>dokumentumok</w:t>
      </w:r>
      <w:proofErr w:type="gramEnd"/>
      <w:r w:rsidR="00285F9F" w:rsidRPr="00ED6F53">
        <w:rPr>
          <w:b/>
          <w:sz w:val="28"/>
          <w:szCs w:val="28"/>
        </w:rPr>
        <w:t xml:space="preserve"> aláírására és ellenjegyzésére a Társulási Tanács elnökét és Hajdúszoboszló Város Önkormányzatának polgármesterét felhatalmazza.</w:t>
      </w:r>
    </w:p>
    <w:p w:rsidR="00634243" w:rsidRPr="00ED6F53" w:rsidRDefault="00634243" w:rsidP="00ED6F53">
      <w:pPr>
        <w:jc w:val="both"/>
        <w:rPr>
          <w:sz w:val="28"/>
          <w:szCs w:val="28"/>
        </w:rPr>
      </w:pPr>
    </w:p>
    <w:p w:rsidR="00634243" w:rsidRPr="00ED6F53" w:rsidRDefault="00634243" w:rsidP="00ED6F53">
      <w:pPr>
        <w:jc w:val="both"/>
        <w:rPr>
          <w:sz w:val="28"/>
          <w:szCs w:val="28"/>
        </w:rPr>
      </w:pPr>
    </w:p>
    <w:p w:rsidR="00634243" w:rsidRPr="00861327" w:rsidRDefault="00634243" w:rsidP="00007D08">
      <w:pPr>
        <w:jc w:val="both"/>
        <w:rPr>
          <w:sz w:val="28"/>
          <w:szCs w:val="28"/>
        </w:rPr>
      </w:pPr>
      <w:r w:rsidRPr="001A2EF6">
        <w:rPr>
          <w:sz w:val="28"/>
          <w:szCs w:val="28"/>
          <w:u w:val="single"/>
        </w:rPr>
        <w:t>Határidő</w:t>
      </w:r>
      <w:r w:rsidR="00704B7D">
        <w:rPr>
          <w:sz w:val="28"/>
          <w:szCs w:val="28"/>
        </w:rPr>
        <w:t>: 2022</w:t>
      </w:r>
      <w:r w:rsidRPr="00861327">
        <w:rPr>
          <w:sz w:val="28"/>
          <w:szCs w:val="28"/>
        </w:rPr>
        <w:t>.</w:t>
      </w:r>
      <w:r w:rsidR="00704B7D">
        <w:rPr>
          <w:sz w:val="28"/>
          <w:szCs w:val="28"/>
        </w:rPr>
        <w:t xml:space="preserve"> </w:t>
      </w:r>
      <w:r w:rsidRPr="00861327">
        <w:rPr>
          <w:sz w:val="28"/>
          <w:szCs w:val="28"/>
        </w:rPr>
        <w:t>jú</w:t>
      </w:r>
      <w:r w:rsidR="009402D4">
        <w:rPr>
          <w:sz w:val="28"/>
          <w:szCs w:val="28"/>
        </w:rPr>
        <w:t>l</w:t>
      </w:r>
      <w:r w:rsidRPr="00861327">
        <w:rPr>
          <w:sz w:val="28"/>
          <w:szCs w:val="28"/>
        </w:rPr>
        <w:t>ius 1.</w:t>
      </w:r>
    </w:p>
    <w:p w:rsidR="00634243" w:rsidRPr="00861327" w:rsidRDefault="00634243" w:rsidP="00007D08">
      <w:pPr>
        <w:jc w:val="both"/>
        <w:rPr>
          <w:sz w:val="28"/>
          <w:szCs w:val="28"/>
        </w:rPr>
      </w:pPr>
      <w:r w:rsidRPr="001A2EF6">
        <w:rPr>
          <w:sz w:val="28"/>
          <w:szCs w:val="28"/>
          <w:u w:val="single"/>
        </w:rPr>
        <w:t>Felelős</w:t>
      </w:r>
      <w:proofErr w:type="gramStart"/>
      <w:r w:rsidRPr="00861327">
        <w:rPr>
          <w:sz w:val="28"/>
          <w:szCs w:val="28"/>
        </w:rPr>
        <w:t xml:space="preserve">:   </w:t>
      </w:r>
      <w:r w:rsidR="00007D08">
        <w:rPr>
          <w:sz w:val="28"/>
          <w:szCs w:val="28"/>
        </w:rPr>
        <w:t>polgármester</w:t>
      </w:r>
      <w:proofErr w:type="gramEnd"/>
      <w:r w:rsidR="00007D08">
        <w:rPr>
          <w:sz w:val="28"/>
          <w:szCs w:val="28"/>
        </w:rPr>
        <w:t xml:space="preserve">, társulási-tanács elnöke, jegyző, </w:t>
      </w:r>
      <w:r w:rsidRPr="00861327">
        <w:rPr>
          <w:sz w:val="28"/>
          <w:szCs w:val="28"/>
        </w:rPr>
        <w:t>egészségügyi és szociális irodavezető</w:t>
      </w:r>
      <w:r w:rsidR="001A2EF6">
        <w:rPr>
          <w:sz w:val="28"/>
          <w:szCs w:val="28"/>
        </w:rPr>
        <w:t xml:space="preserve">, JEC igazgató </w:t>
      </w:r>
    </w:p>
    <w:p w:rsidR="00634243" w:rsidRPr="00861327" w:rsidRDefault="00634243" w:rsidP="00634243">
      <w:pPr>
        <w:rPr>
          <w:sz w:val="28"/>
          <w:szCs w:val="28"/>
        </w:rPr>
      </w:pPr>
    </w:p>
    <w:p w:rsidR="00634243" w:rsidRDefault="00634243" w:rsidP="00634243">
      <w:pPr>
        <w:rPr>
          <w:sz w:val="28"/>
          <w:szCs w:val="28"/>
        </w:rPr>
      </w:pPr>
      <w:r w:rsidRPr="00861327">
        <w:rPr>
          <w:sz w:val="28"/>
          <w:szCs w:val="28"/>
        </w:rPr>
        <w:t xml:space="preserve">Hajdúszoboszló, </w:t>
      </w:r>
      <w:r w:rsidR="001A2EF6">
        <w:rPr>
          <w:sz w:val="28"/>
          <w:szCs w:val="28"/>
        </w:rPr>
        <w:t>2022. június 21</w:t>
      </w:r>
      <w:r w:rsidR="00007D08">
        <w:rPr>
          <w:sz w:val="28"/>
          <w:szCs w:val="28"/>
        </w:rPr>
        <w:t>.</w:t>
      </w:r>
      <w:r w:rsidRPr="00861327">
        <w:rPr>
          <w:sz w:val="28"/>
          <w:szCs w:val="28"/>
        </w:rPr>
        <w:t xml:space="preserve"> </w:t>
      </w:r>
    </w:p>
    <w:p w:rsidR="00007D08" w:rsidRDefault="00007D08" w:rsidP="00634243">
      <w:pPr>
        <w:rPr>
          <w:sz w:val="28"/>
          <w:szCs w:val="28"/>
        </w:rPr>
      </w:pPr>
    </w:p>
    <w:p w:rsidR="00007D08" w:rsidRDefault="00007D08" w:rsidP="00634243">
      <w:pPr>
        <w:rPr>
          <w:sz w:val="28"/>
          <w:szCs w:val="28"/>
        </w:rPr>
      </w:pPr>
    </w:p>
    <w:p w:rsidR="00007D08" w:rsidRDefault="00007D08" w:rsidP="00007D08">
      <w:pPr>
        <w:ind w:left="2124" w:firstLine="708"/>
        <w:jc w:val="center"/>
        <w:rPr>
          <w:sz w:val="28"/>
          <w:szCs w:val="28"/>
        </w:rPr>
      </w:pPr>
      <w:r>
        <w:rPr>
          <w:sz w:val="28"/>
          <w:szCs w:val="28"/>
        </w:rPr>
        <w:t>Dede Erika</w:t>
      </w:r>
    </w:p>
    <w:p w:rsidR="00007D08" w:rsidRPr="001A2EF6" w:rsidRDefault="00007D08" w:rsidP="00007D08">
      <w:pPr>
        <w:ind w:left="2124" w:firstLine="708"/>
        <w:jc w:val="center"/>
        <w:rPr>
          <w:i/>
          <w:sz w:val="28"/>
          <w:szCs w:val="28"/>
        </w:rPr>
      </w:pPr>
      <w:proofErr w:type="gramStart"/>
      <w:r w:rsidRPr="001A2EF6">
        <w:rPr>
          <w:i/>
          <w:sz w:val="28"/>
          <w:szCs w:val="28"/>
        </w:rPr>
        <w:t>irodavezető</w:t>
      </w:r>
      <w:proofErr w:type="gramEnd"/>
    </w:p>
    <w:p w:rsidR="00634243" w:rsidRPr="00861327" w:rsidRDefault="00634243" w:rsidP="00634243">
      <w:pPr>
        <w:rPr>
          <w:sz w:val="28"/>
          <w:szCs w:val="28"/>
        </w:rPr>
      </w:pPr>
    </w:p>
    <w:p w:rsidR="00634243" w:rsidRPr="00861327" w:rsidRDefault="00634243" w:rsidP="00634243">
      <w:pPr>
        <w:rPr>
          <w:sz w:val="28"/>
          <w:szCs w:val="28"/>
        </w:rPr>
      </w:pPr>
    </w:p>
    <w:p w:rsidR="00634243" w:rsidRPr="009B39BC" w:rsidRDefault="00634243" w:rsidP="009B39BC">
      <w:pPr>
        <w:rPr>
          <w:sz w:val="32"/>
          <w:szCs w:val="32"/>
        </w:rPr>
      </w:pPr>
      <w:r>
        <w:rPr>
          <w:sz w:val="32"/>
          <w:szCs w:val="32"/>
        </w:rPr>
        <w:t xml:space="preserve">  </w:t>
      </w:r>
    </w:p>
    <w:p w:rsidR="007E25D1" w:rsidRPr="007E25D1" w:rsidRDefault="007E25D1" w:rsidP="007E25D1">
      <w:pPr>
        <w:rPr>
          <w:sz w:val="32"/>
          <w:szCs w:val="32"/>
        </w:rPr>
      </w:pPr>
    </w:p>
    <w:p w:rsidR="007E25D1" w:rsidRDefault="007E25D1"/>
    <w:sectPr w:rsidR="007E25D1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2786" w:rsidRDefault="00762786" w:rsidP="00ED6F53">
      <w:r>
        <w:separator/>
      </w:r>
    </w:p>
  </w:endnote>
  <w:endnote w:type="continuationSeparator" w:id="0">
    <w:p w:rsidR="00762786" w:rsidRDefault="00762786" w:rsidP="00ED6F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41168460"/>
      <w:docPartObj>
        <w:docPartGallery w:val="Page Numbers (Bottom of Page)"/>
        <w:docPartUnique/>
      </w:docPartObj>
    </w:sdtPr>
    <w:sdtEndPr/>
    <w:sdtContent>
      <w:p w:rsidR="00ED6F53" w:rsidRDefault="00ED6F53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D4F7A">
          <w:rPr>
            <w:noProof/>
          </w:rPr>
          <w:t>3</w:t>
        </w:r>
        <w:r>
          <w:fldChar w:fldCharType="end"/>
        </w:r>
      </w:p>
    </w:sdtContent>
  </w:sdt>
  <w:p w:rsidR="00ED6F53" w:rsidRDefault="00ED6F53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2786" w:rsidRDefault="00762786" w:rsidP="00ED6F53">
      <w:r>
        <w:separator/>
      </w:r>
    </w:p>
  </w:footnote>
  <w:footnote w:type="continuationSeparator" w:id="0">
    <w:p w:rsidR="00762786" w:rsidRDefault="00762786" w:rsidP="00ED6F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E628F2"/>
    <w:multiLevelType w:val="hybridMultilevel"/>
    <w:tmpl w:val="12744D32"/>
    <w:lvl w:ilvl="0" w:tplc="040E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50317E"/>
    <w:multiLevelType w:val="hybridMultilevel"/>
    <w:tmpl w:val="E0BC4C52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C613558"/>
    <w:multiLevelType w:val="hybridMultilevel"/>
    <w:tmpl w:val="48A0901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25D1"/>
    <w:rsid w:val="00007D08"/>
    <w:rsid w:val="00023C79"/>
    <w:rsid w:val="00097C7B"/>
    <w:rsid w:val="000A18DF"/>
    <w:rsid w:val="000D4F7A"/>
    <w:rsid w:val="000F617C"/>
    <w:rsid w:val="00185DAB"/>
    <w:rsid w:val="001A2EF6"/>
    <w:rsid w:val="001C202D"/>
    <w:rsid w:val="00285F9F"/>
    <w:rsid w:val="002D6D27"/>
    <w:rsid w:val="00341869"/>
    <w:rsid w:val="00477C17"/>
    <w:rsid w:val="004A55AF"/>
    <w:rsid w:val="004A78CB"/>
    <w:rsid w:val="004F24DA"/>
    <w:rsid w:val="005B5255"/>
    <w:rsid w:val="00634243"/>
    <w:rsid w:val="00662AD2"/>
    <w:rsid w:val="006B1B8B"/>
    <w:rsid w:val="00704B7D"/>
    <w:rsid w:val="00706FB2"/>
    <w:rsid w:val="00762786"/>
    <w:rsid w:val="00763B05"/>
    <w:rsid w:val="007E037E"/>
    <w:rsid w:val="007E25D1"/>
    <w:rsid w:val="007F682F"/>
    <w:rsid w:val="008D0A42"/>
    <w:rsid w:val="00904F2C"/>
    <w:rsid w:val="009402D4"/>
    <w:rsid w:val="00945544"/>
    <w:rsid w:val="009641BE"/>
    <w:rsid w:val="00991C74"/>
    <w:rsid w:val="009B39BC"/>
    <w:rsid w:val="009F02FC"/>
    <w:rsid w:val="009F4026"/>
    <w:rsid w:val="00A363EE"/>
    <w:rsid w:val="00A97F34"/>
    <w:rsid w:val="00AC6A41"/>
    <w:rsid w:val="00BC3A54"/>
    <w:rsid w:val="00BF1271"/>
    <w:rsid w:val="00C66B5E"/>
    <w:rsid w:val="00D72E72"/>
    <w:rsid w:val="00E059AC"/>
    <w:rsid w:val="00E24994"/>
    <w:rsid w:val="00EC610B"/>
    <w:rsid w:val="00ED6F53"/>
    <w:rsid w:val="00FE0045"/>
    <w:rsid w:val="00FE0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71D125"/>
  <w15:chartTrackingRefBased/>
  <w15:docId w15:val="{443AD287-D2FE-4F21-BFB6-499CE86AD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E25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7E25D1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ED6F53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ED6F53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llb">
    <w:name w:val="footer"/>
    <w:basedOn w:val="Norml"/>
    <w:link w:val="llbChar"/>
    <w:uiPriority w:val="99"/>
    <w:unhideWhenUsed/>
    <w:rsid w:val="00ED6F53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ED6F53"/>
    <w:rPr>
      <w:rFonts w:ascii="Times New Roman" w:eastAsia="Times New Roman" w:hAnsi="Times New Roman" w:cs="Times New Roman"/>
      <w:sz w:val="20"/>
      <w:szCs w:val="20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3</Pages>
  <Words>805</Words>
  <Characters>5555</Characters>
  <Application>Microsoft Office Word</Application>
  <DocSecurity>0</DocSecurity>
  <Lines>46</Lines>
  <Paragraphs>12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Kunkliné Dede Erika</dc:creator>
  <cp:keywords/>
  <dc:description/>
  <cp:lastModifiedBy>Dr. Korpos Szabolcs</cp:lastModifiedBy>
  <cp:revision>15</cp:revision>
  <dcterms:created xsi:type="dcterms:W3CDTF">2022-06-21T08:37:00Z</dcterms:created>
  <dcterms:modified xsi:type="dcterms:W3CDTF">2022-06-23T14:19:00Z</dcterms:modified>
</cp:coreProperties>
</file>