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32D9C">
        <w:rPr>
          <w:sz w:val="22"/>
        </w:rPr>
        <w:t>1514-</w:t>
      </w:r>
      <w:r w:rsidR="00FE7841">
        <w:rPr>
          <w:sz w:val="22"/>
        </w:rPr>
        <w:t>2</w:t>
      </w:r>
      <w:r w:rsidR="00932D9C">
        <w:rPr>
          <w:sz w:val="22"/>
        </w:rPr>
        <w:t>/2024</w:t>
      </w:r>
      <w:r w:rsidRPr="00955991">
        <w:rPr>
          <w:sz w:val="22"/>
        </w:rPr>
        <w:t xml:space="preserve">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Pr="005C5A89" w:rsidRDefault="00EA033A" w:rsidP="00500BC1">
      <w:pPr>
        <w:jc w:val="center"/>
        <w:rPr>
          <w:b/>
          <w:color w:val="FF0000"/>
          <w:sz w:val="24"/>
          <w:szCs w:val="28"/>
        </w:rPr>
      </w:pPr>
      <w:r w:rsidRPr="005C5A89">
        <w:rPr>
          <w:b/>
          <w:color w:val="FF0000"/>
          <w:sz w:val="24"/>
          <w:szCs w:val="28"/>
        </w:rPr>
        <w:t>20</w:t>
      </w:r>
      <w:r w:rsidR="00932D9C" w:rsidRPr="005C5A89">
        <w:rPr>
          <w:b/>
          <w:color w:val="FF0000"/>
          <w:sz w:val="24"/>
          <w:szCs w:val="28"/>
        </w:rPr>
        <w:t xml:space="preserve">24. </w:t>
      </w:r>
      <w:r w:rsidR="005C5A89" w:rsidRPr="005C5A89">
        <w:rPr>
          <w:b/>
          <w:color w:val="FF0000"/>
          <w:sz w:val="24"/>
          <w:szCs w:val="28"/>
        </w:rPr>
        <w:t xml:space="preserve">február 19-én </w:t>
      </w:r>
      <w:r w:rsidR="00F75B62" w:rsidRPr="005C5A89">
        <w:rPr>
          <w:b/>
          <w:color w:val="FF0000"/>
          <w:sz w:val="24"/>
          <w:szCs w:val="28"/>
        </w:rPr>
        <w:t>(</w:t>
      </w:r>
      <w:r w:rsidR="00BA1256" w:rsidRPr="005C5A89">
        <w:rPr>
          <w:b/>
          <w:color w:val="FF0000"/>
          <w:sz w:val="24"/>
          <w:szCs w:val="28"/>
        </w:rPr>
        <w:t>hétfő</w:t>
      </w:r>
      <w:r w:rsidR="00F75B62" w:rsidRPr="005C5A89">
        <w:rPr>
          <w:b/>
          <w:color w:val="FF0000"/>
          <w:sz w:val="24"/>
          <w:szCs w:val="28"/>
        </w:rPr>
        <w:t>) 1</w:t>
      </w:r>
      <w:r w:rsidR="005C5A89" w:rsidRPr="005C5A89">
        <w:rPr>
          <w:b/>
          <w:color w:val="FF0000"/>
          <w:sz w:val="24"/>
          <w:szCs w:val="28"/>
        </w:rPr>
        <w:t>5</w:t>
      </w:r>
      <w:r w:rsidR="00F75B62" w:rsidRPr="005C5A89">
        <w:rPr>
          <w:b/>
          <w:color w:val="FF0000"/>
          <w:sz w:val="24"/>
          <w:szCs w:val="28"/>
        </w:rPr>
        <w:t>.</w:t>
      </w:r>
      <w:r w:rsidR="007B77A7" w:rsidRPr="005C5A89">
        <w:rPr>
          <w:b/>
          <w:color w:val="FF0000"/>
          <w:sz w:val="24"/>
          <w:szCs w:val="28"/>
        </w:rPr>
        <w:t>0</w:t>
      </w:r>
      <w:r w:rsidR="00F75B62" w:rsidRPr="005C5A89">
        <w:rPr>
          <w:b/>
          <w:color w:val="FF0000"/>
          <w:sz w:val="24"/>
          <w:szCs w:val="28"/>
        </w:rPr>
        <w:t xml:space="preserve">0 </w:t>
      </w:r>
      <w:r w:rsidR="005C18E5" w:rsidRPr="005C5A89">
        <w:rPr>
          <w:b/>
          <w:color w:val="FF0000"/>
          <w:sz w:val="24"/>
          <w:szCs w:val="28"/>
        </w:rPr>
        <w:t xml:space="preserve">órától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26762D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32D9C">
        <w:rPr>
          <w:b/>
          <w:sz w:val="24"/>
          <w:szCs w:val="24"/>
        </w:rPr>
        <w:t xml:space="preserve">4. </w:t>
      </w:r>
      <w:r w:rsidR="005C5A89">
        <w:rPr>
          <w:b/>
          <w:sz w:val="24"/>
          <w:szCs w:val="24"/>
        </w:rPr>
        <w:t xml:space="preserve">február 22-ei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6D7CB2" w:rsidRDefault="006D7CB2" w:rsidP="00753D46">
      <w:pPr>
        <w:jc w:val="both"/>
        <w:rPr>
          <w:b/>
          <w:sz w:val="24"/>
          <w:szCs w:val="24"/>
        </w:rPr>
      </w:pPr>
    </w:p>
    <w:p w:rsidR="006D7CB2" w:rsidRPr="006D7CB2" w:rsidRDefault="006D7CB2" w:rsidP="006D7CB2">
      <w:pPr>
        <w:pStyle w:val="Listaszerbekezds0"/>
        <w:numPr>
          <w:ilvl w:val="0"/>
          <w:numId w:val="32"/>
        </w:numPr>
        <w:tabs>
          <w:tab w:val="left" w:pos="360"/>
        </w:tabs>
        <w:jc w:val="both"/>
        <w:rPr>
          <w:sz w:val="24"/>
          <w:szCs w:val="24"/>
        </w:rPr>
      </w:pPr>
      <w:r w:rsidRPr="006D7CB2">
        <w:rPr>
          <w:sz w:val="24"/>
          <w:szCs w:val="24"/>
        </w:rPr>
        <w:t>Előterjesztés Hajdúszoboszló Város Önkormányzatának 2024. évi költségvetési rendelete megalkotására</w:t>
      </w:r>
      <w:r>
        <w:rPr>
          <w:sz w:val="24"/>
          <w:szCs w:val="24"/>
        </w:rPr>
        <w:t xml:space="preserve"> (képviselő-testületi ülés 2. napirend) </w:t>
      </w:r>
    </w:p>
    <w:p w:rsidR="006D7CB2" w:rsidRPr="006D7CB2" w:rsidRDefault="006D7CB2" w:rsidP="006D7CB2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 w:rsidRPr="006D7CB2">
        <w:rPr>
          <w:sz w:val="24"/>
          <w:szCs w:val="24"/>
        </w:rPr>
        <w:t>Előterjesztő: Czeglédi Gyula polgármester</w:t>
      </w:r>
    </w:p>
    <w:p w:rsidR="006D7CB2" w:rsidRPr="006D7CB2" w:rsidRDefault="006D7CB2" w:rsidP="006D7CB2">
      <w:pPr>
        <w:pStyle w:val="Listaszerbekezds0"/>
        <w:tabs>
          <w:tab w:val="left" w:pos="360"/>
        </w:tabs>
        <w:ind w:left="426"/>
        <w:jc w:val="both"/>
        <w:rPr>
          <w:sz w:val="24"/>
          <w:szCs w:val="24"/>
        </w:rPr>
      </w:pPr>
    </w:p>
    <w:p w:rsidR="006D7CB2" w:rsidRPr="006D7CB2" w:rsidRDefault="006D7CB2" w:rsidP="006D7CB2">
      <w:pPr>
        <w:pStyle w:val="Listaszerbekezds0"/>
        <w:numPr>
          <w:ilvl w:val="0"/>
          <w:numId w:val="32"/>
        </w:numPr>
        <w:tabs>
          <w:tab w:val="left" w:pos="360"/>
        </w:tabs>
        <w:jc w:val="both"/>
        <w:rPr>
          <w:sz w:val="24"/>
          <w:szCs w:val="24"/>
        </w:rPr>
      </w:pPr>
      <w:r w:rsidRPr="006D7CB2">
        <w:rPr>
          <w:sz w:val="24"/>
          <w:szCs w:val="24"/>
          <w:shd w:val="clear" w:color="auto" w:fill="FFFFFF"/>
        </w:rPr>
        <w:t>Előterjesztés a Kovács Máté Városi Művelődési Központ és Könyvtár 2024. évi szolgáltatási terve elfogadására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(képviselő-testületi ülés 6</w:t>
      </w:r>
      <w:r>
        <w:rPr>
          <w:sz w:val="24"/>
          <w:szCs w:val="24"/>
        </w:rPr>
        <w:t xml:space="preserve">. napirend) </w:t>
      </w:r>
    </w:p>
    <w:p w:rsidR="006D7CB2" w:rsidRPr="006D7CB2" w:rsidRDefault="006D7CB2" w:rsidP="006D7CB2">
      <w:pPr>
        <w:pStyle w:val="Listaszerbekezds0"/>
        <w:jc w:val="both"/>
        <w:rPr>
          <w:bCs/>
          <w:sz w:val="24"/>
          <w:szCs w:val="24"/>
        </w:rPr>
      </w:pPr>
      <w:r w:rsidRPr="006D7CB2">
        <w:rPr>
          <w:bCs/>
          <w:sz w:val="24"/>
          <w:szCs w:val="24"/>
        </w:rPr>
        <w:t>Előterjesztő: dr. Morvai Gábor jegyző</w:t>
      </w:r>
    </w:p>
    <w:p w:rsidR="006D7CB2" w:rsidRPr="006D7CB2" w:rsidRDefault="006D7CB2" w:rsidP="006D7CB2">
      <w:pPr>
        <w:pStyle w:val="Listaszerbekezds0"/>
        <w:ind w:left="426"/>
        <w:jc w:val="both"/>
        <w:rPr>
          <w:bCs/>
          <w:sz w:val="24"/>
          <w:szCs w:val="24"/>
        </w:rPr>
      </w:pPr>
    </w:p>
    <w:p w:rsidR="006D7CB2" w:rsidRPr="006D7CB2" w:rsidRDefault="006D7CB2" w:rsidP="006D7CB2">
      <w:pPr>
        <w:pStyle w:val="Listaszerbekezds0"/>
        <w:numPr>
          <w:ilvl w:val="0"/>
          <w:numId w:val="32"/>
        </w:numPr>
        <w:tabs>
          <w:tab w:val="left" w:pos="360"/>
        </w:tabs>
        <w:jc w:val="both"/>
        <w:rPr>
          <w:sz w:val="24"/>
          <w:szCs w:val="24"/>
        </w:rPr>
      </w:pPr>
      <w:r w:rsidRPr="006D7CB2">
        <w:rPr>
          <w:sz w:val="24"/>
          <w:szCs w:val="24"/>
        </w:rPr>
        <w:t>Előterjesztés rekortán pálya befedéséhez szüksé</w:t>
      </w:r>
      <w:r>
        <w:rPr>
          <w:sz w:val="24"/>
          <w:szCs w:val="24"/>
        </w:rPr>
        <w:t xml:space="preserve">ges tulajdonosi hozzájárulásra </w:t>
      </w:r>
      <w:r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napirend) </w:t>
      </w:r>
    </w:p>
    <w:p w:rsidR="006D7CB2" w:rsidRPr="006D7CB2" w:rsidRDefault="006D7CB2" w:rsidP="006D7CB2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 w:rsidRPr="006D7CB2">
        <w:rPr>
          <w:sz w:val="24"/>
          <w:szCs w:val="24"/>
        </w:rPr>
        <w:t>Előterjesztő: dr. Morvai Gábor jegyző</w:t>
      </w:r>
    </w:p>
    <w:p w:rsidR="006D7CB2" w:rsidRPr="006D7CB2" w:rsidRDefault="006D7CB2" w:rsidP="006D7CB2">
      <w:pPr>
        <w:pStyle w:val="Listaszerbekezds0"/>
        <w:tabs>
          <w:tab w:val="left" w:pos="360"/>
        </w:tabs>
        <w:ind w:left="426"/>
        <w:jc w:val="both"/>
        <w:rPr>
          <w:sz w:val="24"/>
          <w:szCs w:val="24"/>
        </w:rPr>
      </w:pPr>
    </w:p>
    <w:p w:rsidR="006D7CB2" w:rsidRPr="006D7CB2" w:rsidRDefault="006D7CB2" w:rsidP="006D7CB2">
      <w:pPr>
        <w:pStyle w:val="Listaszerbekezds0"/>
        <w:numPr>
          <w:ilvl w:val="0"/>
          <w:numId w:val="32"/>
        </w:numPr>
        <w:tabs>
          <w:tab w:val="left" w:pos="360"/>
        </w:tabs>
        <w:jc w:val="both"/>
        <w:rPr>
          <w:sz w:val="24"/>
          <w:szCs w:val="24"/>
        </w:rPr>
      </w:pPr>
      <w:r w:rsidRPr="006D7CB2">
        <w:rPr>
          <w:sz w:val="24"/>
          <w:szCs w:val="24"/>
        </w:rPr>
        <w:t>Előterjesztés pályázati felhívás előkészítésére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(képviselő-testületi ülés</w:t>
      </w:r>
      <w:r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. napirend) </w:t>
      </w:r>
    </w:p>
    <w:p w:rsidR="006D7CB2" w:rsidRDefault="006D7CB2" w:rsidP="006D7CB2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 w:rsidRPr="006D7CB2">
        <w:rPr>
          <w:sz w:val="24"/>
          <w:szCs w:val="24"/>
        </w:rPr>
        <w:t>Előterjesztő: dr. Morvai Gábor jegyző</w:t>
      </w:r>
    </w:p>
    <w:p w:rsidR="00803FFD" w:rsidRDefault="00803FFD" w:rsidP="006D7CB2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</w:p>
    <w:p w:rsidR="00803FFD" w:rsidRPr="00803FFD" w:rsidRDefault="00803FFD" w:rsidP="00803FFD">
      <w:pPr>
        <w:pStyle w:val="Listaszerbekezds0"/>
        <w:numPr>
          <w:ilvl w:val="0"/>
          <w:numId w:val="32"/>
        </w:numPr>
        <w:tabs>
          <w:tab w:val="left" w:pos="360"/>
        </w:tabs>
        <w:jc w:val="both"/>
        <w:rPr>
          <w:sz w:val="24"/>
          <w:szCs w:val="24"/>
        </w:rPr>
      </w:pPr>
      <w:r w:rsidRPr="00803FFD">
        <w:rPr>
          <w:sz w:val="24"/>
          <w:szCs w:val="23"/>
        </w:rPr>
        <w:t>Előterjesztés a 2024. évi intézményfelújítási munkák előkészítéséről</w:t>
      </w:r>
      <w:r>
        <w:rPr>
          <w:sz w:val="24"/>
          <w:szCs w:val="23"/>
        </w:rPr>
        <w:t xml:space="preserve"> </w:t>
      </w:r>
      <w:r>
        <w:rPr>
          <w:sz w:val="24"/>
          <w:szCs w:val="24"/>
        </w:rPr>
        <w:t xml:space="preserve">(képviselő-testületi ülés </w:t>
      </w:r>
      <w:r w:rsidR="00831B18">
        <w:rPr>
          <w:sz w:val="24"/>
          <w:szCs w:val="24"/>
        </w:rPr>
        <w:t>17</w:t>
      </w:r>
      <w:r>
        <w:rPr>
          <w:sz w:val="24"/>
          <w:szCs w:val="24"/>
        </w:rPr>
        <w:t xml:space="preserve">. napirend) </w:t>
      </w:r>
    </w:p>
    <w:p w:rsidR="00803FFD" w:rsidRPr="00803FFD" w:rsidRDefault="00803FFD" w:rsidP="00803FFD">
      <w:pPr>
        <w:pStyle w:val="Listaszerbekezds0"/>
        <w:tabs>
          <w:tab w:val="left" w:pos="360"/>
        </w:tabs>
        <w:jc w:val="both"/>
        <w:rPr>
          <w:sz w:val="24"/>
          <w:szCs w:val="23"/>
        </w:rPr>
      </w:pPr>
      <w:r w:rsidRPr="00803FFD">
        <w:rPr>
          <w:sz w:val="24"/>
          <w:szCs w:val="23"/>
        </w:rPr>
        <w:t>Előterjesztő: Szilágyi</w:t>
      </w:r>
      <w:bookmarkStart w:id="0" w:name="_GoBack"/>
      <w:bookmarkEnd w:id="0"/>
      <w:r w:rsidRPr="00803FFD">
        <w:rPr>
          <w:sz w:val="24"/>
          <w:szCs w:val="23"/>
        </w:rPr>
        <w:t>né Pál Gyöngyi irodavezető</w:t>
      </w:r>
    </w:p>
    <w:p w:rsidR="006D7CB2" w:rsidRPr="00803FFD" w:rsidRDefault="006D7CB2" w:rsidP="00803FFD">
      <w:pPr>
        <w:tabs>
          <w:tab w:val="left" w:pos="360"/>
        </w:tabs>
        <w:jc w:val="both"/>
        <w:rPr>
          <w:sz w:val="24"/>
          <w:szCs w:val="24"/>
        </w:rPr>
      </w:pPr>
    </w:p>
    <w:p w:rsidR="00CC530F" w:rsidRPr="006D7CB2" w:rsidRDefault="00CC530F" w:rsidP="006D7CB2">
      <w:pPr>
        <w:pStyle w:val="Listaszerbekezds0"/>
        <w:numPr>
          <w:ilvl w:val="0"/>
          <w:numId w:val="32"/>
        </w:numPr>
        <w:tabs>
          <w:tab w:val="left" w:pos="360"/>
        </w:tabs>
        <w:jc w:val="both"/>
        <w:rPr>
          <w:sz w:val="24"/>
          <w:szCs w:val="24"/>
        </w:rPr>
      </w:pPr>
      <w:r w:rsidRPr="006D7CB2">
        <w:rPr>
          <w:sz w:val="24"/>
          <w:szCs w:val="24"/>
        </w:rPr>
        <w:t xml:space="preserve">Bejelentések, tájékoztatók (szóbeli). </w:t>
      </w:r>
    </w:p>
    <w:p w:rsidR="00412657" w:rsidRPr="00C87BBD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C87BBD" w:rsidRDefault="00CC530F" w:rsidP="00FC4850">
      <w:pPr>
        <w:jc w:val="both"/>
        <w:rPr>
          <w:sz w:val="24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>2024. 02. 16</w:t>
      </w:r>
      <w:r w:rsidR="00932D9C">
        <w:rPr>
          <w:sz w:val="24"/>
          <w:szCs w:val="24"/>
        </w:rPr>
        <w:t xml:space="preserve">.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66" w:rsidRDefault="00E73166">
      <w:r>
        <w:separator/>
      </w:r>
    </w:p>
  </w:endnote>
  <w:endnote w:type="continuationSeparator" w:id="0">
    <w:p w:rsidR="00E73166" w:rsidRDefault="00E7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66" w:rsidRDefault="00E73166">
      <w:r>
        <w:separator/>
      </w:r>
    </w:p>
  </w:footnote>
  <w:footnote w:type="continuationSeparator" w:id="0">
    <w:p w:rsidR="00E73166" w:rsidRDefault="00E7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22"/>
  </w:num>
  <w:num w:numId="9">
    <w:abstractNumId w:val="3"/>
  </w:num>
  <w:num w:numId="10">
    <w:abstractNumId w:val="2"/>
  </w:num>
  <w:num w:numId="11">
    <w:abstractNumId w:val="31"/>
  </w:num>
  <w:num w:numId="12">
    <w:abstractNumId w:val="29"/>
  </w:num>
  <w:num w:numId="13">
    <w:abstractNumId w:val="27"/>
  </w:num>
  <w:num w:numId="14">
    <w:abstractNumId w:val="16"/>
  </w:num>
  <w:num w:numId="15">
    <w:abstractNumId w:val="25"/>
  </w:num>
  <w:num w:numId="16">
    <w:abstractNumId w:val="21"/>
  </w:num>
  <w:num w:numId="17">
    <w:abstractNumId w:val="5"/>
  </w:num>
  <w:num w:numId="18">
    <w:abstractNumId w:val="7"/>
  </w:num>
  <w:num w:numId="19">
    <w:abstractNumId w:val="14"/>
  </w:num>
  <w:num w:numId="20">
    <w:abstractNumId w:val="13"/>
  </w:num>
  <w:num w:numId="21">
    <w:abstractNumId w:val="15"/>
  </w:num>
  <w:num w:numId="22">
    <w:abstractNumId w:val="23"/>
  </w:num>
  <w:num w:numId="23">
    <w:abstractNumId w:val="11"/>
  </w:num>
  <w:num w:numId="24">
    <w:abstractNumId w:val="20"/>
  </w:num>
  <w:num w:numId="25">
    <w:abstractNumId w:val="4"/>
  </w:num>
  <w:num w:numId="26">
    <w:abstractNumId w:val="26"/>
  </w:num>
  <w:num w:numId="27">
    <w:abstractNumId w:val="12"/>
  </w:num>
  <w:num w:numId="28">
    <w:abstractNumId w:val="10"/>
  </w:num>
  <w:num w:numId="29">
    <w:abstractNumId w:val="24"/>
  </w:num>
  <w:num w:numId="30">
    <w:abstractNumId w:val="30"/>
  </w:num>
  <w:num w:numId="31">
    <w:abstractNumId w:val="19"/>
  </w:num>
  <w:num w:numId="3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08DE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C1BD9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6</cp:revision>
  <cp:lastPrinted>2022-12-09T08:24:00Z</cp:lastPrinted>
  <dcterms:created xsi:type="dcterms:W3CDTF">2024-02-16T09:16:00Z</dcterms:created>
  <dcterms:modified xsi:type="dcterms:W3CDTF">2024-02-16T11:18:00Z</dcterms:modified>
</cp:coreProperties>
</file>