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77"/>
        <w:gridCol w:w="3827"/>
        <w:gridCol w:w="142"/>
        <w:gridCol w:w="2835"/>
      </w:tblGrid>
      <w:tr w:rsidR="00DA39C3" w:rsidRPr="00DA39C3" w:rsidTr="00852CD2">
        <w:trPr>
          <w:trHeight w:val="851"/>
        </w:trPr>
        <w:tc>
          <w:tcPr>
            <w:tcW w:w="6946" w:type="dxa"/>
            <w:gridSpan w:val="3"/>
            <w:hideMark/>
          </w:tcPr>
          <w:p w:rsidR="00DA39C3" w:rsidRPr="00DA39C3" w:rsidRDefault="00730E24" w:rsidP="00966F7E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Hajdúszoboszló Város Polgármestere</w:t>
            </w:r>
          </w:p>
          <w:p w:rsidR="00DA39C3" w:rsidRPr="00DA39C3" w:rsidRDefault="00DA39C3" w:rsidP="00966F7E">
            <w:pPr>
              <w:pStyle w:val="Cmsor2"/>
              <w:rPr>
                <w:b w:val="0"/>
                <w:sz w:val="24"/>
              </w:rPr>
            </w:pPr>
            <w:r w:rsidRPr="00DA39C3">
              <w:rPr>
                <w:b w:val="0"/>
                <w:sz w:val="24"/>
              </w:rPr>
              <w:t xml:space="preserve">4200 Hajdúszoboszló, Hősök tere l. </w:t>
            </w:r>
          </w:p>
          <w:p w:rsidR="00DA39C3" w:rsidRPr="00DA39C3" w:rsidRDefault="00DA39C3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9C3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DA39C3" w:rsidRPr="00DA39C3" w:rsidRDefault="00DA39C3" w:rsidP="00966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DA39C3" w:rsidRPr="00DA39C3" w:rsidRDefault="00DA39C3" w:rsidP="00966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9C3" w:rsidRPr="00DA39C3" w:rsidRDefault="0078623A" w:rsidP="00966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</w:t>
            </w:r>
          </w:p>
          <w:p w:rsidR="00DA39C3" w:rsidRPr="00DA39C3" w:rsidRDefault="00DA39C3" w:rsidP="00966F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9C3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DA39C3" w:rsidRPr="00DA39C3" w:rsidRDefault="00DA39C3" w:rsidP="00966F7E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9C3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DA39C3" w:rsidRPr="00DA39C3" w:rsidRDefault="00DA39C3" w:rsidP="00966F7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39C3" w:rsidRPr="00DA39C3" w:rsidTr="00852C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C3" w:rsidRPr="00DA39C3" w:rsidRDefault="00DA39C3" w:rsidP="00966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DA39C3" w:rsidRPr="00DA39C3" w:rsidRDefault="00DA39C3" w:rsidP="00966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39C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HSZ/25728</w:t>
            </w:r>
            <w:r w:rsidRPr="00DA3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/2024</w:t>
            </w:r>
          </w:p>
          <w:p w:rsidR="00DA39C3" w:rsidRPr="00DA39C3" w:rsidRDefault="00DA39C3" w:rsidP="00966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DA39C3" w:rsidRPr="00DA39C3" w:rsidRDefault="00DA39C3" w:rsidP="00966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39C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10. hó 17</w:t>
            </w:r>
            <w:r w:rsidRPr="00DA39C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DA39C3" w:rsidRPr="00DA39C3" w:rsidRDefault="00DA39C3" w:rsidP="00966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39C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:rsidR="00DA39C3" w:rsidRPr="00DA39C3" w:rsidRDefault="00DA39C3" w:rsidP="00966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39C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C3" w:rsidRPr="00DA39C3" w:rsidRDefault="00DA39C3" w:rsidP="00966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39C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C3" w:rsidRPr="00DA39C3" w:rsidRDefault="00DA39C3" w:rsidP="00966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39C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DA39C3" w:rsidRPr="00DA39C3" w:rsidTr="00852C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9C3" w:rsidRPr="00DA39C3" w:rsidRDefault="00DA39C3" w:rsidP="00966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C3" w:rsidRPr="00DA39C3" w:rsidRDefault="00DA39C3" w:rsidP="00966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39C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C3" w:rsidRPr="00DA39C3" w:rsidRDefault="00DA39C3" w:rsidP="00966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DA39C3" w:rsidRPr="00DA39C3" w:rsidTr="00852C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9C3" w:rsidRPr="00DA39C3" w:rsidRDefault="00DA39C3" w:rsidP="00966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C3" w:rsidRPr="00DA39C3" w:rsidRDefault="00DA39C3" w:rsidP="00966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39C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C3" w:rsidRDefault="00083911" w:rsidP="0008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BB7BD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</w:t>
            </w:r>
          </w:p>
          <w:p w:rsidR="00083911" w:rsidRPr="00DA39C3" w:rsidRDefault="00083911" w:rsidP="0008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DA39C3" w:rsidRPr="00DA39C3" w:rsidTr="00852C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9C3" w:rsidRPr="00DA39C3" w:rsidRDefault="00DA39C3" w:rsidP="00966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C3" w:rsidRPr="00DA39C3" w:rsidRDefault="00DA39C3" w:rsidP="00966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39C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C3" w:rsidRPr="00DA39C3" w:rsidRDefault="00DA39C3" w:rsidP="00966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39C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 (</w:t>
            </w:r>
            <w:proofErr w:type="spellStart"/>
            <w:r w:rsidRPr="00DA39C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Mötv</w:t>
            </w:r>
            <w:proofErr w:type="spellEnd"/>
            <w:r w:rsidRPr="00DA39C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42. § 1.)</w:t>
            </w:r>
          </w:p>
        </w:tc>
      </w:tr>
    </w:tbl>
    <w:p w:rsidR="00DA39C3" w:rsidRPr="00DA39C3" w:rsidRDefault="00DA39C3" w:rsidP="00966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39C3" w:rsidRPr="00DA39C3" w:rsidRDefault="00DA39C3" w:rsidP="00966F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39C3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1B69B5" w:rsidRPr="001B69B5" w:rsidRDefault="001B69B5" w:rsidP="001B69B5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1B69B5">
        <w:rPr>
          <w:rFonts w:ascii="Times New Roman" w:hAnsi="Times New Roman" w:cs="Times New Roman"/>
          <w:b/>
          <w:sz w:val="24"/>
          <w:szCs w:val="24"/>
          <w:lang w:eastAsia="hu-HU"/>
        </w:rPr>
        <w:t>az</w:t>
      </w:r>
      <w:proofErr w:type="gramEnd"/>
      <w:r w:rsidRPr="001B69B5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 önkormányzati képviselők, bizottsági tagok tiszteletdíjáról, juttatásairól és költségtérítéséről</w:t>
      </w:r>
      <w:r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 szóló </w:t>
      </w:r>
      <w:r w:rsidRPr="001B69B5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3/2016. </w:t>
      </w:r>
      <w:r>
        <w:rPr>
          <w:rFonts w:ascii="Times New Roman" w:hAnsi="Times New Roman" w:cs="Times New Roman"/>
          <w:b/>
          <w:sz w:val="24"/>
          <w:szCs w:val="24"/>
          <w:lang w:eastAsia="hu-HU"/>
        </w:rPr>
        <w:t>(I. 29.) önkormányzati rendelet módosítására</w:t>
      </w:r>
    </w:p>
    <w:p w:rsidR="00DA39C3" w:rsidRPr="00DA39C3" w:rsidRDefault="00DA39C3" w:rsidP="00966F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9C3" w:rsidRDefault="00DA39C3" w:rsidP="00966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39C3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083911" w:rsidRPr="00DA39C3" w:rsidRDefault="00083911" w:rsidP="00966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:rsidR="007112C9" w:rsidRDefault="007112C9" w:rsidP="00966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7D74" w:rsidRDefault="00C97D74" w:rsidP="00BB7B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bizottsági tagok megválasztásához kapcsolódóan javaslatot teszek </w:t>
      </w:r>
      <w:r w:rsidRPr="00C97D74">
        <w:rPr>
          <w:rFonts w:ascii="Times New Roman" w:hAnsi="Times New Roman" w:cs="Times New Roman"/>
          <w:sz w:val="24"/>
          <w:szCs w:val="24"/>
        </w:rPr>
        <w:t>az önkormányzati képviselők, bizottsági tagok tiszteletdíjáról, juttatásairól és költségtérítéséről szóló 3/2016. (I. 29.) önkormányzati rendelet módosítására</w:t>
      </w:r>
      <w:r>
        <w:rPr>
          <w:rFonts w:ascii="Times New Roman" w:hAnsi="Times New Roman" w:cs="Times New Roman"/>
          <w:sz w:val="24"/>
          <w:szCs w:val="24"/>
        </w:rPr>
        <w:t>. A képviselői alapdíj 2016. óta egy alkalommal, 2022 februárjában került módosítására, azóta 105.000.-Ft. A tiszteletdíjak értékállóságának megőrzése érdekében – figyelemmel a 2022. évi 14,5 %-</w:t>
      </w:r>
      <w:proofErr w:type="spellStart"/>
      <w:r>
        <w:rPr>
          <w:rFonts w:ascii="Times New Roman" w:hAnsi="Times New Roman" w:cs="Times New Roman"/>
          <w:sz w:val="24"/>
          <w:szCs w:val="24"/>
        </w:rPr>
        <w:t>os</w:t>
      </w:r>
      <w:proofErr w:type="spellEnd"/>
      <w:r>
        <w:rPr>
          <w:rFonts w:ascii="Times New Roman" w:hAnsi="Times New Roman" w:cs="Times New Roman"/>
          <w:sz w:val="24"/>
          <w:szCs w:val="24"/>
        </w:rPr>
        <w:t>, valamint a 2023. év 17,6 %-</w:t>
      </w:r>
      <w:proofErr w:type="spellStart"/>
      <w:r>
        <w:rPr>
          <w:rFonts w:ascii="Times New Roman" w:hAnsi="Times New Roman" w:cs="Times New Roman"/>
          <w:sz w:val="24"/>
          <w:szCs w:val="24"/>
        </w:rPr>
        <w:t>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fogyasztóiár-index változásra – javaslom a képiviselői alapdíj 1</w:t>
      </w:r>
      <w:r w:rsidR="008B5EFC">
        <w:rPr>
          <w:rFonts w:ascii="Times New Roman" w:hAnsi="Times New Roman" w:cs="Times New Roman"/>
          <w:sz w:val="24"/>
          <w:szCs w:val="24"/>
        </w:rPr>
        <w:t xml:space="preserve">50.000.-Ft-ra történő emelését. Az emeléshez szükséges forrás a költségvetésben rendelkezésre áll. </w:t>
      </w:r>
    </w:p>
    <w:p w:rsidR="00730E24" w:rsidRDefault="00730E24" w:rsidP="00BB7B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0E24" w:rsidRDefault="00730E24" w:rsidP="00BB7B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javaslat a korábbiaknál szigorúbb szabályokat tartalmaz a képviselők távolmaradása esetére:</w:t>
      </w:r>
    </w:p>
    <w:p w:rsidR="00730E24" w:rsidRDefault="00730E24" w:rsidP="00BB7BD0">
      <w:pPr>
        <w:pStyle w:val="Listaszerbekezds"/>
        <w:numPr>
          <w:ilvl w:val="0"/>
          <w:numId w:val="2"/>
        </w:numPr>
        <w:jc w:val="both"/>
        <w:rPr>
          <w:szCs w:val="24"/>
        </w:rPr>
      </w:pPr>
      <w:r>
        <w:rPr>
          <w:szCs w:val="24"/>
        </w:rPr>
        <w:t>az ülésről való távolmaradás esetén a levonás összege 10 ezerről 15 ezer forintra emelkedik;</w:t>
      </w:r>
    </w:p>
    <w:p w:rsidR="00730E24" w:rsidRDefault="00730E24" w:rsidP="00BB7BD0">
      <w:pPr>
        <w:pStyle w:val="Listaszerbekezds"/>
        <w:numPr>
          <w:ilvl w:val="0"/>
          <w:numId w:val="2"/>
        </w:numPr>
        <w:jc w:val="both"/>
        <w:rPr>
          <w:szCs w:val="24"/>
        </w:rPr>
      </w:pPr>
      <w:r>
        <w:rPr>
          <w:szCs w:val="24"/>
        </w:rPr>
        <w:t>betegség miatti igazolt távolmaradás esetén korábban mentesült a képviselő a levonás alól, a tervezet szerint erre 12 hónapos időszakon belül legfeljebb 3 alkalommal lesz lehetőség;</w:t>
      </w:r>
    </w:p>
    <w:p w:rsidR="00730E24" w:rsidRPr="00730E24" w:rsidRDefault="00730E24" w:rsidP="00BB7BD0">
      <w:pPr>
        <w:pStyle w:val="Listaszerbekezds"/>
        <w:numPr>
          <w:ilvl w:val="0"/>
          <w:numId w:val="2"/>
        </w:numPr>
        <w:jc w:val="both"/>
        <w:rPr>
          <w:szCs w:val="24"/>
        </w:rPr>
      </w:pPr>
      <w:r>
        <w:rPr>
          <w:szCs w:val="24"/>
        </w:rPr>
        <w:t xml:space="preserve">a hatályos rendelet szerint az adott ülés napirendi pontjainak legalább 50%-án kellett ahhoz </w:t>
      </w:r>
      <w:r w:rsidRPr="00730E24">
        <w:rPr>
          <w:szCs w:val="24"/>
        </w:rPr>
        <w:t>jelen lenni, hogy ne minősüljön a képviselő késése vagy az ülés vége előtti távozása távolmaradásnak. A javaslat e tekintetben legfeljebb 30%-</w:t>
      </w:r>
      <w:proofErr w:type="spellStart"/>
      <w:r w:rsidRPr="00730E24">
        <w:rPr>
          <w:szCs w:val="24"/>
        </w:rPr>
        <w:t>ot</w:t>
      </w:r>
      <w:proofErr w:type="spellEnd"/>
      <w:r w:rsidRPr="00730E24">
        <w:rPr>
          <w:szCs w:val="24"/>
        </w:rPr>
        <w:t xml:space="preserve"> engedne meg a jövőben. </w:t>
      </w:r>
    </w:p>
    <w:p w:rsidR="00BB7BD0" w:rsidRDefault="00BB7BD0" w:rsidP="00BB7B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0E24" w:rsidRPr="00730E24" w:rsidRDefault="00730E24" w:rsidP="00BB7B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Végezetül javaslom, hogy ha egy hónapon belül rendkívüli és rendes ülések megtartására is sor kerül, a mulasztás jogkövetkezménye alól mentesüljön az a képviselő, aki legalább a</w:t>
      </w:r>
      <w:r w:rsidR="00BB7BD0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egyik ülésen jelen van. </w:t>
      </w:r>
    </w:p>
    <w:p w:rsidR="007A6BF9" w:rsidRDefault="00C97D74" w:rsidP="00BB7B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D74">
        <w:rPr>
          <w:rFonts w:ascii="Times New Roman" w:hAnsi="Times New Roman" w:cs="Times New Roman"/>
          <w:sz w:val="24"/>
          <w:szCs w:val="24"/>
        </w:rPr>
        <w:t>Kérem a Tisztelt Képviselő-test</w:t>
      </w:r>
      <w:r w:rsidR="008B5EFC">
        <w:rPr>
          <w:rFonts w:ascii="Times New Roman" w:hAnsi="Times New Roman" w:cs="Times New Roman"/>
          <w:sz w:val="24"/>
          <w:szCs w:val="24"/>
        </w:rPr>
        <w:t xml:space="preserve">ületet, hogy az előterjesztés 2. mellékletét képező </w:t>
      </w:r>
      <w:r w:rsidRPr="00C97D74">
        <w:rPr>
          <w:rFonts w:ascii="Times New Roman" w:hAnsi="Times New Roman" w:cs="Times New Roman"/>
          <w:sz w:val="24"/>
          <w:szCs w:val="24"/>
        </w:rPr>
        <w:t>tervezetet megtárgyalni, és</w:t>
      </w:r>
      <w:r w:rsidR="008B5EFC">
        <w:rPr>
          <w:rFonts w:ascii="Times New Roman" w:hAnsi="Times New Roman" w:cs="Times New Roman"/>
          <w:sz w:val="24"/>
          <w:szCs w:val="24"/>
        </w:rPr>
        <w:t xml:space="preserve"> </w:t>
      </w:r>
      <w:r w:rsidRPr="00C97D74">
        <w:rPr>
          <w:rFonts w:ascii="Times New Roman" w:hAnsi="Times New Roman" w:cs="Times New Roman"/>
          <w:sz w:val="24"/>
          <w:szCs w:val="24"/>
        </w:rPr>
        <w:t>lehetőség</w:t>
      </w:r>
      <w:r w:rsidR="008B5EFC">
        <w:rPr>
          <w:rFonts w:ascii="Times New Roman" w:hAnsi="Times New Roman" w:cs="Times New Roman"/>
          <w:sz w:val="24"/>
          <w:szCs w:val="24"/>
        </w:rPr>
        <w:t xml:space="preserve"> szerint elfogadni szíveskedjen.</w:t>
      </w:r>
    </w:p>
    <w:p w:rsidR="00083911" w:rsidRDefault="00083911" w:rsidP="00BB7B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6BF9" w:rsidRDefault="007A6BF9" w:rsidP="00BB7B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Hajdúszoboszló, 2024. október 11. </w:t>
      </w:r>
    </w:p>
    <w:p w:rsidR="007A6BF9" w:rsidRDefault="007A6BF9" w:rsidP="00966F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7BD0" w:rsidRDefault="00BB7BD0" w:rsidP="000839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6BF9" w:rsidRDefault="008B5EFC" w:rsidP="000839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Czeglédi Gyula</w:t>
      </w:r>
    </w:p>
    <w:p w:rsidR="007A6BF9" w:rsidRDefault="008B5EFC" w:rsidP="000839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p w:rsidR="007A6BF9" w:rsidRDefault="007A6BF9" w:rsidP="00966F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A6BF9" w:rsidRPr="007A6BF9" w:rsidRDefault="007A6BF9" w:rsidP="00966F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6BF9" w:rsidRPr="005756BC" w:rsidRDefault="007A6BF9" w:rsidP="00966F7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melléklet</w:t>
      </w:r>
    </w:p>
    <w:p w:rsidR="007A6BF9" w:rsidRDefault="007A6BF9" w:rsidP="00966F7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A6BF9" w:rsidRDefault="007A6BF9" w:rsidP="00966F7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A6BF9" w:rsidRPr="00ED745D" w:rsidRDefault="007A6BF9" w:rsidP="00966F7E">
      <w:pPr>
        <w:pStyle w:val="Standard"/>
        <w:jc w:val="center"/>
        <w:rPr>
          <w:rFonts w:cs="Times New Roman"/>
          <w:b/>
          <w:sz w:val="23"/>
          <w:szCs w:val="23"/>
        </w:rPr>
      </w:pPr>
      <w:r w:rsidRPr="00ED745D">
        <w:rPr>
          <w:rFonts w:cs="Times New Roman"/>
          <w:b/>
          <w:sz w:val="23"/>
          <w:szCs w:val="23"/>
        </w:rPr>
        <w:t>ELŐZETES HATÁSVIZSGÁLAT</w:t>
      </w:r>
    </w:p>
    <w:p w:rsidR="007A6BF9" w:rsidRPr="00ED745D" w:rsidRDefault="007A6BF9" w:rsidP="00966F7E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proofErr w:type="gramStart"/>
      <w:r w:rsidRPr="00ED745D">
        <w:rPr>
          <w:rFonts w:ascii="Times New Roman" w:hAnsi="Times New Roman" w:cs="Times New Roman"/>
          <w:sz w:val="23"/>
          <w:szCs w:val="23"/>
        </w:rPr>
        <w:t>előzetes</w:t>
      </w:r>
      <w:proofErr w:type="gramEnd"/>
      <w:r w:rsidRPr="00ED745D">
        <w:rPr>
          <w:rFonts w:ascii="Times New Roman" w:hAnsi="Times New Roman" w:cs="Times New Roman"/>
          <w:sz w:val="23"/>
          <w:szCs w:val="23"/>
        </w:rPr>
        <w:t xml:space="preserve"> hatásvizsgálat a jogalkotásról szóló 2010. évi CXXX. törvény 17. § (2) bekezdése alapján a szabályozás várható következményeiről</w:t>
      </w:r>
    </w:p>
    <w:p w:rsidR="007A6BF9" w:rsidRPr="00ED745D" w:rsidRDefault="007A6BF9" w:rsidP="00966F7E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7078"/>
      </w:tblGrid>
      <w:tr w:rsidR="007A6BF9" w:rsidRPr="00ED745D" w:rsidTr="0078623A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Rendelet-tervezet megnevezése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8623A" w:rsidP="0078623A">
            <w:pPr>
              <w:pStyle w:val="Standard"/>
              <w:ind w:left="165"/>
              <w:jc w:val="both"/>
              <w:rPr>
                <w:rFonts w:cs="Times New Roman"/>
                <w:i/>
                <w:sz w:val="23"/>
                <w:szCs w:val="23"/>
              </w:rPr>
            </w:pPr>
            <w:r w:rsidRPr="0078623A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Hajdúszoboszló Város Önkormányzata </w:t>
            </w:r>
            <w:proofErr w:type="gramStart"/>
            <w:r w:rsidRPr="0078623A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Képviselő-testületének ..</w:t>
            </w:r>
            <w:proofErr w:type="gramEnd"/>
            <w:r w:rsidRPr="0078623A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./2024. (II. 22.) önkormányzati rendelete</w:t>
            </w:r>
            <w:r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 </w:t>
            </w:r>
            <w:r w:rsidRPr="0078623A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az önkormányzati képviselők, bizottsági tagok tiszteletdíjáról, juttatásairól és költségtérítéséről szóló 3/2016. (I. 29.) önkormányzati rendelete módosításáról</w:t>
            </w:r>
          </w:p>
        </w:tc>
      </w:tr>
      <w:tr w:rsidR="007A6BF9" w:rsidRPr="00ED745D" w:rsidTr="0078623A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Társadalmi hatás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6BF9" w:rsidRPr="00ED745D" w:rsidRDefault="0078623A" w:rsidP="00966F7E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Nincs</w:t>
            </w:r>
          </w:p>
        </w:tc>
      </w:tr>
      <w:tr w:rsidR="007A6BF9" w:rsidRPr="00ED745D" w:rsidTr="0078623A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Gazdasági hatás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78623A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Nincs</w:t>
            </w: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7A6BF9" w:rsidRPr="00ED745D" w:rsidTr="0078623A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Költségvetési hatás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78623A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Nincs </w:t>
            </w:r>
            <w:r w:rsidR="0078623A">
              <w:rPr>
                <w:rFonts w:ascii="Times New Roman" w:hAnsi="Times New Roman" w:cs="Times New Roman"/>
                <w:sz w:val="23"/>
                <w:szCs w:val="23"/>
              </w:rPr>
              <w:t>(a kiadás teljesítéséhez szükséges összeg a költségvetésben tervezésre került)</w:t>
            </w:r>
          </w:p>
        </w:tc>
      </w:tr>
      <w:tr w:rsidR="007A6BF9" w:rsidRPr="00ED745D" w:rsidTr="0078623A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Környezeti következmények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78623A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Nincs </w:t>
            </w:r>
          </w:p>
        </w:tc>
      </w:tr>
      <w:tr w:rsidR="007A6BF9" w:rsidRPr="00ED745D" w:rsidTr="0078623A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Egészségi következmények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78623A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Nincs </w:t>
            </w:r>
          </w:p>
        </w:tc>
      </w:tr>
      <w:tr w:rsidR="007A6BF9" w:rsidRPr="00ED745D" w:rsidTr="0078623A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Adminisztrációs</w:t>
            </w:r>
            <w:proofErr w:type="gramEnd"/>
            <w:r w:rsidRPr="00ED745D">
              <w:rPr>
                <w:rFonts w:ascii="Times New Roman" w:hAnsi="Times New Roman" w:cs="Times New Roman"/>
                <w:sz w:val="23"/>
                <w:szCs w:val="23"/>
              </w:rPr>
              <w:t xml:space="preserve"> terhek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78623A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A rendelet módosítása nem eredményezi az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adminisztrációs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terhek növekedését. </w:t>
            </w:r>
          </w:p>
        </w:tc>
      </w:tr>
      <w:tr w:rsidR="007A6BF9" w:rsidRPr="00ED745D" w:rsidTr="0078623A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A rendelet megalkotásának szükségessége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78623A" w:rsidRDefault="0078623A" w:rsidP="0078623A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8623A">
              <w:rPr>
                <w:rFonts w:ascii="Times New Roman" w:hAnsi="Times New Roman" w:cs="Times New Roman"/>
                <w:sz w:val="23"/>
                <w:szCs w:val="23"/>
              </w:rPr>
              <w:t>A képviselői alapdíj 2016. óta egy alkalommal, 2022 februárjában került módosítására, azóta 105.000.-Ft. A tiszteletdíjak értékállóságának megőrzése érdekében – figyelemmel a 2022. évi 14,5 %-</w:t>
            </w:r>
            <w:proofErr w:type="spellStart"/>
            <w:r w:rsidRPr="0078623A">
              <w:rPr>
                <w:rFonts w:ascii="Times New Roman" w:hAnsi="Times New Roman" w:cs="Times New Roman"/>
                <w:sz w:val="23"/>
                <w:szCs w:val="23"/>
              </w:rPr>
              <w:t>os</w:t>
            </w:r>
            <w:proofErr w:type="spellEnd"/>
            <w:r w:rsidRPr="0078623A">
              <w:rPr>
                <w:rFonts w:ascii="Times New Roman" w:hAnsi="Times New Roman" w:cs="Times New Roman"/>
                <w:sz w:val="23"/>
                <w:szCs w:val="23"/>
              </w:rPr>
              <w:t>, valamint a 2023. év 17,6 %-</w:t>
            </w:r>
            <w:proofErr w:type="spellStart"/>
            <w:r w:rsidRPr="0078623A">
              <w:rPr>
                <w:rFonts w:ascii="Times New Roman" w:hAnsi="Times New Roman" w:cs="Times New Roman"/>
                <w:sz w:val="23"/>
                <w:szCs w:val="23"/>
              </w:rPr>
              <w:t>os</w:t>
            </w:r>
            <w:proofErr w:type="spellEnd"/>
            <w:r w:rsidRPr="0078623A">
              <w:rPr>
                <w:rFonts w:ascii="Times New Roman" w:hAnsi="Times New Roman" w:cs="Times New Roman"/>
                <w:sz w:val="23"/>
                <w:szCs w:val="23"/>
              </w:rPr>
              <w:t xml:space="preserve"> fogyasztóiár-index változásra – javaslom a képiviselői alapdíj 150.000.-Ft-ra történő emelését</w:t>
            </w:r>
          </w:p>
        </w:tc>
      </w:tr>
      <w:tr w:rsidR="007A6BF9" w:rsidRPr="00ED745D" w:rsidTr="0078623A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A jogalkotás elmaradásának várható következményei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8623A" w:rsidP="00966F7E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A képviselői tiszteletdíjak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elértéktelenődése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7A6BF9" w:rsidRPr="00ED745D" w:rsidTr="00852CD2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A rendelet alkalmazásához szükséges</w:t>
            </w:r>
          </w:p>
        </w:tc>
      </w:tr>
      <w:tr w:rsidR="007A6BF9" w:rsidRPr="00ED745D" w:rsidTr="0078623A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- személyi feltételek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rendelkezésre állnak</w:t>
            </w:r>
          </w:p>
        </w:tc>
      </w:tr>
      <w:tr w:rsidR="007A6BF9" w:rsidRPr="00ED745D" w:rsidTr="0078623A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- szervezeti feltételek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rendelkezésre állnak</w:t>
            </w:r>
          </w:p>
        </w:tc>
      </w:tr>
      <w:tr w:rsidR="007A6BF9" w:rsidRPr="00ED745D" w:rsidTr="0078623A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- tárgyi feltételek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rendelkezésre állnak</w:t>
            </w:r>
          </w:p>
        </w:tc>
      </w:tr>
      <w:tr w:rsidR="007A6BF9" w:rsidRPr="00ED745D" w:rsidTr="0078623A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- pénzügyi feltelek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6BF9" w:rsidRPr="00ED745D" w:rsidRDefault="007A6BF9" w:rsidP="00966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rendelkezésre állnak</w:t>
            </w:r>
          </w:p>
        </w:tc>
      </w:tr>
    </w:tbl>
    <w:p w:rsidR="007A6BF9" w:rsidRPr="00ED745D" w:rsidRDefault="007A6BF9" w:rsidP="00966F7E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7A6BF9" w:rsidRPr="00ED745D" w:rsidRDefault="007A6BF9" w:rsidP="00966F7E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ED745D">
        <w:rPr>
          <w:rFonts w:ascii="Times New Roman" w:hAnsi="Times New Roman" w:cs="Times New Roman"/>
          <w:bCs/>
          <w:sz w:val="23"/>
          <w:szCs w:val="23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:rsidR="007A6BF9" w:rsidRPr="00ED745D" w:rsidRDefault="007A6BF9" w:rsidP="00966F7E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</w:p>
    <w:p w:rsidR="007A6BF9" w:rsidRPr="00ED745D" w:rsidRDefault="007A6BF9" w:rsidP="00966F7E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  <w:r w:rsidRPr="00ED745D">
        <w:rPr>
          <w:rFonts w:ascii="Times New Roman" w:hAnsi="Times New Roman" w:cs="Times New Roman"/>
          <w:bCs/>
          <w:sz w:val="23"/>
          <w:szCs w:val="23"/>
        </w:rPr>
        <w:t>Hajdúszoboszló, 202</w:t>
      </w:r>
      <w:r>
        <w:rPr>
          <w:rFonts w:ascii="Times New Roman" w:hAnsi="Times New Roman" w:cs="Times New Roman"/>
          <w:bCs/>
          <w:sz w:val="23"/>
          <w:szCs w:val="23"/>
        </w:rPr>
        <w:t xml:space="preserve">4. 10. 11. </w:t>
      </w:r>
      <w:r w:rsidRPr="00ED745D">
        <w:rPr>
          <w:rFonts w:ascii="Times New Roman" w:hAnsi="Times New Roman" w:cs="Times New Roman"/>
          <w:bCs/>
          <w:sz w:val="23"/>
          <w:szCs w:val="23"/>
        </w:rPr>
        <w:t xml:space="preserve"> </w:t>
      </w:r>
    </w:p>
    <w:p w:rsidR="007A6BF9" w:rsidRPr="00ED745D" w:rsidRDefault="007A6BF9" w:rsidP="00966F7E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p w:rsidR="007A6BF9" w:rsidRPr="00ED745D" w:rsidRDefault="007A6BF9" w:rsidP="00966F7E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Dr. Morvai Gábor s. </w:t>
      </w:r>
      <w:proofErr w:type="gramStart"/>
      <w:r>
        <w:rPr>
          <w:rFonts w:ascii="Times New Roman" w:hAnsi="Times New Roman" w:cs="Times New Roman"/>
          <w:sz w:val="23"/>
          <w:szCs w:val="23"/>
        </w:rPr>
        <w:t>k.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</w:t>
      </w:r>
    </w:p>
    <w:p w:rsidR="007A6BF9" w:rsidRPr="00ED745D" w:rsidRDefault="007A6BF9" w:rsidP="00966F7E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proofErr w:type="gramStart"/>
      <w:r w:rsidRPr="00ED745D">
        <w:rPr>
          <w:rFonts w:ascii="Times New Roman" w:hAnsi="Times New Roman" w:cs="Times New Roman"/>
          <w:sz w:val="23"/>
          <w:szCs w:val="23"/>
        </w:rPr>
        <w:t>jegyző</w:t>
      </w:r>
      <w:proofErr w:type="gramEnd"/>
    </w:p>
    <w:p w:rsidR="007A6BF9" w:rsidRDefault="007A6BF9" w:rsidP="00966F7E">
      <w:pPr>
        <w:spacing w:after="0" w:line="240" w:lineRule="auto"/>
      </w:pPr>
    </w:p>
    <w:p w:rsidR="007A6BF9" w:rsidRPr="007A6BF9" w:rsidRDefault="007A6BF9" w:rsidP="00966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6BF9" w:rsidRPr="007A6BF9" w:rsidRDefault="007A6BF9" w:rsidP="00966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6BF9" w:rsidRPr="007A6BF9" w:rsidRDefault="007A6BF9" w:rsidP="00966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6BF9" w:rsidRPr="007A6BF9" w:rsidRDefault="007A6BF9" w:rsidP="00966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6BF9" w:rsidRPr="007A6BF9" w:rsidRDefault="007A6BF9" w:rsidP="00966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6BF9" w:rsidRPr="007A6BF9" w:rsidRDefault="007A6BF9" w:rsidP="00966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6BF9" w:rsidRPr="007A6BF9" w:rsidRDefault="007A6BF9" w:rsidP="00966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6BF9" w:rsidRPr="007A6BF9" w:rsidRDefault="007A6BF9" w:rsidP="00966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6BF9" w:rsidRPr="007A6BF9" w:rsidRDefault="007A6BF9" w:rsidP="00966F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7D74" w:rsidRDefault="00C97D74" w:rsidP="00C97D7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Hajdúszoboszló Város Önkormányzata </w:t>
      </w:r>
      <w:proofErr w:type="gramStart"/>
      <w:r>
        <w:rPr>
          <w:b/>
          <w:bCs/>
        </w:rPr>
        <w:t>Képviselő-testületének .</w:t>
      </w:r>
      <w:proofErr w:type="gramEnd"/>
      <w:r>
        <w:rPr>
          <w:b/>
          <w:bCs/>
        </w:rPr>
        <w:t>../2024. (II. 22.) önkormányzati rendelete</w:t>
      </w:r>
    </w:p>
    <w:p w:rsidR="00C97D74" w:rsidRDefault="00C97D74" w:rsidP="00C97D74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az</w:t>
      </w:r>
      <w:proofErr w:type="gramEnd"/>
      <w:r>
        <w:rPr>
          <w:b/>
          <w:bCs/>
        </w:rPr>
        <w:t xml:space="preserve"> önkormányzati képviselők, bizottsági tagok tiszteletdíjáról, juttatásairól és költségtérítéséről szóló 3/2016. (I. 29.) önkormányzati rendelete módosításáról </w:t>
      </w:r>
    </w:p>
    <w:p w:rsidR="00C97D74" w:rsidRDefault="00C97D74" w:rsidP="00C97D74">
      <w:pPr>
        <w:pStyle w:val="Szvegtrzs"/>
        <w:spacing w:before="220" w:after="0" w:line="240" w:lineRule="auto"/>
        <w:jc w:val="both"/>
      </w:pPr>
      <w:r>
        <w:t xml:space="preserve">Hajdúszoboszló Város Önkormányzata Képviselő-testülete Magyarország helyi önkormányzatairól szóló 2011. évi CLXXXIX. törvény 143. § (4) bekezdésének f) pontjában foglalt felhatalmazás alapján, Magyarország helyi önkormányzatairól szóló 2011. évi CLXXXIX. törvény 35. § (1) bekezdésében foglalt feladatkörében eljárva, az önkormányzat szervezeti és működési szabályáról </w:t>
      </w:r>
      <w:proofErr w:type="gramStart"/>
      <w:r>
        <w:t>szóló ..</w:t>
      </w:r>
      <w:proofErr w:type="gramEnd"/>
      <w:r>
        <w:t>./2024. (X. 17.) önkormányzati rendelet 14. § (3) bekezdésében biztosított véleményezési jogkörében eljáró Hajdúszoboszló Város Önkormányzata Képviselő-testületének Jogi, Igazgatási, és Ügyrendi Bizottsága véleményének kikérésével az önkormányzati képviselők, bizottsági tagok tiszteletdíjáról, juttatásairól és költségtérítéséről szóló 3/2016. (I. 29.) önkormányzati rendelete módosításáról a következőket rendeli el:</w:t>
      </w:r>
    </w:p>
    <w:p w:rsidR="00C97D74" w:rsidRDefault="00C97D74" w:rsidP="00C97D7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C97D74" w:rsidRDefault="00C97D74" w:rsidP="00C97D74">
      <w:pPr>
        <w:pStyle w:val="Szvegtrzs"/>
        <w:spacing w:after="0" w:line="240" w:lineRule="auto"/>
        <w:jc w:val="both"/>
      </w:pPr>
      <w:r>
        <w:t>(1) Az önkormányzati képviselők, bizottsági tagok tiszteletdíjáról, juttatásairól és költségtérítéséről szóló 3/2016. (I. 29.) önkormányzati rendelet 3.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(3a) bekezdéssel egészül ki:</w:t>
      </w:r>
    </w:p>
    <w:p w:rsidR="00C97D74" w:rsidRDefault="00C97D74" w:rsidP="00C97D74">
      <w:pPr>
        <w:pStyle w:val="Szvegtrzs"/>
        <w:spacing w:before="240" w:after="240" w:line="240" w:lineRule="auto"/>
        <w:jc w:val="both"/>
      </w:pPr>
      <w:r>
        <w:t>„(3a) Nem kell alkalmazni a tiszteletdíj csökkentésére vonatkozó rendelkezéseket, amennyiben a tárgyhónapban legalább az elmulasztott rendes ülések számával megegyező számú rendkívüli ülés megtartására került sor, és képviselő vagy bizottsági tag az ülések legalább felén jelen volt.”</w:t>
      </w:r>
    </w:p>
    <w:p w:rsidR="00C97D74" w:rsidRDefault="00C97D74" w:rsidP="00C97D74">
      <w:pPr>
        <w:pStyle w:val="Szvegtrzs"/>
        <w:spacing w:before="240" w:after="0" w:line="240" w:lineRule="auto"/>
        <w:jc w:val="both"/>
      </w:pPr>
      <w:r>
        <w:t>(2) Az önkormányzati képviselők, bizottsági tagok tiszteletdíjáról, juttatásairól és költségtérítéséről szóló 3/2016. (I. 29.) önkormányzati rendelet 3.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(5) bekezdéssel egészül ki:</w:t>
      </w:r>
    </w:p>
    <w:p w:rsidR="00C97D74" w:rsidRDefault="00C97D74" w:rsidP="00C97D74">
      <w:pPr>
        <w:pStyle w:val="Szvegtrzs"/>
        <w:spacing w:before="240" w:after="240" w:line="240" w:lineRule="auto"/>
        <w:jc w:val="both"/>
      </w:pPr>
      <w:r>
        <w:t>„(5) A (3) bekezdéstől eltérően a távolmaradás (1)-(2) bekezdésekben rögzített jogkövetkezményeit alkalmazni kell a 12 hónapon belül három alkalmat meghaladó, betegség miatti igazolt távollét esetén is. ”</w:t>
      </w:r>
    </w:p>
    <w:p w:rsidR="00C97D74" w:rsidRDefault="00C97D74" w:rsidP="00C97D7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C97D74" w:rsidRDefault="00C97D74" w:rsidP="00C97D74">
      <w:pPr>
        <w:pStyle w:val="Szvegtrzs"/>
        <w:spacing w:after="0" w:line="240" w:lineRule="auto"/>
        <w:jc w:val="both"/>
      </w:pPr>
      <w:r>
        <w:t>Az önkormányzati képviselők, bizottsági tagok tiszteletdíjáról, juttatásairól és költségtérítéséről szóló 3/2016. (I. 29.) önkormányzati rendelet</w:t>
      </w:r>
    </w:p>
    <w:p w:rsidR="00C97D74" w:rsidRDefault="00C97D74" w:rsidP="00C97D74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2. § (2) bekezdés a) pontjában a „102.000.- Ft” szövegrész helyébe a „150.000.- Ft” szöveg,</w:t>
      </w:r>
    </w:p>
    <w:p w:rsidR="00C97D74" w:rsidRDefault="00C97D74" w:rsidP="00C97D7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2. § (2) bekezdés b) pontjában a „45.900” szövegrész helyébe a „67.500” szöveg,</w:t>
      </w:r>
    </w:p>
    <w:p w:rsidR="00C97D74" w:rsidRDefault="00C97D74" w:rsidP="00C97D7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2. § (2) bekezdés c) pontjában a „71.400” szövegrész helyébe a „105.000” szöveg,</w:t>
      </w:r>
    </w:p>
    <w:p w:rsidR="00C97D74" w:rsidRDefault="00C97D74" w:rsidP="00C97D7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2. § (3) bekezdésében a „45.900-” szövegrész helyébe a „67.500-” szöveg,</w:t>
      </w:r>
    </w:p>
    <w:p w:rsidR="00C97D74" w:rsidRDefault="00C97D74" w:rsidP="00C97D74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e</w:t>
      </w:r>
      <w:proofErr w:type="gramEnd"/>
      <w:r>
        <w:rPr>
          <w:i/>
          <w:iCs/>
        </w:rPr>
        <w:t>)</w:t>
      </w:r>
      <w:r>
        <w:tab/>
        <w:t>3. § (1) bekezdésében a „10” szövegrész helyébe a „15” szöveg,</w:t>
      </w:r>
    </w:p>
    <w:p w:rsidR="00C97D74" w:rsidRDefault="00C97D74" w:rsidP="00C97D74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f</w:t>
      </w:r>
      <w:proofErr w:type="gramEnd"/>
      <w:r>
        <w:rPr>
          <w:i/>
          <w:iCs/>
        </w:rPr>
        <w:t>)</w:t>
      </w:r>
      <w:r>
        <w:tab/>
        <w:t>3. § (2) bekezdésében a „10” szövegrész helyébe a „15” szöveg,</w:t>
      </w:r>
    </w:p>
    <w:p w:rsidR="00C97D74" w:rsidRDefault="00C97D74" w:rsidP="00C97D74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g</w:t>
      </w:r>
      <w:proofErr w:type="gramEnd"/>
      <w:r>
        <w:rPr>
          <w:i/>
          <w:iCs/>
        </w:rPr>
        <w:t>)</w:t>
      </w:r>
      <w:r>
        <w:tab/>
        <w:t>3. § (4) bekezdésében az „50” szövegrész helyébe a „30” szöveg és a „szóló” szövegrész helyébe a „való” szöveg</w:t>
      </w:r>
    </w:p>
    <w:p w:rsidR="00C97D74" w:rsidRDefault="00C97D74" w:rsidP="00C97D74">
      <w:pPr>
        <w:pStyle w:val="Szvegtrzs"/>
        <w:spacing w:after="0" w:line="240" w:lineRule="auto"/>
        <w:jc w:val="both"/>
      </w:pPr>
      <w:proofErr w:type="gramStart"/>
      <w:r>
        <w:t>lép</w:t>
      </w:r>
      <w:proofErr w:type="gramEnd"/>
      <w:r>
        <w:t>.</w:t>
      </w:r>
    </w:p>
    <w:p w:rsidR="00C97D74" w:rsidRDefault="00C97D74" w:rsidP="00C97D7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DA39C3" w:rsidRPr="0078623A" w:rsidRDefault="00C97D74" w:rsidP="0078623A">
      <w:pPr>
        <w:pStyle w:val="Szvegtrzs"/>
        <w:spacing w:after="0" w:line="240" w:lineRule="auto"/>
        <w:jc w:val="both"/>
      </w:pPr>
      <w:r>
        <w:t>Ez a rendelet 2024. február 23-án lép hatályba.</w:t>
      </w:r>
      <w:bookmarkStart w:id="0" w:name="_GoBack"/>
      <w:bookmarkEnd w:id="0"/>
    </w:p>
    <w:sectPr w:rsidR="00DA39C3" w:rsidRPr="0078623A" w:rsidSect="00DA39C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442AA"/>
    <w:multiLevelType w:val="hybridMultilevel"/>
    <w:tmpl w:val="788C21C4"/>
    <w:lvl w:ilvl="0" w:tplc="E66685C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35796F"/>
    <w:multiLevelType w:val="hybridMultilevel"/>
    <w:tmpl w:val="CACC741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9C3"/>
    <w:rsid w:val="00044E8A"/>
    <w:rsid w:val="00083911"/>
    <w:rsid w:val="001B69B5"/>
    <w:rsid w:val="00202437"/>
    <w:rsid w:val="007112C9"/>
    <w:rsid w:val="00730E24"/>
    <w:rsid w:val="0078623A"/>
    <w:rsid w:val="007A6BF9"/>
    <w:rsid w:val="008B5EFC"/>
    <w:rsid w:val="00966F7E"/>
    <w:rsid w:val="00BB7BD0"/>
    <w:rsid w:val="00C97D74"/>
    <w:rsid w:val="00DA39C3"/>
    <w:rsid w:val="00FB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F1B5E"/>
  <w15:chartTrackingRefBased/>
  <w15:docId w15:val="{DB6D6C93-C25E-4A56-88DA-8C96A971C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39C3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qFormat/>
    <w:rsid w:val="00DA39C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DA39C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DA39C3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DA39C3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DA39C3"/>
    <w:pPr>
      <w:suppressAutoHyphens/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ListaszerbekezdsChar">
    <w:name w:val="Listaszerű bekezdés Char"/>
    <w:link w:val="Listaszerbekezds"/>
    <w:uiPriority w:val="34"/>
    <w:locked/>
    <w:rsid w:val="00DA39C3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andard">
    <w:name w:val="Standard"/>
    <w:rsid w:val="007A6BF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C97D74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C97D74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872</Words>
  <Characters>6020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Dr. Morvai Gábor</cp:lastModifiedBy>
  <cp:revision>7</cp:revision>
  <dcterms:created xsi:type="dcterms:W3CDTF">2024-10-09T19:01:00Z</dcterms:created>
  <dcterms:modified xsi:type="dcterms:W3CDTF">2024-10-10T19:21:00Z</dcterms:modified>
</cp:coreProperties>
</file>