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B" w:rsidRDefault="0075571B">
      <w:pPr>
        <w:spacing w:after="0" w:line="240" w:lineRule="auto"/>
        <w:ind w:right="-141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Ügyiratszám: HSZ/18545-1/2022.</w:t>
      </w:r>
      <w:r>
        <w:rPr>
          <w:rFonts w:ascii="Times New Roman" w:eastAsia="Times New Roman" w:hAnsi="Times New Roman" w:cs="Times New Roman"/>
          <w:b/>
          <w:sz w:val="28"/>
          <w:szCs w:val="28"/>
        </w:rPr>
        <w:t xml:space="preserve">                                                                    </w:t>
      </w:r>
    </w:p>
    <w:p w:rsidR="00EB733B" w:rsidRDefault="00EB733B">
      <w:pPr>
        <w:spacing w:after="0" w:line="240" w:lineRule="auto"/>
        <w:ind w:right="-1417"/>
        <w:jc w:val="both"/>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Látta:</w:t>
      </w:r>
    </w:p>
    <w:p w:rsidR="00EB733B" w:rsidRDefault="00EB733B">
      <w:pPr>
        <w:spacing w:after="0" w:line="240" w:lineRule="auto"/>
        <w:ind w:right="-1417"/>
        <w:jc w:val="center"/>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733B" w:rsidRDefault="0075571B">
      <w:pPr>
        <w:spacing w:after="0" w:line="240"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jegyző</w:t>
      </w: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JEGYZŐKÖNYV</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Hajdúszoboszló Város Önkormányzatának</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Jogi, Igazgatási és Ügyrendi Bizottsága</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2022. június 30-án 10</w:t>
      </w:r>
      <w:r>
        <w:rPr>
          <w:rFonts w:ascii="Times New Roman" w:eastAsia="Times New Roman" w:hAnsi="Times New Roman" w:cs="Times New Roman"/>
          <w:i/>
          <w:sz w:val="28"/>
          <w:szCs w:val="28"/>
          <w:u w:val="single"/>
          <w:vertAlign w:val="superscript"/>
        </w:rPr>
        <w:t>04</w:t>
      </w:r>
      <w:r>
        <w:rPr>
          <w:rFonts w:ascii="Times New Roman" w:eastAsia="Times New Roman" w:hAnsi="Times New Roman" w:cs="Times New Roman"/>
          <w:i/>
          <w:sz w:val="28"/>
          <w:szCs w:val="28"/>
        </w:rPr>
        <w:t xml:space="preserve"> órakor kezdődő </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nyílt üléséről</w:t>
      </w:r>
    </w:p>
    <w:p w:rsidR="00EB733B" w:rsidRDefault="0075571B">
      <w:pPr>
        <w:rPr>
          <w:rFonts w:ascii="Times New Roman" w:eastAsia="Times New Roman" w:hAnsi="Times New Roman" w:cs="Times New Roman"/>
          <w:i/>
          <w:sz w:val="28"/>
          <w:szCs w:val="28"/>
        </w:rPr>
      </w:pPr>
      <w:r>
        <w:br w:type="page"/>
      </w:r>
    </w:p>
    <w:p w:rsidR="00EB733B" w:rsidRDefault="007557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 jegyzőkönyv az alábbi határozatokat tartalmazza:</w:t>
      </w:r>
    </w:p>
    <w:p w:rsidR="00EB733B" w:rsidRDefault="00EB733B">
      <w:pPr>
        <w:spacing w:after="0" w:line="240" w:lineRule="auto"/>
        <w:jc w:val="center"/>
        <w:rPr>
          <w:rFonts w:ascii="Times New Roman" w:eastAsia="Times New Roman" w:hAnsi="Times New Roman" w:cs="Times New Roman"/>
          <w:b/>
          <w:sz w:val="28"/>
          <w:szCs w:val="28"/>
          <w:u w:val="single"/>
        </w:rPr>
      </w:pPr>
    </w:p>
    <w:p w:rsidR="00EB733B" w:rsidRDefault="00EB733B">
      <w:pPr>
        <w:spacing w:after="0" w:line="240" w:lineRule="auto"/>
        <w:rPr>
          <w:rFonts w:ascii="Times New Roman" w:eastAsia="Times New Roman" w:hAnsi="Times New Roman" w:cs="Times New Roman"/>
          <w:sz w:val="24"/>
          <w:szCs w:val="24"/>
        </w:rPr>
      </w:pPr>
    </w:p>
    <w:p w:rsidR="00EB733B" w:rsidRDefault="00EB733B">
      <w:pPr>
        <w:spacing w:after="0" w:line="240" w:lineRule="auto"/>
        <w:jc w:val="both"/>
        <w:rPr>
          <w:rFonts w:ascii="Times New Roman" w:eastAsia="Times New Roman" w:hAnsi="Times New Roman" w:cs="Times New Roman"/>
          <w:sz w:val="28"/>
          <w:szCs w:val="28"/>
        </w:rPr>
      </w:pPr>
    </w:p>
    <w:p w:rsidR="00EB733B" w:rsidRDefault="00EB733B">
      <w:pPr>
        <w:spacing w:after="0" w:line="240" w:lineRule="auto"/>
        <w:jc w:val="both"/>
        <w:rPr>
          <w:rFonts w:ascii="Times New Roman" w:eastAsia="Times New Roman" w:hAnsi="Times New Roman" w:cs="Times New Roman"/>
          <w:sz w:val="28"/>
          <w:szCs w:val="28"/>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33/2022. (VI. 30.) JIÜB határozat</w:t>
      </w:r>
    </w:p>
    <w:p w:rsidR="00EB733B" w:rsidRDefault="0075571B">
      <w:pPr>
        <w:tabs>
          <w:tab w:val="left" w:pos="360"/>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 napirend elfogadása)</w:t>
      </w:r>
    </w:p>
    <w:p w:rsidR="00EB733B" w:rsidRDefault="00EB733B">
      <w:pPr>
        <w:tabs>
          <w:tab w:val="left" w:pos="360"/>
        </w:tabs>
        <w:spacing w:after="0" w:line="240" w:lineRule="auto"/>
        <w:jc w:val="both"/>
        <w:rPr>
          <w:rFonts w:ascii="Times New Roman" w:eastAsia="Times New Roman" w:hAnsi="Times New Roman" w:cs="Times New Roman"/>
          <w:b/>
          <w:sz w:val="24"/>
          <w:szCs w:val="24"/>
          <w:u w:val="single"/>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34/2022. (VI. 30.) JIÜB határozat</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(Előterjesztés a város ivóvíz- és szennyvízközmű </w:t>
      </w:r>
      <w:r>
        <w:rPr>
          <w:rFonts w:ascii="Times New Roman" w:eastAsia="Times New Roman" w:hAnsi="Times New Roman" w:cs="Times New Roman"/>
          <w:sz w:val="24"/>
          <w:szCs w:val="24"/>
        </w:rPr>
        <w:t>szolgáltatásra vonatkozó hosszú távú megállapodásának előkészítésére.)</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35/2022. (VI. 30.) JIÜB határozat</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(Előterjesztés a fizető parkolási rendszerről szóló 5/2012. (III.22.) önkormányzati rendelet módosításáról) </w:t>
      </w:r>
    </w:p>
    <w:p w:rsidR="00EB733B" w:rsidRDefault="00EB733B">
      <w:pPr>
        <w:tabs>
          <w:tab w:val="left" w:pos="360"/>
        </w:tabs>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36/2022. (VI. 30.) JIÜB határozat</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(Előte</w:t>
      </w:r>
      <w:r>
        <w:rPr>
          <w:rFonts w:ascii="Times New Roman" w:eastAsia="Times New Roman" w:hAnsi="Times New Roman" w:cs="Times New Roman"/>
          <w:sz w:val="24"/>
          <w:szCs w:val="24"/>
        </w:rPr>
        <w:t>rjesztés újonnan kialakított közterület elnevezéséről.)</w:t>
      </w:r>
    </w:p>
    <w:p w:rsidR="00EB733B" w:rsidRDefault="00EB733B">
      <w:pPr>
        <w:tabs>
          <w:tab w:val="left" w:pos="360"/>
        </w:tabs>
        <w:spacing w:after="0" w:line="240" w:lineRule="auto"/>
        <w:ind w:left="360"/>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37/2022. (VI. 30.) JIÜB határozat </w:t>
      </w: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(Javaslat gyermekvédelmi, szociális rendeletek térítési díj felülvizsgálatára)</w:t>
      </w:r>
    </w:p>
    <w:p w:rsidR="00EB733B" w:rsidRDefault="00EB733B">
      <w:pPr>
        <w:tabs>
          <w:tab w:val="left" w:pos="360"/>
        </w:tabs>
        <w:spacing w:after="0" w:line="240" w:lineRule="auto"/>
        <w:ind w:left="360"/>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38/2022. (VI. 30.) JIÜB határozat </w:t>
      </w:r>
    </w:p>
    <w:p w:rsidR="00EB733B" w:rsidRDefault="0075571B">
      <w:pPr>
        <w:tabs>
          <w:tab w:val="left" w:pos="36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(Előterjesztés Hajdúszoboszlói Gyermeksziget Bölcsőde alapdokumentumainak módosítására.)</w:t>
      </w:r>
    </w:p>
    <w:p w:rsidR="00EB733B" w:rsidRDefault="00EB733B">
      <w:pPr>
        <w:tabs>
          <w:tab w:val="left" w:pos="360"/>
        </w:tabs>
        <w:spacing w:after="0" w:line="240" w:lineRule="auto"/>
        <w:ind w:left="360"/>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39/2022. (VI. 30.) JIÜB határozat </w:t>
      </w: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(Előterjesztés III. számú felnőtt fogorvosi körzet feladat-ellátási szerződésének módosításáról.) </w:t>
      </w:r>
    </w:p>
    <w:p w:rsidR="00EB733B" w:rsidRDefault="00EB733B">
      <w:pPr>
        <w:tabs>
          <w:tab w:val="left" w:pos="360"/>
        </w:tabs>
        <w:spacing w:after="0" w:line="240" w:lineRule="auto"/>
        <w:ind w:left="360"/>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40/2022. (VI. 30.) JIÜB határoz</w:t>
      </w:r>
      <w:r>
        <w:rPr>
          <w:rFonts w:ascii="Times New Roman" w:eastAsia="Times New Roman" w:hAnsi="Times New Roman" w:cs="Times New Roman"/>
          <w:sz w:val="24"/>
          <w:szCs w:val="24"/>
        </w:rPr>
        <w:t>at</w:t>
      </w: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(Előterjesztés egységes ügyeleti és sürgősségi rendszer ellátásáról szóló együttműködési megállapodás meghosszabbításának lehetőségéről.)</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(Előterjesztés népkonyha szolgáltatás végzéséhez átadott ingatlanról szóló megál</w:t>
      </w:r>
      <w:r>
        <w:rPr>
          <w:rFonts w:ascii="Times New Roman" w:eastAsia="Times New Roman" w:hAnsi="Times New Roman" w:cs="Times New Roman"/>
          <w:sz w:val="24"/>
          <w:szCs w:val="24"/>
        </w:rPr>
        <w:t xml:space="preserve">lapodás módosításáról és a Népkonyha szolgáltatás ellenőrzéséről.) </w:t>
      </w:r>
    </w:p>
    <w:p w:rsidR="00EB733B" w:rsidRDefault="00EB733B">
      <w:pPr>
        <w:spacing w:after="0" w:line="240" w:lineRule="auto"/>
        <w:jc w:val="both"/>
        <w:rPr>
          <w:rFonts w:ascii="Times New Roman" w:eastAsia="Times New Roman" w:hAnsi="Times New Roman" w:cs="Times New Roman"/>
          <w:sz w:val="24"/>
          <w:szCs w:val="24"/>
        </w:rPr>
      </w:pPr>
    </w:p>
    <w:p w:rsidR="00EB733B" w:rsidRDefault="00EB733B">
      <w:pPr>
        <w:spacing w:after="0" w:line="240" w:lineRule="auto"/>
        <w:jc w:val="both"/>
        <w:rPr>
          <w:rFonts w:ascii="Times New Roman" w:eastAsia="Times New Roman" w:hAnsi="Times New Roman" w:cs="Times New Roman"/>
          <w:sz w:val="24"/>
          <w:szCs w:val="24"/>
        </w:rPr>
      </w:pPr>
    </w:p>
    <w:p w:rsidR="00EB733B" w:rsidRDefault="00EB733B">
      <w:pPr>
        <w:tabs>
          <w:tab w:val="left" w:pos="360"/>
        </w:tabs>
        <w:spacing w:after="0" w:line="240" w:lineRule="auto"/>
        <w:jc w:val="both"/>
        <w:rPr>
          <w:rFonts w:ascii="Times New Roman" w:eastAsia="Times New Roman" w:hAnsi="Times New Roman" w:cs="Times New Roman"/>
          <w:b/>
          <w:sz w:val="24"/>
          <w:szCs w:val="24"/>
          <w:u w:val="single"/>
        </w:rPr>
      </w:pPr>
    </w:p>
    <w:p w:rsidR="00EB733B" w:rsidRDefault="0075571B">
      <w:pPr>
        <w:rPr>
          <w:rFonts w:ascii="Times New Roman" w:eastAsia="Times New Roman" w:hAnsi="Times New Roman" w:cs="Times New Roman"/>
          <w:b/>
          <w:sz w:val="24"/>
          <w:szCs w:val="24"/>
          <w:u w:val="single"/>
        </w:rPr>
      </w:pPr>
      <w:r>
        <w:br w:type="page"/>
      </w:r>
    </w:p>
    <w:p w:rsidR="00EB733B" w:rsidRDefault="0075571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Helye:</w:t>
      </w:r>
      <w:r>
        <w:rPr>
          <w:rFonts w:ascii="Times New Roman" w:eastAsia="Times New Roman" w:hAnsi="Times New Roman" w:cs="Times New Roman"/>
          <w:sz w:val="24"/>
          <w:szCs w:val="24"/>
        </w:rPr>
        <w:t xml:space="preserve"> Hajdúszoboszló Város Jegyzőjének irodája</w:t>
      </w:r>
    </w:p>
    <w:p w:rsidR="00EB733B" w:rsidRDefault="00EB733B">
      <w:pPr>
        <w:spacing w:after="0" w:line="240" w:lineRule="auto"/>
        <w:jc w:val="both"/>
        <w:rPr>
          <w:rFonts w:ascii="Times New Roman" w:eastAsia="Times New Roman" w:hAnsi="Times New Roman" w:cs="Times New Roman"/>
          <w:b/>
          <w:sz w:val="24"/>
          <w:szCs w:val="24"/>
          <w:u w:val="single"/>
        </w:rPr>
      </w:pPr>
    </w:p>
    <w:p w:rsidR="00EB733B" w:rsidRDefault="0075571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Jelen vannak a csatolt jelenléti ív szerint:</w:t>
      </w:r>
    </w:p>
    <w:p w:rsidR="00EB733B" w:rsidRDefault="0075571B">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Jogi, Igazgatási és Ügyrendi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4"/>
          <w:szCs w:val="24"/>
        </w:rPr>
        <w:t>Bizottsági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4"/>
          <w:szCs w:val="24"/>
        </w:rPr>
        <w:t xml:space="preserve">tagok: </w:t>
      </w:r>
      <w:r>
        <w:rPr>
          <w:rFonts w:ascii="Times New Roman" w:eastAsia="Times New Roman" w:hAnsi="Times New Roman" w:cs="Times New Roman"/>
          <w:color w:val="000000"/>
          <w:sz w:val="24"/>
          <w:szCs w:val="24"/>
        </w:rPr>
        <w:t>Kocsis Róbert, Jónás Kálmán, Máté Lajos</w:t>
      </w:r>
    </w:p>
    <w:p w:rsidR="00EB733B" w:rsidRDefault="0075571B">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Polgármesteri Hivatal részéről </w:t>
      </w:r>
      <w:r>
        <w:rPr>
          <w:rFonts w:ascii="Times New Roman" w:eastAsia="Times New Roman" w:hAnsi="Times New Roman" w:cs="Times New Roman"/>
          <w:color w:val="000000"/>
          <w:sz w:val="24"/>
          <w:szCs w:val="24"/>
        </w:rPr>
        <w:t>jelen vannak: Dr. Korpos Szabolcs jegyző, Bárdos Ilona gazdasági irodavezető, Matyasovszki Dávid kabinetvezető, Schmiedtné Mónus Erika vezető szociális szakügyintéző, Szabó László városfejlesztési ügyintéző</w:t>
      </w:r>
    </w:p>
    <w:p w:rsidR="00EB733B" w:rsidRDefault="0075571B">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továbbá </w:t>
      </w:r>
      <w:r>
        <w:rPr>
          <w:rFonts w:ascii="Times New Roman" w:eastAsia="Times New Roman" w:hAnsi="Times New Roman" w:cs="Times New Roman"/>
          <w:color w:val="000000"/>
          <w:sz w:val="24"/>
          <w:szCs w:val="24"/>
        </w:rPr>
        <w:t>Gorján F</w:t>
      </w:r>
      <w:r>
        <w:rPr>
          <w:rFonts w:ascii="Times New Roman" w:eastAsia="Times New Roman" w:hAnsi="Times New Roman" w:cs="Times New Roman"/>
          <w:color w:val="000000"/>
          <w:sz w:val="24"/>
          <w:szCs w:val="24"/>
        </w:rPr>
        <w:t xml:space="preserve">erenc Debreceni Vízmű Zrt. vezérigazgató, Holácsik Mariann Hajdúszoboszlói Kistérségi Szociális, Család- és Gyermekjóléti Központ vezetője Szoboszlainé Zabos Petra Hajdúszoboszlói Gyermeksziget Bölcsőde vezetője, </w:t>
      </w:r>
    </w:p>
    <w:p w:rsidR="00EB733B" w:rsidRDefault="0075571B">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jegyzőkönyvvezető: </w:t>
      </w:r>
      <w:r>
        <w:rPr>
          <w:rFonts w:ascii="Times New Roman" w:eastAsia="Times New Roman" w:hAnsi="Times New Roman" w:cs="Times New Roman"/>
          <w:color w:val="000000"/>
          <w:sz w:val="24"/>
          <w:szCs w:val="24"/>
        </w:rPr>
        <w:t>Fehér Adrienn</w:t>
      </w:r>
    </w:p>
    <w:p w:rsidR="00EB733B" w:rsidRDefault="00EB733B">
      <w:pPr>
        <w:spacing w:after="0" w:line="240" w:lineRule="auto"/>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w:t>
      </w:r>
      <w:r>
        <w:rPr>
          <w:rFonts w:ascii="Times New Roman" w:eastAsia="Times New Roman" w:hAnsi="Times New Roman" w:cs="Times New Roman"/>
          <w:sz w:val="24"/>
          <w:szCs w:val="24"/>
          <w:u w:val="single"/>
        </w:rPr>
        <w:t>óbert:</w:t>
      </w: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Megállapítom, hogy a bizottság határozatképes. Szavazásra bocsátom a napirendi pontok elfogadását.</w:t>
      </w:r>
    </w:p>
    <w:p w:rsidR="00EB733B" w:rsidRDefault="00EB733B">
      <w:pPr>
        <w:shd w:val="clear" w:color="auto" w:fill="FFFFFF"/>
        <w:spacing w:after="0" w:line="240" w:lineRule="auto"/>
        <w:jc w:val="both"/>
        <w:rPr>
          <w:rFonts w:ascii="Times New Roman" w:eastAsia="Times New Roman" w:hAnsi="Times New Roman" w:cs="Times New Roman"/>
          <w:b/>
          <w:sz w:val="24"/>
          <w:szCs w:val="24"/>
        </w:rPr>
      </w:pPr>
    </w:p>
    <w:p w:rsidR="00EB733B" w:rsidRDefault="007557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 3 igen szavazattal (Kocsis Róbert, Jónás Kálmán, Máté Lajos) ellenszavazat és tartózkodás nélkül elfogadta a</w:t>
      </w:r>
      <w:r>
        <w:rPr>
          <w:rFonts w:ascii="Times New Roman" w:eastAsia="Times New Roman" w:hAnsi="Times New Roman" w:cs="Times New Roman"/>
          <w:sz w:val="24"/>
          <w:szCs w:val="24"/>
        </w:rPr>
        <w:t xml:space="preserve"> napirendi javaslatokat.  (A döntéshozatalban 3 </w:t>
      </w:r>
      <w:r>
        <w:rPr>
          <w:rFonts w:ascii="Times New Roman" w:eastAsia="Times New Roman" w:hAnsi="Times New Roman" w:cs="Times New Roman"/>
          <w:color w:val="000000"/>
          <w:sz w:val="24"/>
          <w:szCs w:val="24"/>
        </w:rPr>
        <w:t>fő vett részt).</w:t>
      </w:r>
    </w:p>
    <w:p w:rsidR="00EB733B" w:rsidRDefault="00EB733B">
      <w:pPr>
        <w:shd w:val="clear" w:color="auto" w:fill="FFFFFF"/>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elfogadja a napirendi javaslatokat.</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Napirend</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a város ivóvíz- és szennyvízközmű szolgáltatásra vonatkozó hosszú távú megállapodásának előkészítésére. (3.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kabinetvezető, gazdasági irodavezető, városfejlesztési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a fizető parko</w:t>
      </w:r>
      <w:r>
        <w:rPr>
          <w:rFonts w:ascii="Times New Roman" w:eastAsia="Times New Roman" w:hAnsi="Times New Roman" w:cs="Times New Roman"/>
          <w:color w:val="000000"/>
          <w:sz w:val="24"/>
          <w:szCs w:val="24"/>
        </w:rPr>
        <w:t>lási rendszerről szóló 5/2012. (III.22.) önkormányzati rendelet módosításáról. (6.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városfejlesztési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újonnan kialakított közterület elnevezéséről. (15.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ljegyző, adó- és rendészeti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Javaslat gyermekvédelmi, szociális rendeletek térítési díj felülvizsgálatára. (19.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egészségügyi-szociális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Hajdúszoboszlói Gyermeksziget Bölcsőde alapdo</w:t>
      </w:r>
      <w:r>
        <w:rPr>
          <w:rFonts w:ascii="Times New Roman" w:eastAsia="Times New Roman" w:hAnsi="Times New Roman" w:cs="Times New Roman"/>
          <w:color w:val="000000"/>
          <w:sz w:val="24"/>
          <w:szCs w:val="24"/>
        </w:rPr>
        <w:t>kumentumainak módosítására. (20.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egészségügyi-szociális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III. számú felnőtt fogorvosi körzet feladat-ellátási szerződésének módosításáról. (21.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egészségügyi-szociális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Előterjesztés egységes ügyeleti és sürgősségi rendszer ellátásáról szóló együttműködési megállapodás meghosszabbításának lehetőségéről. (22. számú testületi előterjesztés)</w:t>
      </w:r>
    </w:p>
    <w:p w:rsidR="00EB733B" w:rsidRDefault="0075571B">
      <w:pPr>
        <w:pBdr>
          <w:top w:val="nil"/>
          <w:left w:val="nil"/>
          <w:bottom w:val="nil"/>
          <w:right w:val="nil"/>
          <w:between w:val="nil"/>
        </w:pBdr>
        <w:tabs>
          <w:tab w:val="left" w:pos="360"/>
        </w:tabs>
        <w:spacing w:after="0"/>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egészségügyi-szociális irodavezető</w:t>
      </w:r>
    </w:p>
    <w:p w:rsidR="00EB733B" w:rsidRDefault="0075571B">
      <w:pPr>
        <w:numPr>
          <w:ilvl w:val="0"/>
          <w:numId w:val="1"/>
        </w:num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Előte</w:t>
      </w:r>
      <w:r>
        <w:rPr>
          <w:rFonts w:ascii="Times New Roman" w:eastAsia="Times New Roman" w:hAnsi="Times New Roman" w:cs="Times New Roman"/>
          <w:color w:val="000000"/>
          <w:sz w:val="24"/>
          <w:szCs w:val="24"/>
        </w:rPr>
        <w:t>rjesztés népkonyha szolgáltatás végzéséhez átadott ingatlanról szóló megállapodás módosításáról és a Népkonyha szolgáltatás ellenőrzéséről. (23. számú testületi előterjesztés)</w:t>
      </w:r>
    </w:p>
    <w:p w:rsidR="00EB733B" w:rsidRDefault="0075571B">
      <w:pPr>
        <w:pBdr>
          <w:top w:val="nil"/>
          <w:left w:val="nil"/>
          <w:bottom w:val="nil"/>
          <w:right w:val="nil"/>
          <w:between w:val="nil"/>
        </w:pBdr>
        <w:tabs>
          <w:tab w:val="left" w:pos="360"/>
        </w:tabs>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Előadó:</w:t>
      </w:r>
      <w:r>
        <w:rPr>
          <w:rFonts w:ascii="Times New Roman" w:eastAsia="Times New Roman" w:hAnsi="Times New Roman" w:cs="Times New Roman"/>
          <w:color w:val="000000"/>
          <w:sz w:val="24"/>
          <w:szCs w:val="24"/>
        </w:rPr>
        <w:t xml:space="preserve"> egészségügyi-szociális irodavezető</w:t>
      </w:r>
    </w:p>
    <w:p w:rsidR="00EB733B" w:rsidRDefault="007557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Tájékoztatók, bejelentések</w:t>
      </w:r>
    </w:p>
    <w:p w:rsidR="00EB733B" w:rsidRDefault="00EB733B">
      <w:pPr>
        <w:spacing w:after="0" w:line="240" w:lineRule="auto"/>
        <w:ind w:left="284"/>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azonnal</w:t>
      </w:r>
    </w:p>
    <w:p w:rsidR="00EB733B" w:rsidRDefault="00EB733B">
      <w:pPr>
        <w:tabs>
          <w:tab w:val="left" w:pos="1276"/>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ind w:left="720"/>
        <w:jc w:val="both"/>
        <w:rPr>
          <w:rFonts w:ascii="Times New Roman" w:eastAsia="Times New Roman" w:hAnsi="Times New Roman" w:cs="Times New Roman"/>
          <w:b/>
          <w:i/>
          <w:sz w:val="24"/>
          <w:szCs w:val="24"/>
        </w:rPr>
      </w:pPr>
    </w:p>
    <w:p w:rsidR="00EB733B" w:rsidRDefault="0075571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Előterjesztés a város ivóvíz- és szennyvízközmű szolgáltatásra vonatkozó hosszú távú megállapodásának előkészítésére</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HBVSZ működési engedélyét az Energetikai Hivatal visszavonta. Közérdekű üzemeltetői tevékenységre kijelölte a Debreceni Vízmű Zrt-t. A testületnek szeptember 2-ig kell döntenie arról, hogy melyik szolgáltatóval kíván végleges szerződést kötni. A megalapo</w:t>
      </w:r>
      <w:r>
        <w:rPr>
          <w:rFonts w:ascii="Times New Roman" w:eastAsia="Times New Roman" w:hAnsi="Times New Roman" w:cs="Times New Roman"/>
          <w:sz w:val="24"/>
          <w:szCs w:val="24"/>
        </w:rPr>
        <w:t xml:space="preserve">zott döntés érdekében szakirodák bevonásával 3 határozati javaslatot tettünk.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bizonytalanság abból adódik, hogy az egész ágazat átalakulóban van. A reszicsökkentés nagyon fontos és fenntartandó dolog, de a víziközművekhez az ehhez szüksé</w:t>
      </w:r>
      <w:r>
        <w:rPr>
          <w:rFonts w:ascii="Times New Roman" w:eastAsia="Times New Roman" w:hAnsi="Times New Roman" w:cs="Times New Roman"/>
          <w:sz w:val="24"/>
          <w:szCs w:val="24"/>
        </w:rPr>
        <w:t>ges fedezeteket nem teremtették meg. Az energiaválság, az orosz-ukrán háború, a hiperinfláció miatt ez a fenntarthatatlanság már nagyon nehezen kezelhető. Ezért van szükség az átalakulásra. Víziközművekre, vízművekre továbbra is szükség van. Debrecen a még</w:t>
      </w:r>
      <w:r>
        <w:rPr>
          <w:rFonts w:ascii="Times New Roman" w:eastAsia="Times New Roman" w:hAnsi="Times New Roman" w:cs="Times New Roman"/>
          <w:sz w:val="24"/>
          <w:szCs w:val="24"/>
        </w:rPr>
        <w:t xml:space="preserve"> stabil 5 víziközmű szolgáltató közzé tartozik. Ez lesz az első veszteséges évünk. Nagyon bölcs javaslatnak tartom, hogy megvárjuk az események, hogy alakulnak és kezdődjenek meg az egyeztetések. Amikor vagyonátadásról beszélünk, az térítésmentes vagyonáta</w:t>
      </w:r>
      <w:r>
        <w:rPr>
          <w:rFonts w:ascii="Times New Roman" w:eastAsia="Times New Roman" w:hAnsi="Times New Roman" w:cs="Times New Roman"/>
          <w:sz w:val="24"/>
          <w:szCs w:val="24"/>
        </w:rPr>
        <w:t>dást jelent. Az állam térítésmentes vagyonátadás esetén vállalja az ellátásért a felelősséget, mely Szoboszló esetén több milliárd forint. Ennek előnye, hogy nagyobb források fognak rendelkezésre állni, de mindennapi élet helyben fog zajlani, az adott vízi</w:t>
      </w:r>
      <w:r>
        <w:rPr>
          <w:rFonts w:ascii="Times New Roman" w:eastAsia="Times New Roman" w:hAnsi="Times New Roman" w:cs="Times New Roman"/>
          <w:sz w:val="24"/>
          <w:szCs w:val="24"/>
        </w:rPr>
        <w:t>közmű szolgáltatót fogják keresni, mert a Nemzeti Vízművek Zrt. nem üzemeltető, hanem egy vagyonkezelő szervezet. Magyar Nemzeti Vagyonkezelő Zrt. alá tartozik 6 állami tulajdonú víziközmű szolgáltató. Két éve a MNV-vel egy szintre került a Nemzeti Vízműve</w:t>
      </w:r>
      <w:r>
        <w:rPr>
          <w:rFonts w:ascii="Times New Roman" w:eastAsia="Times New Roman" w:hAnsi="Times New Roman" w:cs="Times New Roman"/>
          <w:sz w:val="24"/>
          <w:szCs w:val="24"/>
        </w:rPr>
        <w:t>k Zrt., ami vagyonkezelőként kijelöli, hogy ki az üzemeltető az államon belül. Ha az állam mellett születik a döntés, nem biztos, hogy a Debreceni Vízművek Zrt-vel fog vagyonkezelési szerződést kötni. Előfordulhat, hogy messzebbre kell menni a tárgyalásokr</w:t>
      </w:r>
      <w:r>
        <w:rPr>
          <w:rFonts w:ascii="Times New Roman" w:eastAsia="Times New Roman" w:hAnsi="Times New Roman" w:cs="Times New Roman"/>
          <w:sz w:val="24"/>
          <w:szCs w:val="24"/>
        </w:rPr>
        <w:t>a.</w:t>
      </w:r>
      <w:r>
        <w:rPr>
          <w:sz w:val="28"/>
          <w:szCs w:val="28"/>
        </w:rPr>
        <w:t xml:space="preserve"> </w:t>
      </w:r>
      <w:r>
        <w:rPr>
          <w:rFonts w:ascii="Times New Roman" w:eastAsia="Times New Roman" w:hAnsi="Times New Roman" w:cs="Times New Roman"/>
          <w:sz w:val="24"/>
          <w:szCs w:val="24"/>
        </w:rPr>
        <w:t>Mindegyik döntésnek van előnye, hátránya.</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Róbert: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Van-e különbség a vagyon átadás és a vagyon átruházás között?</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vagyonátadásnál a tisztán önkormányzati tulajdonban lévő, nem működtető vagyoni  kategóriába tartozó víziközmű vagy</w:t>
      </w:r>
      <w:r>
        <w:rPr>
          <w:rFonts w:ascii="Times New Roman" w:eastAsia="Times New Roman" w:hAnsi="Times New Roman" w:cs="Times New Roman"/>
          <w:sz w:val="24"/>
          <w:szCs w:val="24"/>
        </w:rPr>
        <w:t xml:space="preserve">ont (vízbázisokat, kutakat, a vízhálózatot, víztornyot, a gépészeti berendezéseket) kell érteni. Az átadást követően a tulajdonos a Magyar Állam. Ahhoz, hogy valamit víziközműnek nyilvánítsunk, több feltételnek is kell teljesülnie. Ilyen pl. a legalább 24 </w:t>
      </w:r>
      <w:r>
        <w:rPr>
          <w:rFonts w:ascii="Times New Roman" w:eastAsia="Times New Roman" w:hAnsi="Times New Roman" w:cs="Times New Roman"/>
          <w:sz w:val="24"/>
          <w:szCs w:val="24"/>
        </w:rPr>
        <w:t>lakossági rákötés, a közcélúság. A legelső feltétel, hogy vagy állami, vagy önkormányzati tulajdonban kell lennie.</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átruházásnál a tulajdon megmarad az önkormányzatnál, és bérleti szerződés vagy vagyonkezelési szerződés keretében átadja azt üzemeltetésre</w:t>
      </w:r>
      <w:r>
        <w:rPr>
          <w:rFonts w:ascii="Times New Roman" w:eastAsia="Times New Roman" w:hAnsi="Times New Roman" w:cs="Times New Roman"/>
          <w:sz w:val="24"/>
          <w:szCs w:val="24"/>
        </w:rPr>
        <w:t>. A vagyonkezelés a legpraktikusabb, mert pl. a gördülő fejlesztési terveket a vízmű az önkormányzattal egyeztetve állítja össze. Sokkal gyorsabb a folyamat vagyonkezelés esetén.</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Városfejlesztési és Műszaki Bizottság és a Pénzügyi és Gazdasági Bizottság is az 1. pontot támogatta. A polgármester javaslata alapján szeptemberben egy rendkívüli ülésen kerül sor a bérleti szerződés tervezet előterjesztésére.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közérdekű</w:t>
      </w:r>
      <w:r>
        <w:rPr>
          <w:rFonts w:ascii="Times New Roman" w:eastAsia="Times New Roman" w:hAnsi="Times New Roman" w:cs="Times New Roman"/>
          <w:sz w:val="24"/>
          <w:szCs w:val="24"/>
        </w:rPr>
        <w:t xml:space="preserve"> üzemeltetői tevékenységet a Debreceni Vízművek Zrt. 2022. december 31-ig látja el. Az önkormányzatnak, mint a szolgáltatásért felelősnek szeptember 2-ig kell megállapodni egy üzemeltetési engedéllyel rendelkező víziközmű szolgáltatóval tartós üzemeltetésr</w:t>
      </w:r>
      <w:r>
        <w:rPr>
          <w:rFonts w:ascii="Times New Roman" w:eastAsia="Times New Roman" w:hAnsi="Times New Roman" w:cs="Times New Roman"/>
          <w:sz w:val="24"/>
          <w:szCs w:val="24"/>
        </w:rPr>
        <w:t>e.</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 oldalunkon az a bizonytalanság, hogy adott településen azért nem tudok biztosítani eszközöket, szerszámokat, gépészeti berendezéseket, mert az ellátásbiztonsághoz szükséges fedezetet veszteségként áthelyezem Szoboszlóra. A veszteségen nem elmaradt </w:t>
      </w:r>
      <w:r>
        <w:rPr>
          <w:rFonts w:ascii="Times New Roman" w:eastAsia="Times New Roman" w:hAnsi="Times New Roman" w:cs="Times New Roman"/>
          <w:sz w:val="24"/>
          <w:szCs w:val="24"/>
        </w:rPr>
        <w:t>profitot kell érteni, Hajdúszoboszló 75 millió Ft mínusza valahonnan hiányozni fog. Nem kerülhet veszélybe az ellátásbiztonság más településeken, azért mert Hajdúszoboszlóra költünk. A döntéshez szükségem lesz a többségi tulajdonostól egy igazgatósági hatá</w:t>
      </w:r>
      <w:r>
        <w:rPr>
          <w:rFonts w:ascii="Times New Roman" w:eastAsia="Times New Roman" w:hAnsi="Times New Roman" w:cs="Times New Roman"/>
          <w:sz w:val="24"/>
          <w:szCs w:val="24"/>
        </w:rPr>
        <w:t>rozatra.</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Máté Lajos: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egy államilag vezérelt folyamat. A cél, hogy az önkormányzat ameddig tudja, rakja bele a pénzt, azután az állam átveszi. A rezsicsökkentésben semmilyen gazdasági racionalitás nincs, a költségek nem térülnek meg. A tulajdon átruházá</w:t>
      </w:r>
      <w:r>
        <w:rPr>
          <w:rFonts w:ascii="Times New Roman" w:eastAsia="Times New Roman" w:hAnsi="Times New Roman" w:cs="Times New Roman"/>
          <w:sz w:val="24"/>
          <w:szCs w:val="24"/>
        </w:rPr>
        <w:t xml:space="preserve">s és a vagyonkezelés közt lényegi különbség nincs. Vagyonkezelésbe adáskor sem lesz semmilyen beleszólásunk a vagyon további sorsába. Az első és a harmadik határozati javaslat felé hajlanék. Nem tudom, hogy a többi közszolgáltatás választása esetén, mivel </w:t>
      </w:r>
      <w:r>
        <w:rPr>
          <w:rFonts w:ascii="Times New Roman" w:eastAsia="Times New Roman" w:hAnsi="Times New Roman" w:cs="Times New Roman"/>
          <w:sz w:val="24"/>
          <w:szCs w:val="24"/>
        </w:rPr>
        <w:t>lenne másabb? Nem tudom őket összevetni, minősíteni. Nem tudok más szolgáltató esetén problémákról, ügyfélszolgálat szintjén meg lehet oldani az ügyeket. Azt nem tudom, minden más egyébre, milyen hatással bír. A legjobb döntés, ha a legkisebb rosszat válas</w:t>
      </w:r>
      <w:r>
        <w:rPr>
          <w:rFonts w:ascii="Times New Roman" w:eastAsia="Times New Roman" w:hAnsi="Times New Roman" w:cs="Times New Roman"/>
          <w:sz w:val="24"/>
          <w:szCs w:val="24"/>
        </w:rPr>
        <w:t>ztjuk, én a 3. határozati javaslatra hajlanék. Ha az elsőt és abból a vagyonkezelést választjuk, azt nem támogatnám.</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Debrecen Megyei Jogú Város is ragaszkodik a víziközmű vagyonához, mivel közel 10 milliárd forintot költött saját erőből a v</w:t>
      </w:r>
      <w:r>
        <w:rPr>
          <w:rFonts w:ascii="Times New Roman" w:eastAsia="Times New Roman" w:hAnsi="Times New Roman" w:cs="Times New Roman"/>
          <w:sz w:val="24"/>
          <w:szCs w:val="24"/>
        </w:rPr>
        <w:t>íziközmű fejlesztésre. A közmű törvény előírja, hogy működési területnek 40 km-en belül kell lennie. Így az állami tulajdonban lévő ÉRV Zrt. (Kazincbarcika), a TRV Zrt. (Szolnok), az Alföldvíz Zrt. (Békéscsaba) és a nem állami tulajdonban lévő Debreceni Ví</w:t>
      </w:r>
      <w:r>
        <w:rPr>
          <w:rFonts w:ascii="Times New Roman" w:eastAsia="Times New Roman" w:hAnsi="Times New Roman" w:cs="Times New Roman"/>
          <w:sz w:val="24"/>
          <w:szCs w:val="24"/>
        </w:rPr>
        <w:t>zművek Zrt. jöhet szóba. Az Alföldvíz Zrt., az ÉRV Zrt. és a TRV Zrt. a Nemzeti Vízmű Zrt-hez tartozik. A vezérigazgató Volencsik Zsolt a DRV-nek is vezérigazgatója. Akinek az önkormányzatokkal történő tárgyalások megkezdéséhez az a feltétele, hogy a képvi</w:t>
      </w:r>
      <w:r>
        <w:rPr>
          <w:rFonts w:ascii="Times New Roman" w:eastAsia="Times New Roman" w:hAnsi="Times New Roman" w:cs="Times New Roman"/>
          <w:sz w:val="24"/>
          <w:szCs w:val="24"/>
        </w:rPr>
        <w:t>selő-testület felhatalmazza a polgármestereket arra. Az átvilágítást követően a Nemzeti Vízmű Zrt. dönt. Érdemi különbségek nincsenek, szolgáltatni kell.  A továbbiakban nem az ügyfélszolgálattal, hanem minden egyéb egyeztetésnél lehet gond a távolság. Van</w:t>
      </w:r>
      <w:r>
        <w:rPr>
          <w:rFonts w:ascii="Times New Roman" w:eastAsia="Times New Roman" w:hAnsi="Times New Roman" w:cs="Times New Roman"/>
          <w:sz w:val="24"/>
          <w:szCs w:val="24"/>
        </w:rPr>
        <w:t xml:space="preserve"> egy méretgazdaságossági határ, amikor már egy osztályvezetőt küldenek az egyeztetésre.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Máté Lajos: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közösségi médiában elterjedt, hogy ha Önök lesznek a szolgáltatók tartósan, akkor mindenkinek meg kell venni a vízmérő órát.</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Alap esetben a fő vízmérő szolgál a szolgáltatás ellenértékének megállapítására. Ezt a vízmű ingyen cseréli, amikor lejár a hitelesség ideje. Ezt a 4 évről kitolták 8 évre. Ezek most kezdenek tömegesen lejárni. 3500 db lejárt mellékmérő van Hajdúszoboszlón</w:t>
      </w:r>
      <w:r>
        <w:rPr>
          <w:rFonts w:ascii="Times New Roman" w:eastAsia="Times New Roman" w:hAnsi="Times New Roman" w:cs="Times New Roman"/>
          <w:sz w:val="24"/>
          <w:szCs w:val="24"/>
        </w:rPr>
        <w:t>, melynek cseréje 70 milliós költséget jelent. A víziközmű törvény rendelkezik egy olyan lehetőségről, hogy nem a mellékmérőre, hanem a fő vízmérőre számlázunk. Ebben az eseteben a társasház minden egyes tulajdonosának beleegyezése kell hozzá. Ez nekünk jó</w:t>
      </w:r>
      <w:r>
        <w:rPr>
          <w:rFonts w:ascii="Times New Roman" w:eastAsia="Times New Roman" w:hAnsi="Times New Roman" w:cs="Times New Roman"/>
          <w:sz w:val="24"/>
          <w:szCs w:val="24"/>
        </w:rPr>
        <w:t>val egyszerűbb lenne. Jelenleg az egyes lakásokkal van szerződésünk, a mellékvízmérő viszont nem a vízmű, hanem a felhasználó tulajdona. Előfinanszírozzák, de utána elkérik az árát.</w:t>
      </w:r>
    </w:p>
    <w:p w:rsidR="00EB733B" w:rsidRDefault="00755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3. javaslattal kapcsolatban, felhívtuk az Energeti</w:t>
      </w:r>
      <w:r>
        <w:rPr>
          <w:rFonts w:ascii="Times New Roman" w:eastAsia="Times New Roman" w:hAnsi="Times New Roman" w:cs="Times New Roman"/>
          <w:sz w:val="24"/>
          <w:szCs w:val="24"/>
        </w:rPr>
        <w:t>kai Hivatalt. Azt mondták nagyon alaposan meg kell indokolni, hogy miért nem tudunk döntést hozni és nem is biztos, hogy jóváhagyják. Próbáltuk alátámasztani azzal, hogy nincsenek információink a szolgáltatókkal kapcsolatosan. Azoknak a településeknél, aki</w:t>
      </w:r>
      <w:r>
        <w:rPr>
          <w:rFonts w:ascii="Times New Roman" w:eastAsia="Times New Roman" w:hAnsi="Times New Roman" w:cs="Times New Roman"/>
          <w:sz w:val="24"/>
          <w:szCs w:val="24"/>
        </w:rPr>
        <w:t>k szintén a HBVSZ tagjai voltak, az volt a véleményük, hogy ha más szolgáltatóhoz akarunk tartozni, akkor át kell adni a közmű vagyont a Nemzeti Vízmű Zrt-nek. A vízművekkel próbáltuk felvenni a kapcsolatot, de nem voltak túl fogadóképesek.</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Olyan helyzetben van az ágazat, hogy nem jelentkeznek szívesen a vízművek a településekért. Az energiafelhasználás költsége duplájára emelkedett. Novemberben kereste meg a Nemzeti Vízmű Zrt a Nyírségvíz Zrt-t, az ÉRV Zrt-t, a TRV Zrt-t és a Debreceni Vízm</w:t>
      </w:r>
      <w:r>
        <w:rPr>
          <w:rFonts w:ascii="Times New Roman" w:eastAsia="Times New Roman" w:hAnsi="Times New Roman" w:cs="Times New Roman"/>
          <w:sz w:val="24"/>
          <w:szCs w:val="24"/>
        </w:rPr>
        <w:t xml:space="preserve">űvek Zrt-t, hogy vállalja-e a korábban HBVSZ Zrt. 11 tagtelepülésének közérdekű üzemeltetését. A szándék megvolt, de akkora volt a veszteség, hogy az ellátásbiztonságot figyelembe véve nemet mondtak. A Nemzeti Vízmű Zrt. három részre osztotta a HBVSZ Zrt. </w:t>
      </w:r>
      <w:r>
        <w:rPr>
          <w:rFonts w:ascii="Times New Roman" w:eastAsia="Times New Roman" w:hAnsi="Times New Roman" w:cs="Times New Roman"/>
          <w:sz w:val="24"/>
          <w:szCs w:val="24"/>
        </w:rPr>
        <w:t xml:space="preserve">által működtetett településeket. Egyik részét az ÉRV Zrt. másikat a Nyírségvíz Zrt., a harmadikat a Debreceni Vízművek Zrt. kapta meg.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Jónás Kálmán:</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látok Debrecenen kívül más alternatívát, egyrészt közel van, másrészt meg az egyik legstabilabb cég. </w:t>
      </w:r>
      <w:r>
        <w:rPr>
          <w:rFonts w:ascii="Times New Roman" w:eastAsia="Times New Roman" w:hAnsi="Times New Roman" w:cs="Times New Roman"/>
          <w:sz w:val="24"/>
          <w:szCs w:val="24"/>
        </w:rPr>
        <w:t>Úgy gondolom, hogy az első határozati javaslat lesz megfelelő.</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Róbert: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Én is azt gondolom, hogy a legjobb megoldás, ha Debreceni Vízművek Zrt-hez csatlakozunk. Van már néhány hónapnyi tapasztalatunk is a szolgáltatásukkal kapcsolatban. Nem érkeztek</w:t>
      </w:r>
      <w:r>
        <w:rPr>
          <w:rFonts w:ascii="Times New Roman" w:eastAsia="Times New Roman" w:hAnsi="Times New Roman" w:cs="Times New Roman"/>
          <w:sz w:val="24"/>
          <w:szCs w:val="24"/>
        </w:rPr>
        <w:t xml:space="preserve"> negatív visszajelzések. Bízok abban, hogy ez az együttműködés a későbbiekben is egy jó konstrukció lesz.</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nagyban múlik a helyi kollégákon. Ezt az egész ágazatot a hivatástudat tartja össze. Közel 10 millió ember ellátására 18000-en vagy</w:t>
      </w:r>
      <w:r>
        <w:rPr>
          <w:rFonts w:ascii="Times New Roman" w:eastAsia="Times New Roman" w:hAnsi="Times New Roman" w:cs="Times New Roman"/>
          <w:sz w:val="24"/>
          <w:szCs w:val="24"/>
        </w:rPr>
        <w:t>unk az egész országban. Olyan mértékű források érkeznek Debrecenbe, ami a Debreceni Vízművek Zrt-nek megteremti azt a fedezeti alapot, melyből lehet majd Szoboszlót is fejleszteni. A megyét érzem egy méretgazdaságossági határnak, amelyben még korrekt módon</w:t>
      </w:r>
      <w:r>
        <w:rPr>
          <w:rFonts w:ascii="Times New Roman" w:eastAsia="Times New Roman" w:hAnsi="Times New Roman" w:cs="Times New Roman"/>
          <w:sz w:val="24"/>
          <w:szCs w:val="24"/>
        </w:rPr>
        <w:t xml:space="preserve"> lehet szolgáltatni.</w:t>
      </w:r>
    </w:p>
    <w:p w:rsidR="00EB733B" w:rsidRDefault="00EB733B">
      <w:pPr>
        <w:spacing w:after="0" w:line="240" w:lineRule="auto"/>
        <w:jc w:val="both"/>
        <w:rPr>
          <w:rFonts w:ascii="Times New Roman" w:eastAsia="Times New Roman" w:hAnsi="Times New Roman" w:cs="Times New Roman"/>
          <w:sz w:val="20"/>
          <w:szCs w:val="20"/>
        </w:rPr>
      </w:pP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Róbert: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 egy pozitívum a fogyasztók számára, hogy a régi dolgozók meg lettek tartva, a hely sem változott. Ez az állandóság érzetét kelti.</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Máté Lajos</w:t>
      </w:r>
      <w:r>
        <w:rPr>
          <w:rFonts w:ascii="Times New Roman" w:eastAsia="Times New Roman" w:hAnsi="Times New Roman" w:cs="Times New Roman"/>
          <w:sz w:val="24"/>
          <w:szCs w:val="24"/>
        </w:rPr>
        <w:t xml:space="preserve"> kérdésére válaszolva: 175 millió Ft követelésünk van a HBVSZ felé. Az igazgatósági ülésen arról döntöttek, hogy a Hajdúszoboszlói Üzemmérnökséghez tartozó vagyonelemeket átadják bérleti szerződés keretében, vagy értékesítjük, melyből folyhat még be néhány</w:t>
      </w:r>
      <w:r>
        <w:rPr>
          <w:rFonts w:ascii="Times New Roman" w:eastAsia="Times New Roman" w:hAnsi="Times New Roman" w:cs="Times New Roman"/>
          <w:sz w:val="24"/>
          <w:szCs w:val="24"/>
        </w:rPr>
        <w:t xml:space="preserve"> 10 millió forint.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MEK használati díjfizetést írt elő a HBVSZ részére, melyet Hajdúszoboszló részére kellett megfizetnie, melyet vissza kellett fordítani a víziközmű rendszerbe. Ezt nem fizette ki a szolgáltató az üzemeltetőnek.</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Ezeket fejlesztéssel teljesítették, nem történt átutalás egy esetben sem.</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Jónás Kálmán:</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valamilyen módon visszakerült ez az összeg, akkor az a szolgáltatónak lesz átadva, vagy az önkormányzatnak?</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önkormányzat</w:t>
      </w:r>
      <w:r>
        <w:rPr>
          <w:rFonts w:ascii="Times New Roman" w:eastAsia="Times New Roman" w:hAnsi="Times New Roman" w:cs="Times New Roman"/>
          <w:sz w:val="24"/>
          <w:szCs w:val="24"/>
        </w:rPr>
        <w:t>nak fog befolyni, ezt csak víziközműfejlesztésre lehet fordítani.</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Gorján Ferenc:</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mindenkori szolgáltató segít meghatározni a fejlesztendő területeket, melyre egy összeget meghatároz forrásként.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Matyasovszki Dávid:</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Máté Lajos</w:t>
      </w:r>
      <w:r>
        <w:rPr>
          <w:rFonts w:ascii="Times New Roman" w:eastAsia="Times New Roman" w:hAnsi="Times New Roman" w:cs="Times New Roman"/>
          <w:sz w:val="24"/>
          <w:szCs w:val="24"/>
        </w:rPr>
        <w:t xml:space="preserve"> kérdésére válaszolva: vég</w:t>
      </w:r>
      <w:r>
        <w:rPr>
          <w:rFonts w:ascii="Times New Roman" w:eastAsia="Times New Roman" w:hAnsi="Times New Roman" w:cs="Times New Roman"/>
          <w:sz w:val="24"/>
          <w:szCs w:val="24"/>
        </w:rPr>
        <w:t>elszámolás lesz, július 18. után lesz vége.</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az első hat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w:t>
      </w:r>
      <w:r>
        <w:rPr>
          <w:rFonts w:ascii="Times New Roman" w:eastAsia="Times New Roman" w:hAnsi="Times New Roman" w:cs="Times New Roman"/>
          <w:sz w:val="24"/>
          <w:szCs w:val="24"/>
        </w:rPr>
        <w:t>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 -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 az alábbi határozati javaslat elfogadását:</w:t>
      </w:r>
    </w:p>
    <w:p w:rsidR="00EB733B" w:rsidRDefault="0075571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Képviselő-testülete elvi támogatását adja, hogy a város bérleti</w:t>
      </w:r>
      <w:r>
        <w:rPr>
          <w:rFonts w:ascii="Times New Roman" w:eastAsia="Times New Roman" w:hAnsi="Times New Roman" w:cs="Times New Roman"/>
          <w:sz w:val="24"/>
          <w:szCs w:val="24"/>
        </w:rPr>
        <w:t>-üzemeltetési szerződés keretében a Debreceni Vízmű Zrt-vel kössön szerződést az víziközművek üzemeltetésére vonatkozóan. A létrejövő bérleti-üzemeltetési szerződés végleges tervezetét a soron következő Képviselő-testületi ülésre szükséges elkészíteni 2022</w:t>
      </w:r>
      <w:r>
        <w:rPr>
          <w:rFonts w:ascii="Times New Roman" w:eastAsia="Times New Roman" w:hAnsi="Times New Roman" w:cs="Times New Roman"/>
          <w:sz w:val="24"/>
          <w:szCs w:val="24"/>
        </w:rPr>
        <w:t>. szeptember 2-ig.</w:t>
      </w:r>
    </w:p>
    <w:p w:rsidR="00EB733B" w:rsidRDefault="0075571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Felhatalmazza a Polgármestert a szükséges tárgyalások lefolytatására, mind a Debreceni Vízmű Zrt. mind pedig a Debreceni Vagyonkezelő Zrt. igazgatóságával.</w:t>
      </w:r>
    </w:p>
    <w:p w:rsidR="00EB733B" w:rsidRDefault="0075571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Felkéri a Polgármestert, az egyeztetés eredményeként létrejövő bérleti-üzemeltetési szerződés tervezetét terjessze elő a Képviselő-testület soron következő ülésére jóváhagyás végett legkésőbb 2022. szeptember 2-ig.</w:t>
      </w:r>
    </w:p>
    <w:p w:rsidR="00EB733B" w:rsidRDefault="0075571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Képviselő-testület a víziközművek üzeme</w:t>
      </w:r>
      <w:r>
        <w:rPr>
          <w:rFonts w:ascii="Times New Roman" w:eastAsia="Times New Roman" w:hAnsi="Times New Roman" w:cs="Times New Roman"/>
          <w:sz w:val="24"/>
          <w:szCs w:val="24"/>
        </w:rPr>
        <w:t xml:space="preserve">ltetésére vonatkozó bérleti-üzemeltetési szerződés jóváhagyását követően dönt a részvényvásárlásról.  </w:t>
      </w:r>
    </w:p>
    <w:p w:rsidR="00EB733B" w:rsidRDefault="00EB733B">
      <w:pPr>
        <w:spacing w:after="0" w:line="240" w:lineRule="auto"/>
        <w:jc w:val="both"/>
        <w:rPr>
          <w:rFonts w:ascii="Times New Roman" w:eastAsia="Times New Roman" w:hAnsi="Times New Roman" w:cs="Times New Roman"/>
          <w:b/>
          <w:color w:val="000000"/>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2022. június 30.</w:t>
      </w:r>
    </w:p>
    <w:p w:rsidR="00EB733B" w:rsidRDefault="00EB733B">
      <w:pPr>
        <w:tabs>
          <w:tab w:val="left" w:pos="1276"/>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Előterjesztés a fizető parkolási rendszerről szóló 5/2012. (III.22.) önkormányzati re</w:t>
      </w:r>
      <w:r>
        <w:rPr>
          <w:rFonts w:ascii="Times New Roman" w:eastAsia="Times New Roman" w:hAnsi="Times New Roman" w:cs="Times New Roman"/>
          <w:b/>
          <w:i/>
          <w:sz w:val="24"/>
          <w:szCs w:val="24"/>
        </w:rPr>
        <w:t>ndelet módosításáról</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Jónás Kálmán:</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Gábor Áron például utcán sokan úgy oldották meg, hogy átálltak a zöld területre. Hány tábla, illetve automata felállítása szükséges?</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Szabó László:</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Táblát gondolok, automata felállításra nem lesz idő, illetve nézzük meg mit fog ez eredményezni. Július 1. és szeptember 30. közötti időszakot jelöltük meg a táblák kihelyezésére. A döntést követően felkérjük a Városgazdálkodási Nonprofit Zrt-t. Minden hel</w:t>
      </w:r>
      <w:r>
        <w:rPr>
          <w:rFonts w:ascii="Times New Roman" w:eastAsia="Times New Roman" w:hAnsi="Times New Roman" w:cs="Times New Roman"/>
          <w:sz w:val="24"/>
          <w:szCs w:val="24"/>
        </w:rPr>
        <w:t>yszín elejére és végére kell egy-egy tábla.</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Máté Lajos: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Mennyire KRESZ konformak a „kivéve regisztráltak” részére táblák, melyek a parkolás tilalmát egészítik ki? Jobb lenne egy tájékoztató tábla kihelyezése. </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Szabó László:</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településeken is fellelhet</w:t>
      </w:r>
      <w:r>
        <w:rPr>
          <w:rFonts w:ascii="Times New Roman" w:eastAsia="Times New Roman" w:hAnsi="Times New Roman" w:cs="Times New Roman"/>
          <w:sz w:val="24"/>
          <w:szCs w:val="24"/>
        </w:rPr>
        <w:t>ő. Vannak olyan esetek, melyekre ebben a jelenlegi rendszerben nincs megoldás.</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a rendelet a jelenlegi rendszernek egy újabb kisegítője, hogy fenntartható legyen. Ha rajtam múlna, zónásítanám az egész várost, bár az elmúlt években n</w:t>
      </w:r>
      <w:r>
        <w:rPr>
          <w:rFonts w:ascii="Times New Roman" w:eastAsia="Times New Roman" w:hAnsi="Times New Roman" w:cs="Times New Roman"/>
          <w:sz w:val="24"/>
          <w:szCs w:val="24"/>
        </w:rPr>
        <w:t>em voltak nagy volumenű problémák. A hatóságokkal és a szakemberekkel együtt én is azt gondolom, hogy ezt a parkolási rendszert nem ártana a közeljövőben radikálisan az alapokról kezdve átalakítani. Ez a helyzet rövid távon még fenntartható. Nem a büntetés</w:t>
      </w:r>
      <w:r>
        <w:rPr>
          <w:rFonts w:ascii="Times New Roman" w:eastAsia="Times New Roman" w:hAnsi="Times New Roman" w:cs="Times New Roman"/>
          <w:sz w:val="24"/>
          <w:szCs w:val="24"/>
        </w:rPr>
        <w:t xml:space="preserve"> a fő cél, hiszen a nagy részük turista és a bírság sem az önkormányzathoz folyik be, míg a parkolási díj nálunk marad.</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Jónás Kálmán:</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zónásítással automatikus kiesnek a lakótelepen parkolók. Nem látom értelmét ennek a foltozgatásnak. A következő évre ké</w:t>
      </w:r>
      <w:r>
        <w:rPr>
          <w:rFonts w:ascii="Times New Roman" w:eastAsia="Times New Roman" w:hAnsi="Times New Roman" w:cs="Times New Roman"/>
          <w:sz w:val="24"/>
          <w:szCs w:val="24"/>
        </w:rPr>
        <w:t xml:space="preserve">rjük fel a hivatalt, hogy folytassa le az egyeztetéseket ennek a rendszernek az átdolgozására. </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zónásításnak vannak negatív hangjai is, amelyeket figyelembe kell venni. Ez egy alternatíva.</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Szabó László:</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zónásításnak megvannak a</w:t>
      </w:r>
      <w:r>
        <w:rPr>
          <w:rFonts w:ascii="Times New Roman" w:eastAsia="Times New Roman" w:hAnsi="Times New Roman" w:cs="Times New Roman"/>
          <w:sz w:val="24"/>
          <w:szCs w:val="24"/>
        </w:rPr>
        <w:t>z előnyei, viszont ezekre a helyekre egy automata vagy egy ember kell. Kérdéses, hogy megéri-e az automata kihelyezése. Annak van egy telepítési és üzemeltetési költsége és elképzelhető, hogy nem fognak bele pénzt dobni.</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Jónás Kálmán:</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online parkolási </w:t>
      </w:r>
      <w:r>
        <w:rPr>
          <w:rFonts w:ascii="Times New Roman" w:eastAsia="Times New Roman" w:hAnsi="Times New Roman" w:cs="Times New Roman"/>
          <w:sz w:val="24"/>
          <w:szCs w:val="24"/>
        </w:rPr>
        <w:t>díj fizetési rendszerben ez kezelhető.</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Szabó László:</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tudom, mennyire kötelezhető erre az állampolgár. Nem lehet tudni hogy ez nálunk mennyire működhet.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 igen szavazattal (Kocsis Róbert, Jónás Kálmán,) 1 tartózkodás (Máté Lajos) mellett ellenszavazat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 - a következő határoz</w:t>
      </w:r>
      <w:r>
        <w:rPr>
          <w:rFonts w:ascii="Times New Roman" w:eastAsia="Times New Roman" w:hAnsi="Times New Roman" w:cs="Times New Roman"/>
          <w:color w:val="000000"/>
          <w:sz w:val="24"/>
          <w:szCs w:val="24"/>
        </w:rPr>
        <w:t>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35/2022. (VI. 30.) JIÜB határozat</w:t>
      </w:r>
    </w:p>
    <w:p w:rsidR="00EB733B" w:rsidRDefault="0075571B">
      <w:pPr>
        <w:keepNext/>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Hajdúszoboszló Város Önkormányzatának Jogi, Igazgatási és Ügyrendi Bizottsága javasolja képviselő-testületnek a fizető parkolási rendszerről szóló 5/2012. (III.22.) önkormányzati rendelet módosításáról szóló </w:t>
      </w:r>
      <w:r>
        <w:rPr>
          <w:rFonts w:ascii="Times New Roman" w:eastAsia="Times New Roman" w:hAnsi="Times New Roman" w:cs="Times New Roman"/>
          <w:color w:val="000000"/>
          <w:sz w:val="24"/>
          <w:szCs w:val="24"/>
        </w:rPr>
        <w:t>rendelet-tervezet elfogadását.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2022. június 30.</w:t>
      </w:r>
    </w:p>
    <w:p w:rsidR="00EB733B" w:rsidRDefault="00EB733B">
      <w:pPr>
        <w:tabs>
          <w:tab w:val="left" w:pos="1276"/>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jc w:val="both"/>
        <w:rPr>
          <w:rFonts w:ascii="Times New Roman" w:eastAsia="Times New Roman" w:hAnsi="Times New Roman" w:cs="Times New Roman"/>
          <w:sz w:val="16"/>
          <w:szCs w:val="16"/>
        </w:rPr>
      </w:pPr>
    </w:p>
    <w:p w:rsidR="00EB733B" w:rsidRDefault="0075571B">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t>Előterjesztés újonnan kialakított közterület elnevezéséről</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rendelet 1. számú mellékletének az utcák elnevezéseit tekintettük át. Belekerültek az elmúlt évek összes elnevezései. Egy-két anomáliát próbáltunk még kiszűrni. </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w:t>
      </w:r>
      <w:r>
        <w:rPr>
          <w:rFonts w:ascii="Times New Roman" w:eastAsia="Times New Roman" w:hAnsi="Times New Roman" w:cs="Times New Roman"/>
          <w:sz w:val="24"/>
          <w:szCs w:val="24"/>
        </w:rPr>
        <w:t>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 - a következő határozat</w:t>
      </w:r>
      <w:r>
        <w:rPr>
          <w:rFonts w:ascii="Times New Roman" w:eastAsia="Times New Roman" w:hAnsi="Times New Roman" w:cs="Times New Roman"/>
          <w:color w:val="000000"/>
          <w:sz w:val="24"/>
          <w:szCs w:val="24"/>
        </w:rPr>
        <w: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36/2022. (VI. 30.) JIÜB határozat</w:t>
      </w:r>
    </w:p>
    <w:p w:rsidR="00EB733B" w:rsidRDefault="007557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képviselő-testületnek a 7950/45 hrsz-ú, út megnevezésű ingatlan Körner Béla utcának való elnevezését.</w:t>
      </w: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2022. június 30.</w:t>
      </w: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jc w:val="both"/>
        <w:rPr>
          <w:rFonts w:ascii="Times New Roman" w:eastAsia="Times New Roman" w:hAnsi="Times New Roman" w:cs="Times New Roman"/>
          <w:sz w:val="16"/>
          <w:szCs w:val="16"/>
        </w:rPr>
      </w:pPr>
    </w:p>
    <w:p w:rsidR="00EB733B" w:rsidRDefault="0075571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Javaslat gyermekvédelmi, szociális rendeletek térítési díj felülvizsgálatára</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Schmiedtné Mónus Erika:</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Tájékoztatom a bizottságot, hogy Nagyhegyes Község Önkormányzatának képviselő-testülete döntött a térítési díjaikról, módosították azt, ezért szükségessé vált a rendelet-tervezetünk mellékletének kicserélése.</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Holácsik Mariann: </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Jónás Kálmán</w:t>
      </w:r>
      <w:r>
        <w:rPr>
          <w:rFonts w:ascii="Times New Roman" w:eastAsia="Times New Roman" w:hAnsi="Times New Roman" w:cs="Times New Roman"/>
          <w:sz w:val="24"/>
          <w:szCs w:val="24"/>
        </w:rPr>
        <w:t xml:space="preserve"> kérdésre válas</w:t>
      </w:r>
      <w:r>
        <w:rPr>
          <w:rFonts w:ascii="Times New Roman" w:eastAsia="Times New Roman" w:hAnsi="Times New Roman" w:cs="Times New Roman"/>
          <w:sz w:val="24"/>
          <w:szCs w:val="24"/>
        </w:rPr>
        <w:t>zolva: 50 Ft-al emelkedett a térítési díj.</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Máté Lajos: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Ezek a jelenleg javasolt térítési díjak a folyamatosan növekvő árak mellett meddig teremtenek fedezetet a normális ellátásra. Az aszály miatt az árak valószínűleg jelentősen meg fognak emelkedni.</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Hol</w:t>
      </w:r>
      <w:r>
        <w:rPr>
          <w:rFonts w:ascii="Times New Roman" w:eastAsia="Times New Roman" w:hAnsi="Times New Roman" w:cs="Times New Roman"/>
          <w:sz w:val="24"/>
          <w:szCs w:val="24"/>
          <w:u w:val="single"/>
        </w:rPr>
        <w:t xml:space="preserve">ácsik Mariann: </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Két éve nem módosítottunk térítési díjat. 21 %-al nőtt a nyersanyag normánk, úgy hogy rezsit nem is raktak rá. Ezért voltunk kénytelenek emelni. Legközelebb jövő áprilisban lesz lehetőségünk módosítani. Hajdúszoboszló tekintetében 80 Ft-al </w:t>
      </w:r>
      <w:r>
        <w:rPr>
          <w:rFonts w:ascii="Times New Roman" w:eastAsia="Times New Roman" w:hAnsi="Times New Roman" w:cs="Times New Roman"/>
          <w:sz w:val="24"/>
          <w:szCs w:val="24"/>
        </w:rPr>
        <w:t>emeltünk, mely így is jóval kevesebb, ami az önköltségünk. Jelentősen hozzá kell az önkormányzatnak tennie.</w:t>
      </w:r>
    </w:p>
    <w:p w:rsidR="00EB733B" w:rsidRDefault="00EB733B">
      <w:pPr>
        <w:spacing w:after="0" w:line="240" w:lineRule="auto"/>
        <w:jc w:val="both"/>
        <w:rPr>
          <w:rFonts w:ascii="Times New Roman" w:eastAsia="Times New Roman" w:hAnsi="Times New Roman" w:cs="Times New Roman"/>
          <w:sz w:val="24"/>
          <w:szCs w:val="24"/>
          <w:u w:val="single"/>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Bárdos Ilona:</w:t>
      </w:r>
    </w:p>
    <w:p w:rsidR="00EB733B" w:rsidRDefault="0075571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 térítési díj vonatkozásában beszéltem a HGSZI vezetőjével. A beszállítók sorra jelzik, hogy emelni szeretnének a díjaikon. Most meg</w:t>
      </w:r>
      <w:r>
        <w:rPr>
          <w:rFonts w:ascii="Times New Roman" w:eastAsia="Times New Roman" w:hAnsi="Times New Roman" w:cs="Times New Roman"/>
          <w:sz w:val="24"/>
          <w:szCs w:val="24"/>
        </w:rPr>
        <w:t xml:space="preserve">próbálják kihozni ebből, amit elfogad a testület, akár az adag csökkentésével. Az beszállítók eddigi emelései már ebben benne vannak. Januártól viszont lehet drasztikus lesz az emelés.. </w:t>
      </w:r>
    </w:p>
    <w:p w:rsidR="00EB733B" w:rsidRDefault="00EB733B">
      <w:pPr>
        <w:spacing w:after="0" w:line="240" w:lineRule="auto"/>
        <w:jc w:val="both"/>
        <w:rPr>
          <w:rFonts w:ascii="Times New Roman" w:eastAsia="Times New Roman" w:hAnsi="Times New Roman" w:cs="Times New Roman"/>
          <w:i/>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 </w:t>
      </w:r>
      <w:r>
        <w:rPr>
          <w:rFonts w:ascii="Times New Roman" w:eastAsia="Times New Roman" w:hAnsi="Times New Roman" w:cs="Times New Roman"/>
          <w:color w:val="000000"/>
          <w:sz w:val="24"/>
          <w:szCs w:val="24"/>
        </w:rPr>
        <w:t>-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 hogy a gyermekvédelmi, szociális rendeletek térítési díj felülvizsgálatára megalkotott módosító rendelettervezeteinek elfogadását.</w:t>
      </w:r>
    </w:p>
    <w:p w:rsidR="00EB733B" w:rsidRDefault="00EB733B">
      <w:pPr>
        <w:spacing w:after="0" w:line="240" w:lineRule="auto"/>
        <w:jc w:val="both"/>
        <w:rPr>
          <w:rFonts w:ascii="Times New Roman" w:eastAsia="Times New Roman" w:hAnsi="Times New Roman" w:cs="Times New Roman"/>
          <w:b/>
          <w:color w:val="000000"/>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izottsági elnök</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június 30.</w:t>
      </w:r>
    </w:p>
    <w:p w:rsidR="00EB733B" w:rsidRDefault="00EB733B">
      <w:pPr>
        <w:tabs>
          <w:tab w:val="left" w:pos="360"/>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jc w:val="both"/>
        <w:rPr>
          <w:rFonts w:ascii="Times New Roman" w:eastAsia="Times New Roman" w:hAnsi="Times New Roman" w:cs="Times New Roman"/>
          <w:sz w:val="20"/>
          <w:szCs w:val="20"/>
        </w:rPr>
      </w:pPr>
    </w:p>
    <w:p w:rsidR="00EB733B" w:rsidRDefault="0075571B">
      <w:pPr>
        <w:tabs>
          <w:tab w:val="left" w:pos="36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Előterjesztés Hajdúszoboszlói Gyermeksziget Bölcsőde alapdokumentumainak módosítására</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 -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38/20</w:t>
      </w:r>
      <w:r>
        <w:rPr>
          <w:rFonts w:ascii="Times New Roman" w:eastAsia="Times New Roman" w:hAnsi="Times New Roman" w:cs="Times New Roman"/>
          <w:b/>
          <w:sz w:val="24"/>
          <w:szCs w:val="24"/>
        </w:rPr>
        <w:t>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 az alábbi határozati javaslat elfogadását:</w:t>
      </w:r>
    </w:p>
    <w:p w:rsidR="00EB733B" w:rsidRDefault="0075571B">
      <w:pPr>
        <w:numPr>
          <w:ilvl w:val="0"/>
          <w:numId w:val="4"/>
        </w:numPr>
        <w:pBdr>
          <w:top w:val="nil"/>
          <w:left w:val="nil"/>
          <w:bottom w:val="nil"/>
          <w:right w:val="nil"/>
          <w:between w:val="nil"/>
        </w:pBdr>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Határozati javaslat:</w:t>
      </w:r>
    </w:p>
    <w:p w:rsidR="00EB733B" w:rsidRDefault="0075571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Hajdúszoboszló Város Önkormányzatának Képviselő-testülete elfogadja a mellékletben szereplő Hajdúszoboszlói Gyermeksziget Bölcsőde (4200 Hajdúszoboszló, Rákóczi utca 23-25.) Alapító okiratának módosító okiratát, valamint az egységes szerkezetű Alapító Okir</w:t>
      </w:r>
      <w:r>
        <w:rPr>
          <w:rFonts w:ascii="Times New Roman" w:eastAsia="Times New Roman" w:hAnsi="Times New Roman" w:cs="Times New Roman"/>
          <w:color w:val="000000"/>
          <w:sz w:val="24"/>
          <w:szCs w:val="24"/>
        </w:rPr>
        <w:t xml:space="preserve">atát. Egyidejűleg felhatalmazza a Polgármestert a keletkező dokumentumok aláírására. </w:t>
      </w:r>
    </w:p>
    <w:p w:rsidR="00EB733B" w:rsidRDefault="0075571B">
      <w:pPr>
        <w:numPr>
          <w:ilvl w:val="0"/>
          <w:numId w:val="4"/>
        </w:num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Határozati javaslat:</w:t>
      </w:r>
    </w:p>
    <w:p w:rsidR="00EB733B" w:rsidRDefault="0075571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Hajdúszoboszló Város Önkormányzatának Képviselő-testülete elfogadja a Hajdúszoboszlói Gyermeksziget Bölcsőde (4200 Hajdúszoboszló, Rákóczi utca 23-25</w:t>
      </w:r>
      <w:r>
        <w:rPr>
          <w:rFonts w:ascii="Times New Roman" w:eastAsia="Times New Roman" w:hAnsi="Times New Roman" w:cs="Times New Roman"/>
          <w:color w:val="000000"/>
          <w:sz w:val="24"/>
          <w:szCs w:val="24"/>
        </w:rPr>
        <w:t xml:space="preserve">.) 2022. augusztus 01. napjától hatályos Alapító okiratának módosító okiratát, valamint az egységes szerkezetű Alapító Okiratát. Egyidejűleg felhatalmazza a Polgármestert a keletkező dokumentumok aláírására. </w:t>
      </w:r>
    </w:p>
    <w:p w:rsidR="00EB733B" w:rsidRDefault="0075571B">
      <w:pPr>
        <w:numPr>
          <w:ilvl w:val="0"/>
          <w:numId w:val="4"/>
        </w:numPr>
        <w:pBdr>
          <w:top w:val="nil"/>
          <w:left w:val="nil"/>
          <w:bottom w:val="nil"/>
          <w:right w:val="nil"/>
          <w:between w:val="nil"/>
        </w:pBdr>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Határozati javaslat:</w:t>
      </w:r>
    </w:p>
    <w:p w:rsidR="00EB733B" w:rsidRDefault="0075571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Hajdúszoboszló Város Önkor</w:t>
      </w:r>
      <w:r>
        <w:rPr>
          <w:rFonts w:ascii="Times New Roman" w:eastAsia="Times New Roman" w:hAnsi="Times New Roman" w:cs="Times New Roman"/>
          <w:color w:val="000000"/>
          <w:sz w:val="24"/>
          <w:szCs w:val="24"/>
        </w:rPr>
        <w:t>mányzatának Képviselő-testülete elfogadja a Hajdúszoboszlói Gyermeksziget Bölcsőde (4200 Hajdúszoboszló, Rákóczi utca 23-25.)  Szervezeti Működési Szabályzatát és a Szakmai programját. A módosítások 2022. július 31-ig érvényesek.</w:t>
      </w:r>
    </w:p>
    <w:p w:rsidR="00EB733B" w:rsidRDefault="0075571B">
      <w:pPr>
        <w:numPr>
          <w:ilvl w:val="0"/>
          <w:numId w:val="4"/>
        </w:numPr>
        <w:pBdr>
          <w:top w:val="nil"/>
          <w:left w:val="nil"/>
          <w:bottom w:val="nil"/>
          <w:right w:val="nil"/>
          <w:between w:val="nil"/>
        </w:pBd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Határoz</w:t>
      </w:r>
      <w:r>
        <w:rPr>
          <w:rFonts w:ascii="Times New Roman" w:eastAsia="Times New Roman" w:hAnsi="Times New Roman" w:cs="Times New Roman"/>
          <w:color w:val="000000"/>
          <w:sz w:val="24"/>
          <w:szCs w:val="24"/>
        </w:rPr>
        <w:t>ati jav</w:t>
      </w:r>
      <w:r>
        <w:rPr>
          <w:rFonts w:ascii="Times New Roman" w:eastAsia="Times New Roman" w:hAnsi="Times New Roman" w:cs="Times New Roman"/>
          <w:color w:val="000000"/>
          <w:sz w:val="24"/>
          <w:szCs w:val="24"/>
          <w:u w:val="single"/>
        </w:rPr>
        <w:t>aslat</w:t>
      </w:r>
      <w:r>
        <w:rPr>
          <w:rFonts w:ascii="Times New Roman" w:eastAsia="Times New Roman" w:hAnsi="Times New Roman" w:cs="Times New Roman"/>
          <w:color w:val="000000"/>
          <w:sz w:val="24"/>
          <w:szCs w:val="24"/>
        </w:rPr>
        <w:t>:</w:t>
      </w:r>
    </w:p>
    <w:p w:rsidR="00EB733B" w:rsidRDefault="0075571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Hajdúszoboszló Város Önkormányzatának Képviselő-testülete elfogadja a Hajdúszoboszlói Gyermeksziget Bölcsőde (4200 Hajdúszoboszló, Rákóczi utca 23-25.) 2022. augusztus 01. napjától hatályos Szervezeti Működési Szabályzatát és a Szakmai programját.</w:t>
      </w:r>
      <w:r>
        <w:rPr>
          <w:rFonts w:ascii="Times New Roman" w:eastAsia="Times New Roman" w:hAnsi="Times New Roman" w:cs="Times New Roman"/>
          <w:b/>
          <w:color w:val="000000"/>
          <w:sz w:val="24"/>
          <w:szCs w:val="24"/>
        </w:rPr>
        <w:t xml:space="preserve"> </w:t>
      </w:r>
    </w:p>
    <w:p w:rsidR="00EB733B" w:rsidRDefault="00EB733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június 30.</w:t>
      </w:r>
    </w:p>
    <w:p w:rsidR="00EB733B" w:rsidRDefault="00EB733B">
      <w:pPr>
        <w:tabs>
          <w:tab w:val="left" w:pos="1276"/>
        </w:tabs>
        <w:spacing w:after="0" w:line="240" w:lineRule="auto"/>
        <w:jc w:val="both"/>
        <w:rPr>
          <w:rFonts w:ascii="Times New Roman" w:eastAsia="Times New Roman" w:hAnsi="Times New Roman" w:cs="Times New Roman"/>
          <w:b/>
          <w:sz w:val="20"/>
          <w:szCs w:val="20"/>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napirend</w:t>
      </w:r>
    </w:p>
    <w:p w:rsidR="00EB733B" w:rsidRDefault="00EB733B">
      <w:pPr>
        <w:tabs>
          <w:tab w:val="left" w:pos="360"/>
        </w:tabs>
        <w:spacing w:after="0" w:line="240" w:lineRule="auto"/>
        <w:jc w:val="center"/>
        <w:rPr>
          <w:rFonts w:ascii="Times New Roman" w:eastAsia="Times New Roman" w:hAnsi="Times New Roman" w:cs="Times New Roman"/>
          <w:b/>
          <w:i/>
        </w:rPr>
      </w:pPr>
    </w:p>
    <w:p w:rsidR="00EB733B" w:rsidRDefault="0075571B">
      <w:pPr>
        <w:spacing w:after="0" w:line="240" w:lineRule="auto"/>
        <w:jc w:val="center"/>
        <w:rPr>
          <w:rFonts w:ascii="Times New Roman" w:eastAsia="Times New Roman" w:hAnsi="Times New Roman" w:cs="Times New Roman"/>
          <w:b/>
          <w:i/>
          <w:sz w:val="23"/>
          <w:szCs w:val="23"/>
        </w:rPr>
      </w:pPr>
      <w:r>
        <w:rPr>
          <w:rFonts w:ascii="Times New Roman" w:eastAsia="Times New Roman" w:hAnsi="Times New Roman" w:cs="Times New Roman"/>
          <w:b/>
          <w:i/>
          <w:sz w:val="24"/>
          <w:szCs w:val="24"/>
        </w:rPr>
        <w:t>Előterjesztés III. számú felnőtt fogorvosi körzet feladat-ellátási szerződésének módosításáról</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foglaltak alapján</w:t>
      </w:r>
      <w:r>
        <w:rPr>
          <w:rFonts w:ascii="Times New Roman" w:eastAsia="Times New Roman" w:hAnsi="Times New Roman" w:cs="Times New Roman"/>
          <w:color w:val="000000"/>
          <w:sz w:val="24"/>
          <w:szCs w:val="24"/>
        </w:rPr>
        <w:t xml:space="preserve"> -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 az alábbi határozati javaslat elfogadását: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w:t>
      </w:r>
      <w:r>
        <w:rPr>
          <w:rFonts w:ascii="Times New Roman" w:eastAsia="Times New Roman" w:hAnsi="Times New Roman" w:cs="Times New Roman"/>
          <w:sz w:val="24"/>
          <w:szCs w:val="24"/>
        </w:rPr>
        <w:t>atának Képviselő-testülete, mint Megbízó, megbízza a Hajdúszoboszló III. számú felnőtt fogorvosi körzet területi ellátási kötelezettséggel történő egészségügyi alapfeladatok ellátásával az EszterDent22 Fogászati Szolgáltató Korlátolt Felelősségű Társaságot</w:t>
      </w:r>
      <w:r>
        <w:rPr>
          <w:rFonts w:ascii="Times New Roman" w:eastAsia="Times New Roman" w:hAnsi="Times New Roman" w:cs="Times New Roman"/>
          <w:sz w:val="24"/>
          <w:szCs w:val="24"/>
        </w:rPr>
        <w:t xml:space="preserve"> (székhelye: 4225 Debrecen, Szordasi út 26/1, Cg: 09-09-034067, adószáma:27873177-1-09) mint Megbízottat és egészségügyi szolgáltatót 2022. július 01. napjától,  ahol az ügyvezető és az ellátó orvos személye is Dr. Kunkli Eszter fogorvosnő (szül: Debrecen,</w:t>
      </w:r>
      <w:r>
        <w:rPr>
          <w:rFonts w:ascii="Times New Roman" w:eastAsia="Times New Roman" w:hAnsi="Times New Roman" w:cs="Times New Roman"/>
          <w:sz w:val="24"/>
          <w:szCs w:val="24"/>
        </w:rPr>
        <w:t xml:space="preserve"> 1982.05.20. an: Kulcsár Ilona, pecsétszáma: 66615). </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Ezzel egyidejűleg Hajdúszoboszló Város Önkormányzatának Képviselő-testülete e tárgyban létrejött, 2020. július 07-én kelt, HSZ/18108-10/2020. számú feladat-ellátási szerződés közös megegyezéssel 2022. június 30. napjával hatályát veszti. A Megbízó a Megbíz</w:t>
      </w:r>
      <w:r>
        <w:rPr>
          <w:rFonts w:ascii="Times New Roman" w:eastAsia="Times New Roman" w:hAnsi="Times New Roman" w:cs="Times New Roman"/>
          <w:sz w:val="24"/>
          <w:szCs w:val="24"/>
        </w:rPr>
        <w:t>ottal 2022. július 01-től, az előterjesztés mellékletében szereplő, HSZ/11282-10/2022. ügyiratszámú, egészségügyi feladat-ellátási - 1-5. mellékleteivel együtt – szerződést köt.</w:t>
      </w:r>
    </w:p>
    <w:p w:rsidR="00EB733B" w:rsidRDefault="0075571B">
      <w:pPr>
        <w:spacing w:after="0" w:line="240" w:lineRule="auto"/>
        <w:jc w:val="both"/>
        <w:rPr>
          <w:sz w:val="28"/>
          <w:szCs w:val="28"/>
        </w:rPr>
      </w:pPr>
      <w:r>
        <w:rPr>
          <w:rFonts w:ascii="Times New Roman" w:eastAsia="Times New Roman" w:hAnsi="Times New Roman" w:cs="Times New Roman"/>
          <w:sz w:val="24"/>
          <w:szCs w:val="24"/>
        </w:rPr>
        <w:t>Hajdúszoboszló Város Önkormányzatának Képviselő-testülete felhatalmazza a polg</w:t>
      </w:r>
      <w:r>
        <w:rPr>
          <w:rFonts w:ascii="Times New Roman" w:eastAsia="Times New Roman" w:hAnsi="Times New Roman" w:cs="Times New Roman"/>
          <w:sz w:val="24"/>
          <w:szCs w:val="24"/>
        </w:rPr>
        <w:t>ármestert a III. számú fogorvosi körzet feladat-ellátási szerződésének és a keletkező dokumentumok aláírására, a jegyzőt a szerződések ellenjegyzésére.</w:t>
      </w:r>
    </w:p>
    <w:p w:rsidR="00EB733B" w:rsidRDefault="00EB733B">
      <w:pPr>
        <w:spacing w:after="0" w:line="240" w:lineRule="auto"/>
        <w:jc w:val="both"/>
        <w:rPr>
          <w:rFonts w:ascii="Times New Roman" w:eastAsia="Times New Roman" w:hAnsi="Times New Roman" w:cs="Times New Roman"/>
          <w:b/>
          <w:color w:val="000000"/>
          <w:sz w:val="24"/>
          <w:szCs w:val="24"/>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bizottsági elnök</w:t>
      </w:r>
    </w:p>
    <w:p w:rsidR="00EB733B" w:rsidRDefault="0075571B">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június 30.</w:t>
      </w:r>
    </w:p>
    <w:p w:rsidR="00EB733B" w:rsidRDefault="00EB733B">
      <w:pPr>
        <w:tabs>
          <w:tab w:val="left" w:pos="360"/>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napirend</w:t>
      </w:r>
    </w:p>
    <w:p w:rsidR="00EB733B" w:rsidRDefault="00EB733B">
      <w:pPr>
        <w:tabs>
          <w:tab w:val="left" w:pos="360"/>
        </w:tabs>
        <w:spacing w:after="0" w:line="240" w:lineRule="auto"/>
        <w:jc w:val="both"/>
        <w:rPr>
          <w:rFonts w:ascii="Times New Roman" w:eastAsia="Times New Roman" w:hAnsi="Times New Roman" w:cs="Times New Roman"/>
        </w:rPr>
      </w:pPr>
    </w:p>
    <w:p w:rsidR="00EB733B" w:rsidRDefault="0075571B">
      <w:pPr>
        <w:spacing w:after="0" w:line="240" w:lineRule="auto"/>
        <w:jc w:val="center"/>
        <w:rPr>
          <w:rFonts w:ascii="Times New Roman" w:eastAsia="Times New Roman" w:hAnsi="Times New Roman" w:cs="Times New Roman"/>
          <w:b/>
          <w:i/>
          <w:sz w:val="23"/>
          <w:szCs w:val="23"/>
        </w:rPr>
      </w:pPr>
      <w:r>
        <w:rPr>
          <w:rFonts w:ascii="Times New Roman" w:eastAsia="Times New Roman" w:hAnsi="Times New Roman" w:cs="Times New Roman"/>
          <w:b/>
          <w:i/>
          <w:sz w:val="24"/>
          <w:szCs w:val="24"/>
        </w:rPr>
        <w:t>Előterjesztés egységes ügyelet</w:t>
      </w:r>
      <w:r>
        <w:rPr>
          <w:rFonts w:ascii="Times New Roman" w:eastAsia="Times New Roman" w:hAnsi="Times New Roman" w:cs="Times New Roman"/>
          <w:b/>
          <w:i/>
          <w:sz w:val="24"/>
          <w:szCs w:val="24"/>
        </w:rPr>
        <w:t>i és sürgősségi rendszer ellátásáról szóló együttműködési megállapodás meghosszabbításának lehetőségéről</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Schmiedtné Mónus Erika:</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Máté Lajos </w:t>
      </w:r>
      <w:r>
        <w:rPr>
          <w:rFonts w:ascii="Times New Roman" w:eastAsia="Times New Roman" w:hAnsi="Times New Roman" w:cs="Times New Roman"/>
          <w:sz w:val="24"/>
          <w:szCs w:val="24"/>
        </w:rPr>
        <w:t>kérdésére válaszolva: A kezdeti nehézségek után szépen kialakult a rendszer. 2021. év végén érkezett az ügyelettel kapcsolatos panasz az irodánkhoz. Egyértelműen pozitív volt a változás.</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Dr. korpos Szabolcs: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Ezek a mi szubjektív tapasztalataink. A pilot program meghosszabbodik, ezért még nincs hivatalos kiértékelés.</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Bárdos Ilona:</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 pozitív dolog, hogy az önkormányzatnak szinte nem kerül semmibe.</w:t>
      </w:r>
    </w:p>
    <w:p w:rsidR="00EB733B" w:rsidRDefault="00755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w:t>
      </w:r>
      <w:r>
        <w:rPr>
          <w:rFonts w:ascii="Times New Roman" w:eastAsia="Times New Roman" w:hAnsi="Times New Roman" w:cs="Times New Roman"/>
          <w:sz w:val="24"/>
          <w:szCs w:val="24"/>
        </w:rPr>
        <w:t>slatot.</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döntéshozatalban 3</w:t>
      </w:r>
      <w:r>
        <w:rPr>
          <w:rFonts w:ascii="Times New Roman" w:eastAsia="Times New Roman" w:hAnsi="Times New Roman" w:cs="Times New Roman"/>
          <w:color w:val="000000"/>
          <w:sz w:val="24"/>
          <w:szCs w:val="24"/>
        </w:rPr>
        <w:t xml:space="preserve"> fő vett részt, és – a határozati javaslatban foglalta</w:t>
      </w:r>
      <w:r>
        <w:rPr>
          <w:rFonts w:ascii="Times New Roman" w:eastAsia="Times New Roman" w:hAnsi="Times New Roman" w:cs="Times New Roman"/>
          <w:color w:val="000000"/>
          <w:sz w:val="24"/>
          <w:szCs w:val="24"/>
        </w:rPr>
        <w:t>k alapján -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0"/>
          <w:szCs w:val="20"/>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40/2022. (VI. 30.) JIÜB határozat</w:t>
      </w:r>
    </w:p>
    <w:p w:rsidR="00EB733B" w:rsidRDefault="0075571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 az alábbi határozati javaslat elfogadását:</w:t>
      </w:r>
    </w:p>
    <w:p w:rsidR="00EB733B" w:rsidRDefault="0075571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Képviselő-testülete 2022. július 1-től támogatja, hogy az egészségügyről szóló 1997. évi CLIV. törvény 232/D. § (4)-(5) bekezdése alapján – 2015. évi CXXIII. törvény szerint - a háziorvosi és házi gyermekorvosi ügyelet</w:t>
      </w:r>
      <w:r>
        <w:rPr>
          <w:rFonts w:ascii="Times New Roman" w:eastAsia="Times New Roman" w:hAnsi="Times New Roman" w:cs="Times New Roman"/>
          <w:sz w:val="24"/>
          <w:szCs w:val="24"/>
        </w:rPr>
        <w:t>i ellátást a 9269/2021. Nyt. számú 2021. június 30. napján e tárgyban kötött együttműködési megállapodásban foglaltak alapján, változatlan feltételek mellett, 2022. október 31. napjáig továbbra is az Országos Mentőszolgálat biztosítja. A mellékletben szere</w:t>
      </w:r>
      <w:r>
        <w:rPr>
          <w:rFonts w:ascii="Times New Roman" w:eastAsia="Times New Roman" w:hAnsi="Times New Roman" w:cs="Times New Roman"/>
          <w:sz w:val="24"/>
          <w:szCs w:val="24"/>
        </w:rPr>
        <w:t xml:space="preserve">plő együttműködési megállapodás módosítását tartalmazó okiratot elfogadja. </w:t>
      </w:r>
    </w:p>
    <w:p w:rsidR="00EB733B" w:rsidRDefault="0075571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Ezzel egyidejűleg a Hajdúszoboszló Város Önkormányzata és az Országos Mentőszolgálat között létrejött 16090/2021. Nyt. számú Haszonkölcsön szerződés ingó dolog vonatkozásában, míg </w:t>
      </w:r>
      <w:r>
        <w:rPr>
          <w:rFonts w:ascii="Times New Roman" w:eastAsia="Times New Roman" w:hAnsi="Times New Roman" w:cs="Times New Roman"/>
          <w:sz w:val="24"/>
          <w:szCs w:val="24"/>
        </w:rPr>
        <w:t xml:space="preserve">16089/2021/OMSZ Nyt. számú Haszonkölcsön szerződés ingatlan vonatkozásában a szerződések hatálya– a szerződés IV. fejezete alapján – is meghosszabbodik, kitolódik az együttműködési megállapodás hatályára. </w:t>
      </w:r>
    </w:p>
    <w:p w:rsidR="00EB733B" w:rsidRDefault="0075571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 e tárgykörben keletkezett dokumentumok aláírá</w:t>
      </w:r>
      <w:r>
        <w:rPr>
          <w:rFonts w:ascii="Times New Roman" w:eastAsia="Times New Roman" w:hAnsi="Times New Roman" w:cs="Times New Roman"/>
          <w:sz w:val="24"/>
          <w:szCs w:val="24"/>
        </w:rPr>
        <w:t>sára és ellenjegyzésére polgármester urat a Képviselő-testület felhatalmazza.</w:t>
      </w:r>
    </w:p>
    <w:p w:rsidR="00EB733B" w:rsidRDefault="00EB733B">
      <w:pPr>
        <w:spacing w:after="0" w:line="240" w:lineRule="auto"/>
        <w:jc w:val="both"/>
        <w:rPr>
          <w:rFonts w:ascii="Times New Roman" w:eastAsia="Times New Roman" w:hAnsi="Times New Roman" w:cs="Times New Roman"/>
          <w:sz w:val="20"/>
          <w:szCs w:val="20"/>
          <w:u w:val="single"/>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június 30.</w:t>
      </w:r>
    </w:p>
    <w:p w:rsidR="00EB733B" w:rsidRDefault="00EB733B">
      <w:pPr>
        <w:tabs>
          <w:tab w:val="left" w:pos="360"/>
        </w:tabs>
        <w:spacing w:after="0" w:line="240" w:lineRule="auto"/>
        <w:jc w:val="both"/>
        <w:rPr>
          <w:rFonts w:ascii="Times New Roman" w:eastAsia="Times New Roman" w:hAnsi="Times New Roman" w:cs="Times New Roman"/>
          <w:sz w:val="24"/>
          <w:szCs w:val="24"/>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napirend</w:t>
      </w:r>
    </w:p>
    <w:p w:rsidR="00EB733B" w:rsidRDefault="00EB733B">
      <w:pPr>
        <w:tabs>
          <w:tab w:val="left" w:pos="360"/>
        </w:tabs>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4"/>
          <w:szCs w:val="24"/>
        </w:rPr>
        <w:t>Előterjesztés népkonyha szolgáltatás végzéséhez átadott ingatlanról szóló megállapodás módosításáról és a Népkonyha szolgáltatás ellenőrzéséről</w:t>
      </w:r>
    </w:p>
    <w:p w:rsidR="00EB733B" w:rsidRDefault="00EB733B">
      <w:pPr>
        <w:spacing w:after="0" w:line="240" w:lineRule="auto"/>
        <w:jc w:val="center"/>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Bárdos Ilona:</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Jónás Kálmán </w:t>
      </w:r>
      <w:r>
        <w:rPr>
          <w:rFonts w:ascii="Times New Roman" w:eastAsia="Times New Roman" w:hAnsi="Times New Roman" w:cs="Times New Roman"/>
          <w:sz w:val="24"/>
          <w:szCs w:val="24"/>
        </w:rPr>
        <w:t xml:space="preserve">kérdésére válaszolva: 30 éve ugyanolyan állapotban van az épület. </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bizottság elnöke szavazásra bocsátotta a határozati javaslatot.</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 igen szavazattal (Kocsis Róbert, Jónás Kálmán, Máté Lajos) ellenszavazat és tartózkodás nélkül elfogadta a határozati javaslatot. A döntéshozatalb</w:t>
      </w:r>
      <w:r>
        <w:rPr>
          <w:rFonts w:ascii="Times New Roman" w:eastAsia="Times New Roman" w:hAnsi="Times New Roman" w:cs="Times New Roman"/>
          <w:sz w:val="24"/>
          <w:szCs w:val="24"/>
        </w:rPr>
        <w:t>an 3</w:t>
      </w:r>
      <w:r>
        <w:rPr>
          <w:rFonts w:ascii="Times New Roman" w:eastAsia="Times New Roman" w:hAnsi="Times New Roman" w:cs="Times New Roman"/>
          <w:color w:val="000000"/>
          <w:sz w:val="24"/>
          <w:szCs w:val="24"/>
        </w:rPr>
        <w:t xml:space="preserve"> fő vett részt, és – a határozati javaslatban foglaltak alapján - a következő határozatot hozta:</w:t>
      </w:r>
      <w:r>
        <w:rPr>
          <w:rFonts w:ascii="Times New Roman" w:eastAsia="Times New Roman" w:hAnsi="Times New Roman" w:cs="Times New Roman"/>
          <w:b/>
          <w:sz w:val="24"/>
          <w:szCs w:val="24"/>
        </w:rPr>
        <w:t xml:space="preserve"> </w:t>
      </w:r>
    </w:p>
    <w:p w:rsidR="00EB733B" w:rsidRDefault="00EB733B">
      <w:pPr>
        <w:spacing w:after="0" w:line="240" w:lineRule="auto"/>
        <w:jc w:val="both"/>
        <w:rPr>
          <w:rFonts w:ascii="Times New Roman" w:eastAsia="Times New Roman" w:hAnsi="Times New Roman" w:cs="Times New Roman"/>
          <w:b/>
          <w:sz w:val="20"/>
          <w:szCs w:val="20"/>
        </w:rPr>
      </w:pPr>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41/2022. (VI. 30.) JIÜB határozat</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Hajdúszoboszló Város Önkormányzatának Jogi, Igazgatási és Ügyrendi Bizottsága javasolja a képviselő-testületnek, hogy támogassa az előterjesztés mellékletében szereplő CÍVIS Szociális Étkezési Központ és Hajdúszoboszló Város Önkormányzata között létrejött </w:t>
      </w:r>
      <w:r>
        <w:rPr>
          <w:rFonts w:ascii="Times New Roman" w:eastAsia="Times New Roman" w:hAnsi="Times New Roman" w:cs="Times New Roman"/>
          <w:sz w:val="24"/>
          <w:szCs w:val="24"/>
        </w:rPr>
        <w:t>ingatlan (4200 Hajdúszoboszló Gönczy Pál u. 10-1.) ingyenes használatba adásáról szóló módosított megállapodást.</w:t>
      </w:r>
    </w:p>
    <w:p w:rsidR="00EB733B" w:rsidRDefault="00EB733B">
      <w:pPr>
        <w:spacing w:after="0" w:line="240" w:lineRule="auto"/>
        <w:jc w:val="both"/>
        <w:rPr>
          <w:rFonts w:ascii="Times New Roman" w:eastAsia="Times New Roman" w:hAnsi="Times New Roman" w:cs="Times New Roman"/>
          <w:sz w:val="20"/>
          <w:szCs w:val="20"/>
        </w:rPr>
      </w:pPr>
      <w:bookmarkStart w:id="1" w:name="_heading=h.gjdgxs" w:colFirst="0" w:colLast="0"/>
      <w:bookmarkEnd w:id="1"/>
    </w:p>
    <w:p w:rsidR="00EB733B" w:rsidRDefault="00755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június 30.</w:t>
      </w:r>
    </w:p>
    <w:p w:rsidR="00EB733B" w:rsidRDefault="00EB733B">
      <w:pPr>
        <w:tabs>
          <w:tab w:val="left" w:pos="360"/>
        </w:tabs>
        <w:spacing w:after="0" w:line="240" w:lineRule="auto"/>
        <w:jc w:val="both"/>
        <w:rPr>
          <w:rFonts w:ascii="Times New Roman" w:eastAsia="Times New Roman" w:hAnsi="Times New Roman" w:cs="Times New Roman"/>
          <w:sz w:val="20"/>
          <w:szCs w:val="20"/>
        </w:rPr>
      </w:pP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Egyéb kérdés, hozzászólás hiányában az elnök 11</w:t>
      </w:r>
      <w:r>
        <w:rPr>
          <w:rFonts w:ascii="Times New Roman" w:eastAsia="Times New Roman" w:hAnsi="Times New Roman" w:cs="Times New Roman"/>
          <w:sz w:val="24"/>
          <w:szCs w:val="24"/>
          <w:u w:val="single"/>
          <w:vertAlign w:val="superscript"/>
        </w:rPr>
        <w:t>18</w:t>
      </w:r>
      <w:r>
        <w:rPr>
          <w:rFonts w:ascii="Times New Roman" w:eastAsia="Times New Roman" w:hAnsi="Times New Roman" w:cs="Times New Roman"/>
          <w:sz w:val="24"/>
          <w:szCs w:val="24"/>
        </w:rPr>
        <w:t xml:space="preserve"> órakor az ülést bezárta.</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által tárgyalt képviselő-testületi előterjesztés a képviselő-testület 2022. június 30-i nyílt üléséről készített jegyzőkönyv mellékletét képezik.</w:t>
      </w:r>
    </w:p>
    <w:p w:rsidR="00EB733B" w:rsidRDefault="00EB733B">
      <w:pPr>
        <w:spacing w:after="0" w:line="240" w:lineRule="auto"/>
        <w:rPr>
          <w:rFonts w:ascii="Times New Roman" w:eastAsia="Times New Roman" w:hAnsi="Times New Roman" w:cs="Times New Roman"/>
          <w:b/>
          <w:sz w:val="24"/>
          <w:szCs w:val="24"/>
        </w:rPr>
      </w:pPr>
    </w:p>
    <w:p w:rsidR="00EB733B" w:rsidRDefault="00EB733B">
      <w:pPr>
        <w:spacing w:after="0" w:line="240" w:lineRule="auto"/>
        <w:rPr>
          <w:rFonts w:ascii="Times New Roman" w:eastAsia="Times New Roman" w:hAnsi="Times New Roman" w:cs="Times New Roman"/>
          <w:b/>
          <w:sz w:val="20"/>
          <w:szCs w:val="20"/>
        </w:rPr>
      </w:pPr>
    </w:p>
    <w:p w:rsidR="00EB733B" w:rsidRDefault="007557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K.m.f.</w:t>
      </w:r>
    </w:p>
    <w:p w:rsidR="00EB733B" w:rsidRDefault="00EB733B">
      <w:pPr>
        <w:spacing w:after="0" w:line="240" w:lineRule="auto"/>
        <w:rPr>
          <w:rFonts w:ascii="Times New Roman" w:eastAsia="Times New Roman" w:hAnsi="Times New Roman" w:cs="Times New Roman"/>
          <w:b/>
          <w:sz w:val="20"/>
          <w:szCs w:val="20"/>
        </w:rPr>
      </w:pPr>
    </w:p>
    <w:p w:rsidR="00EB733B" w:rsidRDefault="0075571B">
      <w:pPr>
        <w:tabs>
          <w:tab w:val="center" w:pos="2127"/>
          <w:tab w:val="center" w:pos="652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Kocsis Róbert</w:t>
      </w:r>
      <w:r>
        <w:rPr>
          <w:rFonts w:ascii="Times New Roman" w:eastAsia="Times New Roman" w:hAnsi="Times New Roman" w:cs="Times New Roman"/>
          <w:b/>
          <w:sz w:val="24"/>
          <w:szCs w:val="24"/>
        </w:rPr>
        <w:tab/>
        <w:t xml:space="preserve">                   Jónás Kálmán</w:t>
      </w:r>
    </w:p>
    <w:p w:rsidR="00EB733B" w:rsidRDefault="0075571B">
      <w:pPr>
        <w:tabs>
          <w:tab w:val="center" w:pos="2127"/>
          <w:tab w:val="center" w:pos="6521"/>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 xml:space="preserve">bizottsági </w:t>
      </w:r>
      <w:r>
        <w:rPr>
          <w:rFonts w:ascii="Times New Roman" w:eastAsia="Times New Roman" w:hAnsi="Times New Roman" w:cs="Times New Roman"/>
          <w:b/>
          <w:i/>
          <w:sz w:val="24"/>
          <w:szCs w:val="24"/>
        </w:rPr>
        <w:t>elnök</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ab/>
        <w:t xml:space="preserve">                  bizottsági tag</w:t>
      </w:r>
    </w:p>
    <w:p w:rsidR="00EB733B" w:rsidRDefault="00EB733B">
      <w:pPr>
        <w:spacing w:after="0" w:line="240" w:lineRule="auto"/>
        <w:jc w:val="center"/>
        <w:rPr>
          <w:rFonts w:ascii="Times New Roman" w:eastAsia="Times New Roman" w:hAnsi="Times New Roman" w:cs="Times New Roman"/>
          <w:b/>
          <w:sz w:val="20"/>
          <w:szCs w:val="20"/>
        </w:rPr>
      </w:pPr>
    </w:p>
    <w:p w:rsidR="00EB733B" w:rsidRDefault="007557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Fehér Adrienn</w:t>
      </w:r>
    </w:p>
    <w:p w:rsidR="00EB733B" w:rsidRDefault="0075571B">
      <w:pPr>
        <w:tabs>
          <w:tab w:val="left" w:pos="360"/>
        </w:tabs>
        <w:spacing w:after="0" w:line="240" w:lineRule="auto"/>
        <w:jc w:val="center"/>
        <w:rPr>
          <w:rFonts w:ascii="Times New Roman" w:eastAsia="Times New Roman" w:hAnsi="Times New Roman" w:cs="Times New Roman"/>
          <w:b/>
          <w:i/>
          <w:sz w:val="23"/>
          <w:szCs w:val="23"/>
        </w:rPr>
      </w:pPr>
      <w:r>
        <w:rPr>
          <w:rFonts w:ascii="Times New Roman" w:eastAsia="Times New Roman" w:hAnsi="Times New Roman" w:cs="Times New Roman"/>
          <w:b/>
          <w:i/>
          <w:sz w:val="24"/>
          <w:szCs w:val="24"/>
        </w:rPr>
        <w:t xml:space="preserve"> jegyzők</w:t>
      </w:r>
      <w:r>
        <w:rPr>
          <w:rFonts w:ascii="Times New Roman" w:eastAsia="Times New Roman" w:hAnsi="Times New Roman" w:cs="Times New Roman"/>
          <w:b/>
          <w:i/>
          <w:sz w:val="23"/>
          <w:szCs w:val="23"/>
        </w:rPr>
        <w:t>önyvvezető</w:t>
      </w:r>
    </w:p>
    <w:sectPr w:rsidR="00EB733B">
      <w:headerReference w:type="even" r:id="rId8"/>
      <w:headerReference w:type="default" r:id="rId9"/>
      <w:footerReference w:type="even" r:id="rId10"/>
      <w:footerReference w:type="default" r:id="rId11"/>
      <w:footerReference w:type="first" r:id="rId12"/>
      <w:pgSz w:w="11906" w:h="16838"/>
      <w:pgMar w:top="127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1B" w:rsidRDefault="0075571B">
      <w:pPr>
        <w:spacing w:after="0" w:line="240" w:lineRule="auto"/>
      </w:pPr>
      <w:r>
        <w:separator/>
      </w:r>
    </w:p>
  </w:endnote>
  <w:endnote w:type="continuationSeparator" w:id="0">
    <w:p w:rsidR="0075571B" w:rsidRDefault="0075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3B" w:rsidRDefault="0075571B">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EB733B" w:rsidRDefault="00EB733B">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3B" w:rsidRDefault="00EB733B">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4"/>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EB733B">
      <w:tc>
        <w:tcPr>
          <w:tcW w:w="4606" w:type="dxa"/>
        </w:tcPr>
        <w:p w:rsidR="00EB733B" w:rsidRDefault="0075571B">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EB733B" w:rsidRDefault="0075571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EB733B" w:rsidRDefault="00EB733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3B" w:rsidRDefault="00EB733B">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3"/>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EB733B">
      <w:tc>
        <w:tcPr>
          <w:tcW w:w="4606" w:type="dxa"/>
        </w:tcPr>
        <w:p w:rsidR="00EB733B" w:rsidRDefault="0075571B">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EB733B" w:rsidRDefault="0075571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EB733B" w:rsidRDefault="00EB733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1B" w:rsidRDefault="0075571B">
      <w:pPr>
        <w:spacing w:after="0" w:line="240" w:lineRule="auto"/>
      </w:pPr>
      <w:r>
        <w:separator/>
      </w:r>
    </w:p>
  </w:footnote>
  <w:footnote w:type="continuationSeparator" w:id="0">
    <w:p w:rsidR="0075571B" w:rsidRDefault="0075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3B" w:rsidRDefault="0075571B">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EB733B" w:rsidRDefault="00EB733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3B" w:rsidRDefault="0075571B">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sidR="000B4554">
      <w:rPr>
        <w:rFonts w:ascii="Times New Roman" w:eastAsia="Times New Roman" w:hAnsi="Times New Roman" w:cs="Times New Roman"/>
        <w:color w:val="000000"/>
        <w:sz w:val="28"/>
        <w:szCs w:val="28"/>
      </w:rPr>
      <w:fldChar w:fldCharType="separate"/>
    </w:r>
    <w:r w:rsidR="000B4554">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rsidR="00EB733B" w:rsidRDefault="00EB733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11"/>
    <w:multiLevelType w:val="multilevel"/>
    <w:tmpl w:val="D922AA4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DB5FD2"/>
    <w:multiLevelType w:val="multilevel"/>
    <w:tmpl w:val="A7C6E3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8935A40"/>
    <w:multiLevelType w:val="multilevel"/>
    <w:tmpl w:val="2746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B"/>
    <w:rsid w:val="000B4554"/>
    <w:rsid w:val="0075571B"/>
    <w:rsid w:val="00EB73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339FF-855A-45BA-B132-E879664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fej">
    <w:name w:val="header"/>
    <w:basedOn w:val="Norml"/>
    <w:link w:val="lfej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fejChar">
    <w:name w:val="Élőfej Char"/>
    <w:basedOn w:val="Bekezdsalapbettpusa"/>
    <w:link w:val="lfej"/>
    <w:uiPriority w:val="99"/>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style>
  <w:style w:type="numbering" w:customStyle="1" w:styleId="WWNum4">
    <w:name w:val="WWNum4"/>
    <w:basedOn w:val="Nemlista"/>
    <w:rsid w:val="00024B22"/>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color w:val="000000"/>
      <w:sz w:val="24"/>
      <w:szCs w:val="24"/>
    </w:rPr>
  </w:style>
  <w:style w:type="paragraph" w:styleId="Nincstrkz">
    <w:name w:val="No Spacing"/>
    <w:uiPriority w:val="1"/>
    <w:qFormat/>
    <w:rsid w:val="00585590"/>
    <w:pPr>
      <w:spacing w:after="0" w:line="240" w:lineRule="auto"/>
    </w:pPr>
    <w:rPr>
      <w:rFonts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character" w:customStyle="1" w:styleId="CmChar">
    <w:name w:val="Cím Char"/>
    <w:basedOn w:val="Bekezdsalapbettpusa"/>
    <w:link w:val="Cm"/>
    <w:qFormat/>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paragraph" w:customStyle="1" w:styleId="xmsolistparagraph">
    <w:name w:val="x_msolistparagraph"/>
    <w:basedOn w:val="Norml"/>
    <w:rsid w:val="00F86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prtelmezett">
    <w:name w:val="Alapértelmezett"/>
    <w:rsid w:val="00F86076"/>
    <w:pPr>
      <w:tabs>
        <w:tab w:val="left" w:pos="708"/>
      </w:tabs>
      <w:suppressAutoHyphens/>
    </w:pPr>
    <w:rPr>
      <w:rFonts w:eastAsia="Microsoft YaHei" w:cs="Times New Roman"/>
    </w:rPr>
  </w:style>
  <w:style w:type="character" w:customStyle="1" w:styleId="field-content">
    <w:name w:val="field-content"/>
    <w:basedOn w:val="Bekezdsalapbettpusa"/>
    <w:rsid w:val="00620FED"/>
  </w:style>
  <w:style w:type="paragraph" w:customStyle="1" w:styleId="Szvegblokk1">
    <w:name w:val="Szövegblokk1"/>
    <w:basedOn w:val="Norml"/>
    <w:rsid w:val="002D4872"/>
    <w:pPr>
      <w:suppressAutoHyphens/>
      <w:spacing w:after="0" w:line="240" w:lineRule="auto"/>
      <w:ind w:left="737" w:right="284"/>
      <w:jc w:val="center"/>
    </w:pPr>
    <w:rPr>
      <w:rFonts w:ascii="Times New Roman" w:eastAsia="Times New Roman" w:hAnsi="Times New Roman" w:cs="Times New Roman"/>
      <w:b/>
      <w:sz w:val="24"/>
      <w:szCs w:val="20"/>
      <w:lang w:eastAsia="zh-CN"/>
    </w:rPr>
  </w:style>
  <w:style w:type="paragraph" w:customStyle="1" w:styleId="Char11">
    <w:name w:val="Char1"/>
    <w:basedOn w:val="Norml"/>
    <w:rsid w:val="001A229A"/>
    <w:pPr>
      <w:spacing w:after="160" w:line="240" w:lineRule="exact"/>
    </w:pPr>
    <w:rPr>
      <w:rFonts w:ascii="Tahoma" w:eastAsia="Times New Roman" w:hAnsi="Tahoma" w:cs="Times New Roman"/>
      <w:sz w:val="20"/>
      <w:szCs w:val="20"/>
      <w:lang w:val="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70" w:type="dxa"/>
        <w:bottom w:w="0" w:type="dxa"/>
        <w:right w:w="70" w:type="dxa"/>
      </w:tblCellMar>
    </w:tblPr>
  </w:style>
  <w:style w:type="table" w:customStyle="1" w:styleId="a3">
    <w:basedOn w:val="TableNormal1"/>
    <w:tblPr>
      <w:tblStyleRowBandSize w:val="1"/>
      <w:tblStyleColBandSize w:val="1"/>
      <w:tblCellMar>
        <w:top w:w="0" w:type="dxa"/>
        <w:left w:w="70" w:type="dxa"/>
        <w:bottom w:w="0" w:type="dxa"/>
        <w:right w:w="70" w:type="dxa"/>
      </w:tblCellMar>
    </w:tblPr>
  </w:style>
  <w:style w:type="table" w:customStyle="1" w:styleId="a4">
    <w:basedOn w:val="TableNormal1"/>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9BIcyb+5GRGWiN9El747gZcyg==">AMUW2mUvJVT+CrH5nZST4TYVnCzAptAw+pgA2R1hwhDYvH/sp5xw4DIyGEiV+bl/rGnpWo/qK40UngNIE37Y56rhkfv7F2ZO4bWjrkIUBCGsYhekpvMNhmBETQYtCkdPGWSNDn0Ns/NK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3758</Words>
  <Characters>25934</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2</cp:revision>
  <dcterms:created xsi:type="dcterms:W3CDTF">2022-07-19T07:13:00Z</dcterms:created>
  <dcterms:modified xsi:type="dcterms:W3CDTF">2022-07-19T07:13:00Z</dcterms:modified>
</cp:coreProperties>
</file>