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4A" w:rsidRPr="00403E4A" w:rsidRDefault="00403E4A" w:rsidP="00403E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</w:pPr>
      <w:r w:rsidRPr="00403E4A"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  <w:t>Hajdúszoboszló Város Önkormányzata Képviselő-testületének</w:t>
      </w:r>
    </w:p>
    <w:p w:rsidR="00403E4A" w:rsidRPr="00403E4A" w:rsidRDefault="00403E4A" w:rsidP="00403E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</w:pPr>
      <w:r w:rsidRPr="00403E4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27</w:t>
      </w:r>
      <w:r w:rsidRPr="00403E4A"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  <w:t>/2021. (</w:t>
      </w:r>
      <w:r w:rsidRPr="00403E4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XI. 18.</w:t>
      </w:r>
      <w:r w:rsidRPr="00403E4A"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  <w:t>)</w:t>
      </w:r>
      <w:r w:rsidRPr="00403E4A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  <w:t>önkormányzati rendelete</w:t>
      </w:r>
    </w:p>
    <w:p w:rsidR="00403E4A" w:rsidRPr="00403E4A" w:rsidRDefault="00403E4A" w:rsidP="00403E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</w:pPr>
      <w:r w:rsidRPr="00403E4A">
        <w:rPr>
          <w:rFonts w:ascii="Arial" w:eastAsia="Times New Roman" w:hAnsi="Arial" w:cs="Arial"/>
          <w:b/>
          <w:sz w:val="24"/>
          <w:szCs w:val="24"/>
          <w:u w:val="single"/>
          <w:lang w:val="x-none" w:eastAsia="hu-HU"/>
        </w:rPr>
        <w:t>a helyi adókról szóló 22/2012. (XI.29.) önkormányzati rendelet módosításáról</w:t>
      </w: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03E4A">
        <w:rPr>
          <w:rFonts w:ascii="Arial" w:eastAsia="Times New Roman" w:hAnsi="Arial" w:cs="Arial"/>
          <w:sz w:val="24"/>
          <w:szCs w:val="24"/>
          <w:lang w:eastAsia="hu-HU"/>
        </w:rPr>
        <w:t xml:space="preserve">Hajdúszoboszló Város Önkormányzatának Képviselő-testülete a helyi adókról szóló 1990. évi C. törvény (továbbiakban: </w:t>
      </w:r>
      <w:proofErr w:type="spellStart"/>
      <w:r w:rsidRPr="00403E4A">
        <w:rPr>
          <w:rFonts w:ascii="Arial" w:eastAsia="Times New Roman" w:hAnsi="Arial" w:cs="Arial"/>
          <w:sz w:val="24"/>
          <w:szCs w:val="24"/>
          <w:lang w:eastAsia="hu-HU"/>
        </w:rPr>
        <w:t>Htv</w:t>
      </w:r>
      <w:proofErr w:type="spellEnd"/>
      <w:r w:rsidRPr="00403E4A">
        <w:rPr>
          <w:rFonts w:ascii="Arial" w:eastAsia="Times New Roman" w:hAnsi="Arial" w:cs="Arial"/>
          <w:sz w:val="24"/>
          <w:szCs w:val="24"/>
          <w:lang w:eastAsia="hu-HU"/>
        </w:rPr>
        <w:t xml:space="preserve">.) 1. § (1) bekezdésében, valamint Magyarország Alaptörvénye 32. cikk (1) bekezdés </w:t>
      </w:r>
      <w:proofErr w:type="gramStart"/>
      <w:r w:rsidRPr="00403E4A">
        <w:rPr>
          <w:rFonts w:ascii="Arial" w:eastAsia="Times New Roman" w:hAnsi="Arial" w:cs="Arial"/>
          <w:sz w:val="24"/>
          <w:szCs w:val="24"/>
          <w:lang w:eastAsia="hu-HU"/>
        </w:rPr>
        <w:t>a.</w:t>
      </w:r>
      <w:proofErr w:type="gramEnd"/>
      <w:r w:rsidRPr="00403E4A">
        <w:rPr>
          <w:rFonts w:ascii="Arial" w:eastAsia="Times New Roman" w:hAnsi="Arial" w:cs="Arial"/>
          <w:sz w:val="24"/>
          <w:szCs w:val="24"/>
          <w:lang w:eastAsia="hu-HU"/>
        </w:rPr>
        <w:t xml:space="preserve">) és h.) pontjaiban kapott felhatalmazás alapján, Magyarország helyi önkormányzatairól szóló 2011. évi CLXXXIX. törvény 13. § (1) bekezdés 13. pontjában meghatározott feladatkörében eljárva - </w:t>
      </w:r>
      <w:r w:rsidRPr="00403E4A">
        <w:rPr>
          <w:rFonts w:ascii="Arial" w:eastAsia="Calibri" w:hAnsi="Arial" w:cs="Arial"/>
          <w:bCs/>
          <w:sz w:val="24"/>
          <w:szCs w:val="24"/>
          <w:lang w:eastAsia="hu-HU"/>
        </w:rPr>
        <w:t>Hajdúszoboszló Város Önkormányzata Képviselő-testületének Jogi, Igazgatási és Ügyrendi Bizottságának véleményének kikérésével -</w:t>
      </w:r>
      <w:r w:rsidRPr="00403E4A">
        <w:rPr>
          <w:rFonts w:ascii="Arial" w:eastAsia="Times New Roman" w:hAnsi="Arial" w:cs="Arial"/>
          <w:sz w:val="24"/>
          <w:szCs w:val="24"/>
          <w:lang w:eastAsia="hu-HU"/>
        </w:rPr>
        <w:t xml:space="preserve"> a helyi sajátosságok és igények, az önkormányzat önálló gazdálkodása megteremtésének, valamint az egyes adóalanyok teherviselő képességének figyelembe vételével az alábbi rendeletet alkotja a helyi adókról szóló 22/2012. (XI.29.) önkormányzati rendelet módosítása tárgyában:</w:t>
      </w: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03E4A" w:rsidRPr="00403E4A" w:rsidRDefault="00403E4A" w:rsidP="00403E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1. §</w:t>
      </w:r>
    </w:p>
    <w:p w:rsidR="00403E4A" w:rsidRPr="00403E4A" w:rsidRDefault="00403E4A" w:rsidP="00403E4A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hu-HU"/>
        </w:rPr>
      </w:pP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403E4A">
        <w:rPr>
          <w:rFonts w:ascii="Arial" w:eastAsia="Times New Roman" w:hAnsi="Arial" w:cs="Arial"/>
          <w:sz w:val="24"/>
          <w:szCs w:val="24"/>
          <w:lang w:val="x-none" w:eastAsia="hu-HU"/>
        </w:rPr>
        <w:t xml:space="preserve">A helyi adókról szóló 22/2012. (XI.29.) önkormányzati rendelet (továbbiakban: </w:t>
      </w:r>
      <w:proofErr w:type="spellStart"/>
      <w:r w:rsidRPr="00403E4A">
        <w:rPr>
          <w:rFonts w:ascii="Arial" w:eastAsia="Times New Roman" w:hAnsi="Arial" w:cs="Arial"/>
          <w:sz w:val="24"/>
          <w:szCs w:val="24"/>
          <w:lang w:val="x-none" w:eastAsia="hu-HU"/>
        </w:rPr>
        <w:t>Ör</w:t>
      </w:r>
      <w:proofErr w:type="spellEnd"/>
      <w:r w:rsidRPr="00403E4A">
        <w:rPr>
          <w:rFonts w:ascii="Arial" w:eastAsia="Times New Roman" w:hAnsi="Arial" w:cs="Arial"/>
          <w:sz w:val="24"/>
          <w:szCs w:val="24"/>
          <w:lang w:val="x-none" w:eastAsia="hu-HU"/>
        </w:rPr>
        <w:t>.) 4. § (2) bekezdése az alábbira változik:</w:t>
      </w: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x-none" w:eastAsia="hu-HU"/>
        </w:rPr>
      </w:pPr>
      <w:r w:rsidRPr="00403E4A">
        <w:rPr>
          <w:rFonts w:ascii="Arial" w:eastAsia="Times New Roman" w:hAnsi="Arial" w:cs="Arial"/>
          <w:i/>
          <w:sz w:val="24"/>
          <w:szCs w:val="24"/>
          <w:lang w:val="x-none" w:eastAsia="hu-HU"/>
        </w:rPr>
        <w:t>„Az adó mértéke a 3. § (1) bekezdés szerinti adólap esetén az önkormányzat belterületi határain kívül 500,-Ft/m</w:t>
      </w:r>
      <w:r w:rsidRPr="00403E4A">
        <w:rPr>
          <w:rFonts w:ascii="Arial" w:eastAsia="Times New Roman" w:hAnsi="Arial" w:cs="Arial"/>
          <w:i/>
          <w:sz w:val="24"/>
          <w:szCs w:val="24"/>
          <w:vertAlign w:val="superscript"/>
          <w:lang w:val="x-none" w:eastAsia="hu-HU"/>
        </w:rPr>
        <w:t>2</w:t>
      </w:r>
      <w:r w:rsidRPr="00403E4A">
        <w:rPr>
          <w:rFonts w:ascii="Arial" w:eastAsia="Times New Roman" w:hAnsi="Arial" w:cs="Arial"/>
          <w:i/>
          <w:sz w:val="24"/>
          <w:szCs w:val="24"/>
          <w:lang w:val="x-none" w:eastAsia="hu-HU"/>
        </w:rPr>
        <w:t>, ha az építmény szállásépületnek minősül, vendéglátás vagy iroda céljára szolgál, minden más esetben 200,-Ft/m</w:t>
      </w:r>
      <w:r w:rsidRPr="00403E4A">
        <w:rPr>
          <w:rFonts w:ascii="Arial" w:eastAsia="Times New Roman" w:hAnsi="Arial" w:cs="Arial"/>
          <w:i/>
          <w:sz w:val="24"/>
          <w:szCs w:val="24"/>
          <w:vertAlign w:val="superscript"/>
          <w:lang w:val="x-none" w:eastAsia="hu-HU"/>
        </w:rPr>
        <w:t>2</w:t>
      </w:r>
      <w:r w:rsidRPr="00403E4A">
        <w:rPr>
          <w:rFonts w:ascii="Arial" w:eastAsia="Times New Roman" w:hAnsi="Arial" w:cs="Arial"/>
          <w:i/>
          <w:sz w:val="24"/>
          <w:szCs w:val="24"/>
          <w:lang w:val="x-none" w:eastAsia="hu-HU"/>
        </w:rPr>
        <w:t>.”</w:t>
      </w: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</w:p>
    <w:p w:rsidR="00403E4A" w:rsidRPr="00403E4A" w:rsidRDefault="00403E4A" w:rsidP="00403E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2. §</w:t>
      </w:r>
    </w:p>
    <w:p w:rsidR="00403E4A" w:rsidRPr="00403E4A" w:rsidRDefault="00403E4A" w:rsidP="00403E4A">
      <w:pPr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hu-HU"/>
        </w:rPr>
      </w:pP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  <w:r w:rsidRPr="00403E4A">
        <w:rPr>
          <w:rFonts w:ascii="Arial" w:eastAsia="Times New Roman" w:hAnsi="Arial" w:cs="Arial"/>
          <w:sz w:val="24"/>
          <w:szCs w:val="24"/>
          <w:lang w:val="x-none" w:eastAsia="hu-HU"/>
        </w:rPr>
        <w:t xml:space="preserve">Az </w:t>
      </w:r>
      <w:proofErr w:type="spellStart"/>
      <w:r w:rsidRPr="00403E4A">
        <w:rPr>
          <w:rFonts w:ascii="Arial" w:eastAsia="Times New Roman" w:hAnsi="Arial" w:cs="Arial"/>
          <w:sz w:val="24"/>
          <w:szCs w:val="24"/>
          <w:lang w:val="x-none" w:eastAsia="hu-HU"/>
        </w:rPr>
        <w:t>Ör</w:t>
      </w:r>
      <w:proofErr w:type="spellEnd"/>
      <w:r w:rsidRPr="00403E4A">
        <w:rPr>
          <w:rFonts w:ascii="Arial" w:eastAsia="Times New Roman" w:hAnsi="Arial" w:cs="Arial"/>
          <w:sz w:val="24"/>
          <w:szCs w:val="24"/>
          <w:lang w:val="x-none" w:eastAsia="hu-HU"/>
        </w:rPr>
        <w:t>. 8. §-</w:t>
      </w:r>
      <w:proofErr w:type="spellStart"/>
      <w:r w:rsidRPr="00403E4A">
        <w:rPr>
          <w:rFonts w:ascii="Arial" w:eastAsia="Times New Roman" w:hAnsi="Arial" w:cs="Arial"/>
          <w:sz w:val="24"/>
          <w:szCs w:val="24"/>
          <w:lang w:val="x-none" w:eastAsia="hu-HU"/>
        </w:rPr>
        <w:t>ának</w:t>
      </w:r>
      <w:proofErr w:type="spellEnd"/>
      <w:r w:rsidRPr="00403E4A">
        <w:rPr>
          <w:rFonts w:ascii="Arial" w:eastAsia="Times New Roman" w:hAnsi="Arial" w:cs="Arial"/>
          <w:sz w:val="24"/>
          <w:szCs w:val="24"/>
          <w:lang w:val="x-none" w:eastAsia="hu-HU"/>
        </w:rPr>
        <w:t xml:space="preserve"> szövege az alábbira változik:</w:t>
      </w: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x-none" w:eastAsia="hu-HU"/>
        </w:rPr>
      </w:pPr>
      <w:r w:rsidRPr="00403E4A">
        <w:rPr>
          <w:rFonts w:ascii="Arial" w:eastAsia="Times New Roman" w:hAnsi="Arial" w:cs="Arial"/>
          <w:i/>
          <w:sz w:val="24"/>
          <w:szCs w:val="24"/>
          <w:lang w:val="x-none" w:eastAsia="hu-HU"/>
        </w:rPr>
        <w:t>„Az önkormányzat belterületi határain belül 550,-Ft/fő/vendégéjszaka, belterületi határain kívül 275,-Ft/fő/vendégéjszaka.”</w:t>
      </w: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hu-HU"/>
        </w:rPr>
      </w:pPr>
    </w:p>
    <w:p w:rsidR="00403E4A" w:rsidRPr="00403E4A" w:rsidRDefault="00403E4A" w:rsidP="00403E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3. §</w:t>
      </w: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03E4A">
        <w:rPr>
          <w:rFonts w:ascii="Arial" w:eastAsia="Times New Roman" w:hAnsi="Arial" w:cs="Arial"/>
          <w:sz w:val="24"/>
          <w:szCs w:val="24"/>
          <w:lang w:eastAsia="hu-HU"/>
        </w:rPr>
        <w:t>(1) Jelen rendelet 2022. január 1-jén lép hatályba.</w:t>
      </w:r>
    </w:p>
    <w:p w:rsidR="00403E4A" w:rsidRPr="00403E4A" w:rsidRDefault="00403E4A" w:rsidP="00403E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403E4A" w:rsidRPr="00403E4A" w:rsidRDefault="00403E4A" w:rsidP="00403E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03E4A">
        <w:rPr>
          <w:rFonts w:ascii="Arial" w:eastAsia="Times New Roman" w:hAnsi="Arial" w:cs="Arial"/>
          <w:sz w:val="24"/>
          <w:szCs w:val="24"/>
          <w:lang w:eastAsia="hu-HU"/>
        </w:rPr>
        <w:t xml:space="preserve">(2) Jelen rendelet a hatálybalépését követő </w:t>
      </w:r>
      <w:proofErr w:type="gramStart"/>
      <w:r w:rsidRPr="00403E4A">
        <w:rPr>
          <w:rFonts w:ascii="Arial" w:eastAsia="Times New Roman" w:hAnsi="Arial" w:cs="Arial"/>
          <w:sz w:val="24"/>
          <w:szCs w:val="24"/>
          <w:lang w:eastAsia="hu-HU"/>
        </w:rPr>
        <w:t>napon hatályon</w:t>
      </w:r>
      <w:proofErr w:type="gramEnd"/>
      <w:r w:rsidRPr="00403E4A">
        <w:rPr>
          <w:rFonts w:ascii="Arial" w:eastAsia="Times New Roman" w:hAnsi="Arial" w:cs="Arial"/>
          <w:sz w:val="24"/>
          <w:szCs w:val="24"/>
          <w:lang w:eastAsia="hu-HU"/>
        </w:rPr>
        <w:t xml:space="preserve"> kívül kerül.</w:t>
      </w:r>
    </w:p>
    <w:p w:rsidR="00F85038" w:rsidRPr="00403E4A" w:rsidRDefault="00F85038">
      <w:pPr>
        <w:rPr>
          <w:rFonts w:ascii="Arial" w:hAnsi="Arial" w:cs="Arial"/>
        </w:rPr>
      </w:pPr>
    </w:p>
    <w:sectPr w:rsidR="00F85038" w:rsidRPr="00403E4A" w:rsidSect="00403E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4A"/>
    <w:rsid w:val="00403E4A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E75F"/>
  <w15:chartTrackingRefBased/>
  <w15:docId w15:val="{9B3219E4-96C6-4A3B-807E-CEF56C9C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2022-02-04T07:48:00Z</dcterms:created>
  <dcterms:modified xsi:type="dcterms:W3CDTF">2022-02-04T07:50:00Z</dcterms:modified>
</cp:coreProperties>
</file>