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037F6D3A" w:rsidR="00487ED4" w:rsidRPr="003C0FB0" w:rsidRDefault="00401DB1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160BCC3D" w:rsidR="00420F22" w:rsidRPr="00627E93" w:rsidRDefault="00A15CA5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350EAB2" w14:textId="5DA30870" w:rsidR="000B7C44" w:rsidRDefault="00F96FC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AF2FC3" w:rsidRPr="00AF2F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400/2026.</w:t>
            </w:r>
          </w:p>
          <w:p w14:paraId="19DC3F97" w14:textId="77777777" w:rsidR="00401DB1" w:rsidRPr="0033386B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510360D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01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1B5F13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29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F40E644" w:rsidR="003D2C69" w:rsidRPr="00401DB1" w:rsidRDefault="00401DB1" w:rsidP="00401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Töttös Klaudia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2DFB9BA" w:rsidR="003D2C69" w:rsidRPr="0068578D" w:rsidRDefault="00DE4A9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22B7CAAB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TÁJÉKOZTATÓ</w:t>
      </w:r>
    </w:p>
    <w:p w14:paraId="78196138" w14:textId="77777777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C0FB0">
        <w:rPr>
          <w:rFonts w:ascii="Times New Roman" w:hAnsi="Times New Roman" w:cs="Times New Roman"/>
          <w:b/>
          <w:sz w:val="24"/>
          <w:szCs w:val="24"/>
        </w:rPr>
        <w:t xml:space="preserve"> testületi ülések közötti fontosabb eseményekről</w:t>
      </w:r>
    </w:p>
    <w:p w14:paraId="7669AA59" w14:textId="37D3631A" w:rsidR="003C0FB0" w:rsidRDefault="003C0FB0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A7BC1B" w14:textId="13E41C13" w:rsidR="007860F5" w:rsidRDefault="003C0FB0" w:rsidP="00B2631C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4FBCA283" w14:textId="77777777" w:rsidR="007D5688" w:rsidRPr="007D5688" w:rsidRDefault="007D5688" w:rsidP="007D5688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A37D5AD" w14:textId="5D948BC0" w:rsidR="00A807A7" w:rsidRDefault="00A807A7" w:rsidP="00A807A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December 15-én a Hajdúszoboszlói Gazdasági Szolgáltató Intézmény igazgatójával, Mátrai Erikával közösen felkerestük az intézmények konyhai telephelyeit, a Szép Ernő Kollégiumot, a Rákóczi úti Egyesített Óvodákat, a Thököly, Bárdos Lajos és a Pávai Vajna Általános Iskolákat, továbbá az intézmény központját. A látogatás során az intézmény és a város vezetése nevében köszöntöttük a dolgozókat és karácsonyi ajándékkal, jutalommal mondtunk köszönetet az egész éves munkájukért.</w:t>
      </w:r>
    </w:p>
    <w:p w14:paraId="26C22722" w14:textId="77777777" w:rsidR="00A807A7" w:rsidRDefault="00A807A7" w:rsidP="00A807A7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7030631" w14:textId="5E8127B3" w:rsidR="00A807A7" w:rsidRDefault="00A807A7" w:rsidP="00A807A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December 17-én a Hajrá Anyu Egyesület szervezésében immár 8. alkalommal valósult meg a karácsonyi adományozás. Az eseményen 158 család részesült ajándékban ugyanennyi adományozó jóvoltából, kiegészítve gyümölcsadománnyal. Végh-Nagy Nikoletta elnökkel közösen köszöntöttük a szülőket és gyermekeket, boldog, örömteli karácsonyt kívánva</w:t>
      </w:r>
      <w:r w:rsidR="000F529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E0AC34F" w14:textId="77777777" w:rsidR="000F5293" w:rsidRPr="000F5293" w:rsidRDefault="000F5293" w:rsidP="000F5293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BDCDE9D" w14:textId="3136F5E6" w:rsidR="000F5293" w:rsidRDefault="000F5293" w:rsidP="00A807A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December 18-án részt vettem az Éltes Mátyás Általános Iskola és Kollégium karácsonyi ünnepségén, ahol a speciális gondoskodást igénylő gyermekek ünnepi műsorát láthattuk. Elismerés illeti a pedagógusokat a felkészítésért, türelmükért és elkötelezett nevelőmunkájukért, valamint köszönet illeti az iskola alapítványát, Kovács-Verdes Nikolett elnököt és a Szociális Szolgáltató Központot az intézményt segítő karitatív tevékenységükért.</w:t>
      </w:r>
    </w:p>
    <w:p w14:paraId="4191B8A4" w14:textId="77777777" w:rsidR="000F5293" w:rsidRPr="000F5293" w:rsidRDefault="000F5293" w:rsidP="000F5293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83F7CB3" w14:textId="7D478C06" w:rsidR="000F5293" w:rsidRDefault="000F5293" w:rsidP="000F529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December 20-án jótékonysági kamionos felvonulásra került sor. A feldíszített, kivilágított kamionok a Huba utcából indulva, dudaszó nélkül vonultak végig a városon, majd az összegyűjtött adományokat átadták a Hajdúszoboszlói Szociális Szolgáltató Központnak, amely gondoskodott a rászoruló családokhoz történő eljuttatásáról.</w:t>
      </w:r>
    </w:p>
    <w:p w14:paraId="3442903E" w14:textId="02980A6D" w:rsidR="000F5293" w:rsidRDefault="000F5293" w:rsidP="000F5293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DD4A322" w14:textId="77777777" w:rsidR="00226F4B" w:rsidRPr="000F5293" w:rsidRDefault="00226F4B" w:rsidP="000F5293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5BFD45E" w14:textId="77777777" w:rsidR="000F5293" w:rsidRPr="000F5293" w:rsidRDefault="000F5293" w:rsidP="000F5293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B75A1B" w14:textId="4FED5326" w:rsidR="000F5293" w:rsidRDefault="00F5479C" w:rsidP="000F529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Január 7-én a Hajdúszoboszlói Gazdakör évindító rendezvényén vettem részt a Kovács Máté Városi Művelődési Központban, amelyet Bodó Sándor országgyűlési képviselő is megtisztelt jelenlétével. Az eseményen bemutatkozott a Gazdakör megújult elnöksége, majd előadásomban ismertettem Hajdúszoboszló megvalósult fejlesztéseit és jövőbeni terveit. A 112 éves múltra visszatekintő Hajdúszoboszlói Gazdakör az ország egyik legnagyobb és legaktívabb gazdaszervezete.</w:t>
      </w:r>
    </w:p>
    <w:p w14:paraId="28C3943C" w14:textId="77777777" w:rsidR="00F5479C" w:rsidRDefault="00F5479C" w:rsidP="00F5479C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E76898F" w14:textId="7C281813" w:rsidR="00F5479C" w:rsidRDefault="00F5479C" w:rsidP="000F529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Január 12-én birtokba vehették a gyermekek a megújult Lurkó óvodát a Törökdomb utcában. A hatósági használatbavételi engedély megszerzését követően, a dolgozók és a szülők összefogásával a hétvége során megtörtént az intézmény teljes átköltöztetése. </w:t>
      </w:r>
    </w:p>
    <w:p w14:paraId="46B6210D" w14:textId="77777777" w:rsidR="00F5479C" w:rsidRPr="00F5479C" w:rsidRDefault="00F5479C" w:rsidP="00F5479C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9309AEC" w14:textId="1CBBC76C" w:rsidR="00F5479C" w:rsidRDefault="00F5479C" w:rsidP="000F529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Január 15-én a Kovács Máté Városi Művelődési Központban került sor a Debreceni Szakképzési Centrum és a helyi Roma Nemzetiségi Önkormányzat által szervezett szakképesítést nyújtó tanfolyam bizonyítványátadó ünnepségére. A képzésen részt vett 21 hallgató sikeres vizsgát tett.</w:t>
      </w:r>
    </w:p>
    <w:p w14:paraId="7D158007" w14:textId="77777777" w:rsidR="00F5479C" w:rsidRPr="00F5479C" w:rsidRDefault="00F5479C" w:rsidP="00F5479C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C36D333" w14:textId="50CD70BE" w:rsidR="00F5479C" w:rsidRDefault="007A73E5" w:rsidP="000F529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Január 16-án Bodó Sándor országgyűlési képviselővel és munkatársaimmal fogadtuk </w:t>
      </w:r>
      <w:r w:rsidR="00272D09">
        <w:rPr>
          <w:rFonts w:ascii="Times New Roman" w:eastAsia="Times New Roman" w:hAnsi="Times New Roman" w:cs="Times New Roman"/>
          <w:bCs/>
          <w:sz w:val="24"/>
          <w:szCs w:val="24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Raisz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Anikót, az Energiaügyi Minisztérium környezetügyért felelős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államtitkárát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 Városházán. A találkozón bemutattuk a város környezetvédelmi tevékenységét, eredményeit és terveit, különös tekintettel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Hungarospa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Zrt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 gázmotoros erőművére, a csonkázó-tó hőenergia-hasznosítás terveire és az esőkert rendszerrel megvalósult Gázláng pálya beruházása. Szó esett továbbá a levegőminőség-mérés fejlesztésének lehetőségéről is.</w:t>
      </w:r>
    </w:p>
    <w:p w14:paraId="527F9F5C" w14:textId="77777777" w:rsidR="007A73E5" w:rsidRPr="007A73E5" w:rsidRDefault="007A73E5" w:rsidP="007A73E5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9BE3138" w14:textId="58CC01E8" w:rsidR="007A73E5" w:rsidRDefault="007A73E5" w:rsidP="000F529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Január 20-án hagyományainknak megfelelően vállalkozói találkozót tartottunk a Városházán. Az évindító egyeztetésen a város gazdasági fejlődése és a jövőbeni tervek kerültek középpontba. Az eseményen a város meghatározó gazdasági szereplői vettek részt, valamint Bodó Sándor országgyűlési képviselő is köszöntötte a résztvevőket. Előadásomban ismertettem a 2025. évi eredményeket és a következő időszak fejlesztéseinek elképzeléseit, majd kötetlen beszélgetésre került sor a vállalkozókkal.</w:t>
      </w:r>
    </w:p>
    <w:p w14:paraId="424C1722" w14:textId="77777777" w:rsidR="007A73E5" w:rsidRPr="007A73E5" w:rsidRDefault="007A73E5" w:rsidP="007A73E5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5721665" w14:textId="298D6D11" w:rsidR="007A73E5" w:rsidRDefault="007A73E5" w:rsidP="000F529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Január 21-én </w:t>
      </w:r>
      <w:proofErr w:type="spellStart"/>
      <w:r w:rsidR="0077651B">
        <w:rPr>
          <w:rFonts w:ascii="Times New Roman" w:eastAsia="Times New Roman" w:hAnsi="Times New Roman" w:cs="Times New Roman"/>
          <w:bCs/>
          <w:sz w:val="24"/>
          <w:szCs w:val="24"/>
        </w:rPr>
        <w:t>Fegyir</w:t>
      </w:r>
      <w:proofErr w:type="spellEnd"/>
      <w:r w:rsidR="0077651B">
        <w:rPr>
          <w:rFonts w:ascii="Times New Roman" w:eastAsia="Times New Roman" w:hAnsi="Times New Roman" w:cs="Times New Roman"/>
          <w:bCs/>
          <w:sz w:val="24"/>
          <w:szCs w:val="24"/>
        </w:rPr>
        <w:t xml:space="preserve"> Sándor, Ukrajna magyarországi nagykövete városunkba látogatott és 200 ukrán nyelvű könyvet adományozott a könyvtárnak. Az adomány a város ukrán nemzetiségű lakosainak nyújt anyanyelvi olvasási lehetőséget. A találkozón megerősítettük a kulturális-turisztikai együttműködés bővítésének szándékát.</w:t>
      </w:r>
    </w:p>
    <w:p w14:paraId="397592E9" w14:textId="77777777" w:rsidR="0077651B" w:rsidRPr="0077651B" w:rsidRDefault="0077651B" w:rsidP="0077651B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19DFD71" w14:textId="5C695D4E" w:rsidR="0077651B" w:rsidRPr="0077651B" w:rsidRDefault="0077651B" w:rsidP="000F529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A40">
        <w:rPr>
          <w:rFonts w:ascii="Times New Roman" w:hAnsi="Times New Roman" w:cs="Times New Roman"/>
          <w:sz w:val="24"/>
          <w:szCs w:val="24"/>
        </w:rPr>
        <w:t>2026. január 12-én értesült az Önkormányzat, hogy a Helyi egészségügyi és szociális infrastruk</w:t>
      </w:r>
      <w:r>
        <w:rPr>
          <w:rFonts w:ascii="Times New Roman" w:hAnsi="Times New Roman" w:cs="Times New Roman"/>
          <w:sz w:val="24"/>
          <w:szCs w:val="24"/>
        </w:rPr>
        <w:t>túra fejlesztése c. felhívására a</w:t>
      </w:r>
      <w:r w:rsidRPr="00903A40">
        <w:rPr>
          <w:rFonts w:ascii="Times New Roman" w:hAnsi="Times New Roman" w:cs="Times New Roman"/>
          <w:sz w:val="24"/>
          <w:szCs w:val="24"/>
        </w:rPr>
        <w:t xml:space="preserve"> TOP_PLUSZ-3.3.2-21-HB1-2025-00020 azonosítószámmal nyilvántartott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Pr="0077651B">
        <w:rPr>
          <w:rFonts w:ascii="Times New Roman" w:hAnsi="Times New Roman" w:cs="Times New Roman"/>
          <w:sz w:val="24"/>
          <w:szCs w:val="24"/>
        </w:rPr>
        <w:t>„Hajdúszoboszlói Változások Háza”</w:t>
      </w:r>
      <w:r>
        <w:rPr>
          <w:rFonts w:ascii="Times New Roman" w:hAnsi="Times New Roman" w:cs="Times New Roman"/>
          <w:sz w:val="24"/>
          <w:szCs w:val="24"/>
        </w:rPr>
        <w:t xml:space="preserve"> című, a szenvedélybetegek és hajléktalanok nappali ellátását célzó pályázati projekt megvalósítására irányuló támogatási kérelme támogatásban részesült. A megítélt támogatás mértéke 100 M Ft.</w:t>
      </w:r>
    </w:p>
    <w:p w14:paraId="10EC940C" w14:textId="77777777" w:rsidR="0077651B" w:rsidRPr="0077651B" w:rsidRDefault="0077651B" w:rsidP="0077651B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3467BBD" w14:textId="44DDBDCA" w:rsidR="0077651B" w:rsidRPr="0077651B" w:rsidRDefault="0077651B" w:rsidP="0077651B">
      <w:pPr>
        <w:pStyle w:val="Listaszerbekezds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51B">
        <w:rPr>
          <w:rFonts w:ascii="Times New Roman" w:hAnsi="Times New Roman" w:cs="Times New Roman"/>
          <w:sz w:val="24"/>
          <w:szCs w:val="24"/>
        </w:rPr>
        <w:t>A 2004. évben 10 év futamidővel közvilágítási feladatátvállalási szerződés jött létre az Önkormányzat és a Mezei-</w:t>
      </w:r>
      <w:proofErr w:type="spellStart"/>
      <w:r w:rsidRPr="0077651B">
        <w:rPr>
          <w:rFonts w:ascii="Times New Roman" w:hAnsi="Times New Roman" w:cs="Times New Roman"/>
          <w:sz w:val="24"/>
          <w:szCs w:val="24"/>
        </w:rPr>
        <w:t>Vill</w:t>
      </w:r>
      <w:proofErr w:type="spellEnd"/>
      <w:r w:rsidRPr="0077651B">
        <w:rPr>
          <w:rFonts w:ascii="Times New Roman" w:hAnsi="Times New Roman" w:cs="Times New Roman"/>
          <w:sz w:val="24"/>
          <w:szCs w:val="24"/>
        </w:rPr>
        <w:t xml:space="preserve"> Kft. között a meglévő közvilágítási hálózatot érintő, üzemeltetéssel egybekötött rekonstrukciós munkálatok (lámpatestek és lámpakarok cseréje korszerűbbre) elvégzésére vonatkozóan. A szerződés hatályának lejáratához közeledve elszámolási vita alakult ki az Önkormányzat és a Kft. között. A vitát egyezség útján nem tudták rendezni a felek, így a Kft. (felperes) 2017. május 5-én keresetlevelet terjesztett elő a Debreceni Törvényszéken az Önkormányzat (alperes) ellen. Az eredeti kereseti kérelmében </w:t>
      </w:r>
      <w:r w:rsidRPr="0077651B">
        <w:rPr>
          <w:rFonts w:ascii="Times New Roman" w:hAnsi="Times New Roman" w:cs="Times New Roman"/>
          <w:sz w:val="24"/>
          <w:szCs w:val="24"/>
        </w:rPr>
        <w:lastRenderedPageBreak/>
        <w:t>egyrészt min. 202 M Ft és járulékai megfizetésére kérte kötelezni az Önkormányzatot (a kereseti kérelem tartalmazott egy magasabb, mintegy 350 M ft összeget is) vállalkozói díj, illetve kártérítés jogcímén. Az Önkormányzat által benyújtott ellenkérelem alapján kereseti kérelmét valamivel több, mint 192 M Ft összegre csökkentette. Az azóta eltelt időszakban számtalanszor módosult a követelés összege, így annak ismertetésétől most eltekintek, fentiek a nagyságrendek érzékeltetése miatt volt érdekes. A felperes kereseti kérelem alapvetően három, egymástól jól elkülöníthető kérdéskörre bontott: 1/ az elszámolás módja a futamidő alatt bekövetkezett jogszabályi változások okán, 2/ a beépített többletteljesítmény többletköltségének áthárítása, 3/ a fejlesztéshez a Kft. által igénybe CH alapú lízingdíj többletköltségének áthárítása az Önkormányzatra.</w:t>
      </w:r>
    </w:p>
    <w:p w14:paraId="6205C0D3" w14:textId="59D3E9C9" w:rsidR="0077651B" w:rsidRDefault="0077651B" w:rsidP="0077651B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51B">
        <w:rPr>
          <w:rFonts w:ascii="Times New Roman" w:hAnsi="Times New Roman" w:cs="Times New Roman"/>
          <w:sz w:val="24"/>
          <w:szCs w:val="24"/>
        </w:rPr>
        <w:t>A több éven át folyó - rövidebb időre felfüggesztett - per végül az elmúlt év végén ítélethirdetéssel zárult, melynek leiratát a napokban vette kézhez az Önkormányzat. A Debreceni Törvényszék ítéletében a felperesi keresetet elutasította, I. és II. rendű felpereseket összesen 21 443 695 Ft perköltség megfizetésére kötelezte azzal, hogy azt fizesse meg alperes részére 15 nap alatt. Az ítélet ellen a kézbesítéstől számított 15 napon belül a Debreceni Ítélőtáblához címzett, de a Debreceni Törvényszéken jogi képviselő útján, elektronikusan előterjesztett fellebbezéssel lehet élni. Jelenleg nincs információm arra vonatkozóan, hogy felperesek kívánnak-e fellebbezéssel élni.</w:t>
      </w:r>
    </w:p>
    <w:p w14:paraId="31BCA1D5" w14:textId="77777777" w:rsidR="0077651B" w:rsidRPr="0077651B" w:rsidRDefault="0077651B" w:rsidP="0077651B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2D6D66" w14:textId="520B456C" w:rsidR="0077651B" w:rsidRPr="00202B9A" w:rsidRDefault="0077651B" w:rsidP="000F529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149C">
        <w:rPr>
          <w:rFonts w:ascii="Times New Roman" w:hAnsi="Times New Roman" w:cs="Times New Roman"/>
          <w:sz w:val="24"/>
          <w:szCs w:val="24"/>
        </w:rPr>
        <w:t xml:space="preserve">A novemberi képviselő-testületi ülésen tájékoztattam a Képviselő-testületet arról, hogy a </w:t>
      </w:r>
      <w:r w:rsidRPr="0077651B">
        <w:rPr>
          <w:rFonts w:ascii="Times New Roman" w:hAnsi="Times New Roman" w:cs="Times New Roman"/>
          <w:sz w:val="24"/>
          <w:szCs w:val="24"/>
        </w:rPr>
        <w:t>n</w:t>
      </w:r>
      <w:r w:rsidRPr="0077651B">
        <w:rPr>
          <w:rFonts w:ascii="Times New Roman" w:eastAsia="Times New Roman" w:hAnsi="Times New Roman" w:cs="Times New Roman"/>
          <w:sz w:val="24"/>
          <w:szCs w:val="24"/>
          <w:lang w:eastAsia="hu-HU"/>
        </w:rPr>
        <w:t>em közművel összegyűjtött háztartási szennyvíz közszolgáltatás</w:t>
      </w:r>
      <w:r w:rsidRPr="0077651B">
        <w:rPr>
          <w:rFonts w:ascii="Times New Roman" w:hAnsi="Times New Roman" w:cs="Times New Roman"/>
          <w:sz w:val="24"/>
          <w:szCs w:val="24"/>
        </w:rPr>
        <w:t xml:space="preserve">i </w:t>
      </w:r>
      <w:r w:rsidRPr="0077651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feladatellátás</w:t>
      </w:r>
      <w:r w:rsidRPr="002A26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ügyében</w:t>
      </w:r>
      <w:r w:rsidRPr="0085149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pályázati eljárás eredménytelenül zárult, mellyel kapcsolatosan az Önkormányzatnak tájékoztatási kötelezettsége merült fel a </w:t>
      </w:r>
      <w:r w:rsidRPr="002A26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vízügyi- és vízvédelmi hatóság</w:t>
      </w:r>
      <w:r w:rsidRPr="0085149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felé. Az Önkormányzat a tájékoztatással egyidejűleg kezdeményezte </w:t>
      </w:r>
      <w:r w:rsidRPr="002A26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közérdekű szolgáltató</w:t>
      </w:r>
      <w:r w:rsidRPr="0085149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kijelölését, a</w:t>
      </w:r>
      <w:r w:rsidRPr="002A26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2025. december 31. napján lejáró feladatellátásának hosszabbítását.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6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hatóság döntése értelmében az ideiglenes begyűjtési ellátás időpontja 2027. december 31. napjáig hosszabbításra került. A közszolgáltatási feladatokat továbbra is közérdekű szolgáltatóként a Kobold </w:t>
      </w:r>
      <w:proofErr w:type="spellStart"/>
      <w:r w:rsidRPr="002A26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Trans</w:t>
      </w:r>
      <w:proofErr w:type="spellEnd"/>
      <w:r w:rsidRPr="002A26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Bt. (Székhely: 4126 Kismarja, Bethlen Gábor u. 45.) látja el.   </w:t>
      </w:r>
    </w:p>
    <w:p w14:paraId="1573101C" w14:textId="77777777" w:rsidR="00202B9A" w:rsidRPr="00202B9A" w:rsidRDefault="00202B9A" w:rsidP="00202B9A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762FD00" w14:textId="10D7DBAA" w:rsidR="00D63752" w:rsidRPr="00D63752" w:rsidRDefault="00D63752" w:rsidP="00D6375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Január 21-én felkeresett irodámban az EVE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Power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Kft. A találkozóról készült feljegyzés alább olvasható: </w:t>
      </w:r>
    </w:p>
    <w:p w14:paraId="0EBDAF65" w14:textId="77777777" w:rsidR="00D63752" w:rsidRPr="00D63752" w:rsidRDefault="00D63752" w:rsidP="00D63752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2D9CBF4" w14:textId="267F9424" w:rsidR="00D63752" w:rsidRPr="00D63752" w:rsidRDefault="00D63752" w:rsidP="00D63752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„</w:t>
      </w: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Hivatalos feljegyzés</w:t>
      </w:r>
    </w:p>
    <w:p w14:paraId="1DD3AF30" w14:textId="4E92C133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Készült: Hajdúszoboszlói Polgármesteri Hivatal, 2026. január 21.</w:t>
      </w:r>
    </w:p>
    <w:p w14:paraId="5CF47DC2" w14:textId="77777777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Tárgy: EVE </w:t>
      </w:r>
      <w:proofErr w:type="spell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Power</w:t>
      </w:r>
      <w:proofErr w:type="spell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Hungary Kft. képviselőivel folytatott egyeztetés</w:t>
      </w:r>
    </w:p>
    <w:p w14:paraId="2A895398" w14:textId="77777777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Résztvevők: Czeglédi Gyula polgármester, </w:t>
      </w:r>
      <w:proofErr w:type="spell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Matyasovszki</w:t>
      </w:r>
      <w:proofErr w:type="spell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Dávid kabinetvezető, dr. Morvai Gábor jegyző, Hódos Gergő OTP </w:t>
      </w:r>
      <w:proofErr w:type="spell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Ingatlapont</w:t>
      </w:r>
      <w:proofErr w:type="spell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, Kiss Dániel EVE </w:t>
      </w:r>
      <w:proofErr w:type="spell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Power</w:t>
      </w:r>
      <w:proofErr w:type="spell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Kft. külső kapcsolatokért felelős vezetője, további három magas beosztású kínai állampolgárságú személy az EVE </w:t>
      </w:r>
      <w:proofErr w:type="spell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Power</w:t>
      </w:r>
      <w:proofErr w:type="spell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Kft. részéről.</w:t>
      </w:r>
    </w:p>
    <w:p w14:paraId="73C0D2FC" w14:textId="78CF4B7F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A megbeszélést Hódos Gergő kezdeményezte, elmondta, hogy az EVE </w:t>
      </w:r>
      <w:proofErr w:type="spell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Power</w:t>
      </w:r>
      <w:proofErr w:type="spell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Kft. 170-200 főt szeretne elhelyezni a Gábor Áron utca 24. szám alatt található Hotel M épületében, valamint a mögötte található épületben. Jelenleg bérlők, de az ingatlan megvásárlása is felmerült, az erről szóló döntés meghozatala előtt szeretnék megismerni a vonatkozó szabályokat. A cég vizsgálja a Magdaléna Hotel (Pávai Vajna u.) megvásárlásának kérdését is. Korábban napirenden volt a Hotel Hőforrás megvásárlása, azt a decemberi találkozónkat követően elvetették, de továbbra is megoldást kívánnak találni a cégnél dolgozó kvalifikált (az építő munkások távozását követően mérnökök, adminisztratív munkakörben dolgozók elszállásolása a cél) munkaerő elszállásolására.</w:t>
      </w:r>
    </w:p>
    <w:p w14:paraId="476AF9AB" w14:textId="77777777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</w:t>
      </w:r>
    </w:p>
    <w:p w14:paraId="6DF8F327" w14:textId="77777777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Czeglédi Gyula elmondta, hogy üdvözli a Hotel Hőforrással kapcsolatos döntést. A Hotel M turisztikai szempontból szintén jelentős területen található, a jövőben ott is várhatók fejlesztések. Az Önkormányzat álláspontja változatlanul az, hogy a debreceni gazdaságfejlesztés negatív hatásait nem kívánjuk viselni, nem kívánunk Debrecen munkásszálló városa lenni. Ott célszerű a dolgozókat elszállásolni, ahol a munkavégzés helye van. Bizonyára Debrecenben is vannak alkalmas ingatlanok. Ott ráadásul – lévén, hogy helyben dolgoznak – idegenforgalmi adót (IFA) sem kell fizetni.</w:t>
      </w:r>
    </w:p>
    <w:p w14:paraId="2DA4F40D" w14:textId="5273ACA8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Hódos Gergő kifejtette, hogy a cég számára Hajdúszoboszló a jó útkapcsolat és a szálláshelyek terén rendelkezésre álló kapacitások miatt vonzó, de más településeken található ingatlanokat is vizsgálnak. Lényeges kérdés az is, hogy az ingatlanok megvásárlásával hogyan változik a fizetendő </w:t>
      </w:r>
      <w:proofErr w:type="spell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közterhekkel</w:t>
      </w:r>
      <w:proofErr w:type="spell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kapcsolatos kötelezettség. Azt is szeretnék tudni, hogy milyen szabályok vonatkoznak Hajdúszoboszlón a munkásszállókra.</w:t>
      </w:r>
    </w:p>
    <w:p w14:paraId="3DEB9236" w14:textId="0F91A80F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Czeglédi Gyula elmondta, hogy a helyi építési szabályzat munkásszálló építését, vagy meglévő ingatlan átminősítését szigorúan korlátozza, kizárólag gazdasági jellegű övezetben, minimális létszámmal, helyben végzett munkára foglalkoztatottak elszállásolásának céljára van erre lehetőség. </w:t>
      </w:r>
    </w:p>
    <w:p w14:paraId="1154F218" w14:textId="77777777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Dr. Morvai Gábor jegyző elmondta, hogy az építési szabályok mellett lényegesek a szálláshely-szolgáltatással kapcsolatos szabályok is, a kettőt egymástól el kell választani. A munkavállalók elszállásolása ún. </w:t>
      </w:r>
      <w:proofErr w:type="gram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nem</w:t>
      </w:r>
      <w:proofErr w:type="gram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üzleti célú szálláshelyen is lehetséges, de az IFÁ-t és az emelt összegű építményadót minden esetben meg kell fizetni, ezt a Hivatal következetesen ellenőrzi. E tekintetben nem bír jelentőséggel az, hogy kinek a tulajdona az adott ingatlan, tehát minden esetben fizetni kell a harmadik országból érkezők elszállásolása esetén,</w:t>
      </w:r>
    </w:p>
    <w:p w14:paraId="3C1CA868" w14:textId="3D2225E3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Hódos Gergő elmondta, hogy különböző információkat hallott az IFÁ-</w:t>
      </w:r>
      <w:proofErr w:type="spell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val</w:t>
      </w:r>
      <w:proofErr w:type="spell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kapcsolatban, ezek között volt olyan, amely szerint saját tulajdonú ingatlan esetén nem kell fizetni.</w:t>
      </w:r>
    </w:p>
    <w:p w14:paraId="19BC7951" w14:textId="50AC0C5C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Dr. Morvai Gábor elmondta, hogy nincs ilyen szabály, a fizetési kötelezettség szempontjából lényegtelen az ingatlan tulajdonosi helyzete. </w:t>
      </w:r>
    </w:p>
    <w:p w14:paraId="44DEA7DD" w14:textId="573155DA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Az EVE </w:t>
      </w:r>
      <w:proofErr w:type="spell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Power</w:t>
      </w:r>
      <w:proofErr w:type="spell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Kft. képviselői azt is szerették volna tudni, hogy ha egy adott ingatlanban munkásszálló működik, de annak tulajdonosa változik, lehet-e folytatni az adott szálláshely-szolgáltatást. </w:t>
      </w:r>
    </w:p>
    <w:p w14:paraId="2CDAB2B6" w14:textId="77777777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Dr. Morvai Gábor elmondta, hogy a tevékenységet újra be kell jelenteni, és ezt követően a Hivatal – többek között szemle tartásával is – vizsgálja a jogszabálynak való megfelelést, szükség szerint a társhatóságok bevonásával.</w:t>
      </w:r>
    </w:p>
    <w:p w14:paraId="66034A41" w14:textId="14DB782F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Az EVE </w:t>
      </w:r>
      <w:proofErr w:type="spell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Power</w:t>
      </w:r>
      <w:proofErr w:type="spell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Kft. képviselői megértették az elhangzottakat és megköszönték a tájékoztatást.</w:t>
      </w:r>
    </w:p>
    <w:p w14:paraId="7233167F" w14:textId="1CB7CAB2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k.</w:t>
      </w:r>
      <w:proofErr w:type="gram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 m. </w:t>
      </w:r>
      <w:proofErr w:type="gram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f</w:t>
      </w:r>
      <w:proofErr w:type="gramEnd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2CF2EF0A" w14:textId="77777777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Dr. Morvai Gábor</w:t>
      </w:r>
    </w:p>
    <w:p w14:paraId="5F9FB75A" w14:textId="253B12A9" w:rsidR="00D63752" w:rsidRPr="00D63752" w:rsidRDefault="00D63752" w:rsidP="00D63752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63752">
        <w:rPr>
          <w:rFonts w:ascii="Times New Roman" w:eastAsia="Times New Roman" w:hAnsi="Times New Roman" w:cs="Times New Roman"/>
          <w:bCs/>
          <w:sz w:val="24"/>
          <w:szCs w:val="24"/>
        </w:rPr>
        <w:t>jegyző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</w:p>
    <w:p w14:paraId="39242B31" w14:textId="77777777" w:rsidR="00EC33F8" w:rsidRDefault="00EC33F8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B287B6" w14:textId="609E6F64" w:rsidR="009504EA" w:rsidRPr="00585B71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5B7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Kérem a Tisztelt Képviselő-testületet, hogy a határozati javaslatot elfogadni szíveskedjen.</w:t>
      </w:r>
    </w:p>
    <w:p w14:paraId="4C0D2D6E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52A8EFFD" w:rsidR="009504EA" w:rsidRPr="00623FD7" w:rsidRDefault="009504EA" w:rsidP="00BC5947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202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 (</w:t>
      </w:r>
      <w:r w:rsidR="00DC13C3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DC13C3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>9</w:t>
      </w:r>
      <w:r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.)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43F98E0B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</w:t>
      </w:r>
      <w:r w:rsidR="00272D09">
        <w:rPr>
          <w:rFonts w:ascii="Times New Roman" w:eastAsia="Times New Roman" w:hAnsi="Times New Roman" w:cs="Times New Roman"/>
          <w:b/>
          <w:i/>
          <w:sz w:val="24"/>
          <w:szCs w:val="24"/>
        </w:rPr>
        <w:t>január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E6F187" w14:textId="164E1203" w:rsidR="009504EA" w:rsidRPr="00585B71" w:rsidRDefault="00DC13C3" w:rsidP="009504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</w:t>
      </w:r>
      <w:r w:rsidR="00BC7C3F">
        <w:rPr>
          <w:rFonts w:ascii="Times New Roman" w:eastAsia="Times New Roman" w:hAnsi="Times New Roman" w:cs="Times New Roman"/>
          <w:sz w:val="24"/>
          <w:szCs w:val="24"/>
          <w:lang w:eastAsia="hu-HU"/>
        </w:rPr>
        <w:t>2026.január</w:t>
      </w:r>
      <w:r w:rsidR="00914A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23.</w:t>
      </w:r>
      <w:bookmarkStart w:id="0" w:name="_GoBack"/>
      <w:bookmarkEnd w:id="0"/>
      <w:r w:rsidR="009504E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41DA11C" w14:textId="77777777" w:rsidR="003F51AC" w:rsidRDefault="003F51AC" w:rsidP="009504EA"/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2BAE7" w14:textId="77777777" w:rsidR="000B3769" w:rsidRDefault="000B3769" w:rsidP="00EA6065">
      <w:pPr>
        <w:spacing w:after="0" w:line="240" w:lineRule="auto"/>
      </w:pPr>
      <w:r>
        <w:separator/>
      </w:r>
    </w:p>
  </w:endnote>
  <w:endnote w:type="continuationSeparator" w:id="0">
    <w:p w14:paraId="581B91B3" w14:textId="77777777" w:rsidR="000B3769" w:rsidRDefault="000B3769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4460D841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A17">
          <w:rPr>
            <w:noProof/>
          </w:rPr>
          <w:t>5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CBA55" w14:textId="77777777" w:rsidR="000B3769" w:rsidRDefault="000B3769" w:rsidP="00EA6065">
      <w:pPr>
        <w:spacing w:after="0" w:line="240" w:lineRule="auto"/>
      </w:pPr>
      <w:r>
        <w:separator/>
      </w:r>
    </w:p>
  </w:footnote>
  <w:footnote w:type="continuationSeparator" w:id="0">
    <w:p w14:paraId="17F5DBCC" w14:textId="77777777" w:rsidR="000B3769" w:rsidRDefault="000B3769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0BD3C0F"/>
    <w:multiLevelType w:val="hybridMultilevel"/>
    <w:tmpl w:val="BCC088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5926DBF"/>
    <w:multiLevelType w:val="hybridMultilevel"/>
    <w:tmpl w:val="1188143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A56F9"/>
    <w:multiLevelType w:val="hybridMultilevel"/>
    <w:tmpl w:val="E5D81C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26"/>
  </w:num>
  <w:num w:numId="4">
    <w:abstractNumId w:val="2"/>
  </w:num>
  <w:num w:numId="5">
    <w:abstractNumId w:val="12"/>
  </w:num>
  <w:num w:numId="6">
    <w:abstractNumId w:val="12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8"/>
  </w:num>
  <w:num w:numId="8">
    <w:abstractNumId w:val="3"/>
  </w:num>
  <w:num w:numId="9">
    <w:abstractNumId w:val="18"/>
  </w:num>
  <w:num w:numId="10">
    <w:abstractNumId w:val="24"/>
  </w:num>
  <w:num w:numId="11">
    <w:abstractNumId w:val="6"/>
  </w:num>
  <w:num w:numId="12">
    <w:abstractNumId w:val="20"/>
  </w:num>
  <w:num w:numId="13">
    <w:abstractNumId w:val="11"/>
  </w:num>
  <w:num w:numId="14">
    <w:abstractNumId w:val="9"/>
  </w:num>
  <w:num w:numId="15">
    <w:abstractNumId w:val="16"/>
  </w:num>
  <w:num w:numId="16">
    <w:abstractNumId w:val="0"/>
  </w:num>
  <w:num w:numId="17">
    <w:abstractNumId w:val="5"/>
  </w:num>
  <w:num w:numId="18">
    <w:abstractNumId w:val="22"/>
  </w:num>
  <w:num w:numId="19">
    <w:abstractNumId w:val="14"/>
  </w:num>
  <w:num w:numId="20">
    <w:abstractNumId w:val="4"/>
  </w:num>
  <w:num w:numId="21">
    <w:abstractNumId w:val="25"/>
  </w:num>
  <w:num w:numId="22">
    <w:abstractNumId w:val="19"/>
  </w:num>
  <w:num w:numId="23">
    <w:abstractNumId w:val="1"/>
  </w:num>
  <w:num w:numId="24">
    <w:abstractNumId w:val="7"/>
  </w:num>
  <w:num w:numId="25">
    <w:abstractNumId w:val="10"/>
  </w:num>
  <w:num w:numId="26">
    <w:abstractNumId w:val="21"/>
  </w:num>
  <w:num w:numId="27">
    <w:abstractNumId w:val="1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44A53"/>
    <w:rsid w:val="00054A91"/>
    <w:rsid w:val="00070E33"/>
    <w:rsid w:val="00093DF4"/>
    <w:rsid w:val="000A613A"/>
    <w:rsid w:val="000A6842"/>
    <w:rsid w:val="000B3769"/>
    <w:rsid w:val="000B4392"/>
    <w:rsid w:val="000B5976"/>
    <w:rsid w:val="000B5F2F"/>
    <w:rsid w:val="000B7C44"/>
    <w:rsid w:val="000C7BE7"/>
    <w:rsid w:val="000D18A3"/>
    <w:rsid w:val="000D6BD3"/>
    <w:rsid w:val="000E3E08"/>
    <w:rsid w:val="000F5293"/>
    <w:rsid w:val="00132C8A"/>
    <w:rsid w:val="00136FE3"/>
    <w:rsid w:val="0015049F"/>
    <w:rsid w:val="0015127A"/>
    <w:rsid w:val="00174777"/>
    <w:rsid w:val="00180A68"/>
    <w:rsid w:val="0018373D"/>
    <w:rsid w:val="00193AD1"/>
    <w:rsid w:val="001957C1"/>
    <w:rsid w:val="00197458"/>
    <w:rsid w:val="001A64B9"/>
    <w:rsid w:val="001B5F13"/>
    <w:rsid w:val="001C1CC1"/>
    <w:rsid w:val="001C54E3"/>
    <w:rsid w:val="001F1EFE"/>
    <w:rsid w:val="00202B9A"/>
    <w:rsid w:val="00205E38"/>
    <w:rsid w:val="00210CED"/>
    <w:rsid w:val="00215D8B"/>
    <w:rsid w:val="00226930"/>
    <w:rsid w:val="00226F4B"/>
    <w:rsid w:val="00230042"/>
    <w:rsid w:val="00240E5D"/>
    <w:rsid w:val="00257BB3"/>
    <w:rsid w:val="002603B5"/>
    <w:rsid w:val="00262404"/>
    <w:rsid w:val="002659F1"/>
    <w:rsid w:val="00272D09"/>
    <w:rsid w:val="002A11E6"/>
    <w:rsid w:val="002A1F16"/>
    <w:rsid w:val="002B2FD3"/>
    <w:rsid w:val="002B39F4"/>
    <w:rsid w:val="002C2031"/>
    <w:rsid w:val="002C4655"/>
    <w:rsid w:val="002D576E"/>
    <w:rsid w:val="002D7FAC"/>
    <w:rsid w:val="002F0659"/>
    <w:rsid w:val="002F4317"/>
    <w:rsid w:val="003000E5"/>
    <w:rsid w:val="003038FC"/>
    <w:rsid w:val="003325BE"/>
    <w:rsid w:val="0033386B"/>
    <w:rsid w:val="00335F72"/>
    <w:rsid w:val="00337D52"/>
    <w:rsid w:val="003568E5"/>
    <w:rsid w:val="00357E1D"/>
    <w:rsid w:val="00364603"/>
    <w:rsid w:val="00394705"/>
    <w:rsid w:val="003C0FB0"/>
    <w:rsid w:val="003C7391"/>
    <w:rsid w:val="003D2C69"/>
    <w:rsid w:val="003D2D04"/>
    <w:rsid w:val="003D6493"/>
    <w:rsid w:val="003F51AC"/>
    <w:rsid w:val="003F710A"/>
    <w:rsid w:val="00401DB1"/>
    <w:rsid w:val="004040BB"/>
    <w:rsid w:val="00420F22"/>
    <w:rsid w:val="00423F29"/>
    <w:rsid w:val="0042533B"/>
    <w:rsid w:val="00430C9F"/>
    <w:rsid w:val="00445A4B"/>
    <w:rsid w:val="00450FBA"/>
    <w:rsid w:val="004536FE"/>
    <w:rsid w:val="0046369D"/>
    <w:rsid w:val="004722D2"/>
    <w:rsid w:val="004734B8"/>
    <w:rsid w:val="0047386F"/>
    <w:rsid w:val="004764FA"/>
    <w:rsid w:val="00487ED4"/>
    <w:rsid w:val="00491157"/>
    <w:rsid w:val="004A02E7"/>
    <w:rsid w:val="004A70D1"/>
    <w:rsid w:val="004A7C89"/>
    <w:rsid w:val="004B50B2"/>
    <w:rsid w:val="004B654A"/>
    <w:rsid w:val="004B7ADC"/>
    <w:rsid w:val="004F0D59"/>
    <w:rsid w:val="004F512C"/>
    <w:rsid w:val="004F57CA"/>
    <w:rsid w:val="004F7390"/>
    <w:rsid w:val="004F7D63"/>
    <w:rsid w:val="00512CC4"/>
    <w:rsid w:val="00515089"/>
    <w:rsid w:val="00521E14"/>
    <w:rsid w:val="005262AD"/>
    <w:rsid w:val="00547628"/>
    <w:rsid w:val="0055145C"/>
    <w:rsid w:val="00555F61"/>
    <w:rsid w:val="00564FF0"/>
    <w:rsid w:val="00576EC3"/>
    <w:rsid w:val="005842BE"/>
    <w:rsid w:val="00597706"/>
    <w:rsid w:val="005A2477"/>
    <w:rsid w:val="005B03C2"/>
    <w:rsid w:val="005B0877"/>
    <w:rsid w:val="005B66CF"/>
    <w:rsid w:val="005C2B0B"/>
    <w:rsid w:val="005D2D42"/>
    <w:rsid w:val="005D4EAC"/>
    <w:rsid w:val="005F5BDC"/>
    <w:rsid w:val="005F7EF1"/>
    <w:rsid w:val="00605E74"/>
    <w:rsid w:val="00611090"/>
    <w:rsid w:val="00613EF8"/>
    <w:rsid w:val="00621D6C"/>
    <w:rsid w:val="006232F2"/>
    <w:rsid w:val="00627E93"/>
    <w:rsid w:val="00654C77"/>
    <w:rsid w:val="00666B33"/>
    <w:rsid w:val="00666CEA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75A"/>
    <w:rsid w:val="00711D19"/>
    <w:rsid w:val="00724A90"/>
    <w:rsid w:val="00732698"/>
    <w:rsid w:val="00733F6E"/>
    <w:rsid w:val="00734446"/>
    <w:rsid w:val="00736435"/>
    <w:rsid w:val="00741741"/>
    <w:rsid w:val="007718C1"/>
    <w:rsid w:val="0077651B"/>
    <w:rsid w:val="007860F5"/>
    <w:rsid w:val="007A73E5"/>
    <w:rsid w:val="007B636B"/>
    <w:rsid w:val="007C2483"/>
    <w:rsid w:val="007D2D0F"/>
    <w:rsid w:val="007D5688"/>
    <w:rsid w:val="007E709C"/>
    <w:rsid w:val="007F25E5"/>
    <w:rsid w:val="00820CC5"/>
    <w:rsid w:val="00831A9D"/>
    <w:rsid w:val="00837ACD"/>
    <w:rsid w:val="00845EEC"/>
    <w:rsid w:val="00852357"/>
    <w:rsid w:val="00852BF4"/>
    <w:rsid w:val="008636E1"/>
    <w:rsid w:val="00863C1C"/>
    <w:rsid w:val="00870E7D"/>
    <w:rsid w:val="00875A09"/>
    <w:rsid w:val="00876467"/>
    <w:rsid w:val="0088397A"/>
    <w:rsid w:val="0089035C"/>
    <w:rsid w:val="00894ED1"/>
    <w:rsid w:val="0089535E"/>
    <w:rsid w:val="008A2CDD"/>
    <w:rsid w:val="008A5E5D"/>
    <w:rsid w:val="008B4D89"/>
    <w:rsid w:val="008F15E6"/>
    <w:rsid w:val="00914A17"/>
    <w:rsid w:val="0093597E"/>
    <w:rsid w:val="009429FE"/>
    <w:rsid w:val="009504EA"/>
    <w:rsid w:val="00981756"/>
    <w:rsid w:val="00983A97"/>
    <w:rsid w:val="009A2ED2"/>
    <w:rsid w:val="009A526B"/>
    <w:rsid w:val="009B5AAE"/>
    <w:rsid w:val="009C13FA"/>
    <w:rsid w:val="009C2D0F"/>
    <w:rsid w:val="009D2160"/>
    <w:rsid w:val="009F23DB"/>
    <w:rsid w:val="009F49EE"/>
    <w:rsid w:val="009F5524"/>
    <w:rsid w:val="00A00320"/>
    <w:rsid w:val="00A0606D"/>
    <w:rsid w:val="00A15CA5"/>
    <w:rsid w:val="00A23E6F"/>
    <w:rsid w:val="00A26052"/>
    <w:rsid w:val="00A26145"/>
    <w:rsid w:val="00A365F4"/>
    <w:rsid w:val="00A41E12"/>
    <w:rsid w:val="00A52FED"/>
    <w:rsid w:val="00A56585"/>
    <w:rsid w:val="00A635B0"/>
    <w:rsid w:val="00A67A0B"/>
    <w:rsid w:val="00A807A7"/>
    <w:rsid w:val="00A80BD8"/>
    <w:rsid w:val="00A811FE"/>
    <w:rsid w:val="00A8283C"/>
    <w:rsid w:val="00A91157"/>
    <w:rsid w:val="00A92B4D"/>
    <w:rsid w:val="00A97091"/>
    <w:rsid w:val="00AA2F6F"/>
    <w:rsid w:val="00AA59F3"/>
    <w:rsid w:val="00AA70EE"/>
    <w:rsid w:val="00AB65FD"/>
    <w:rsid w:val="00AD5540"/>
    <w:rsid w:val="00AF2FC3"/>
    <w:rsid w:val="00AF556C"/>
    <w:rsid w:val="00B07AA6"/>
    <w:rsid w:val="00B12ED6"/>
    <w:rsid w:val="00B12EE9"/>
    <w:rsid w:val="00B2631C"/>
    <w:rsid w:val="00B550DD"/>
    <w:rsid w:val="00B773EA"/>
    <w:rsid w:val="00B91C4C"/>
    <w:rsid w:val="00B930A5"/>
    <w:rsid w:val="00B9379E"/>
    <w:rsid w:val="00B96375"/>
    <w:rsid w:val="00B973B5"/>
    <w:rsid w:val="00B97743"/>
    <w:rsid w:val="00BB0F72"/>
    <w:rsid w:val="00BB2385"/>
    <w:rsid w:val="00BC5947"/>
    <w:rsid w:val="00BC5F1C"/>
    <w:rsid w:val="00BC6C07"/>
    <w:rsid w:val="00BC7C3F"/>
    <w:rsid w:val="00BD7C23"/>
    <w:rsid w:val="00BF607B"/>
    <w:rsid w:val="00C054E1"/>
    <w:rsid w:val="00C15129"/>
    <w:rsid w:val="00C21CF2"/>
    <w:rsid w:val="00C260F9"/>
    <w:rsid w:val="00C36685"/>
    <w:rsid w:val="00C458C0"/>
    <w:rsid w:val="00C74D66"/>
    <w:rsid w:val="00CA22EB"/>
    <w:rsid w:val="00CA5185"/>
    <w:rsid w:val="00CF0063"/>
    <w:rsid w:val="00D03EBF"/>
    <w:rsid w:val="00D20EFB"/>
    <w:rsid w:val="00D314F3"/>
    <w:rsid w:val="00D3267E"/>
    <w:rsid w:val="00D37D5E"/>
    <w:rsid w:val="00D62843"/>
    <w:rsid w:val="00D63752"/>
    <w:rsid w:val="00D7614F"/>
    <w:rsid w:val="00D83388"/>
    <w:rsid w:val="00DA547C"/>
    <w:rsid w:val="00DC13C3"/>
    <w:rsid w:val="00DC1B2D"/>
    <w:rsid w:val="00DD17DC"/>
    <w:rsid w:val="00DD726B"/>
    <w:rsid w:val="00DE3C7A"/>
    <w:rsid w:val="00DE4A98"/>
    <w:rsid w:val="00DE7775"/>
    <w:rsid w:val="00DE7810"/>
    <w:rsid w:val="00DF0535"/>
    <w:rsid w:val="00DF07B8"/>
    <w:rsid w:val="00DF2154"/>
    <w:rsid w:val="00DF3DB5"/>
    <w:rsid w:val="00E03A05"/>
    <w:rsid w:val="00E20888"/>
    <w:rsid w:val="00E342EA"/>
    <w:rsid w:val="00E40B98"/>
    <w:rsid w:val="00E54536"/>
    <w:rsid w:val="00E57CD0"/>
    <w:rsid w:val="00E779E0"/>
    <w:rsid w:val="00E852C5"/>
    <w:rsid w:val="00E86426"/>
    <w:rsid w:val="00E911FA"/>
    <w:rsid w:val="00EA5CC8"/>
    <w:rsid w:val="00EA6065"/>
    <w:rsid w:val="00EC0E4F"/>
    <w:rsid w:val="00EC33F8"/>
    <w:rsid w:val="00EC476F"/>
    <w:rsid w:val="00EC6BCC"/>
    <w:rsid w:val="00ED1705"/>
    <w:rsid w:val="00EF0E27"/>
    <w:rsid w:val="00F0386C"/>
    <w:rsid w:val="00F067CC"/>
    <w:rsid w:val="00F110E8"/>
    <w:rsid w:val="00F14C50"/>
    <w:rsid w:val="00F33F4D"/>
    <w:rsid w:val="00F37475"/>
    <w:rsid w:val="00F44CA4"/>
    <w:rsid w:val="00F47F8D"/>
    <w:rsid w:val="00F5479C"/>
    <w:rsid w:val="00F566E0"/>
    <w:rsid w:val="00F678C3"/>
    <w:rsid w:val="00F8542E"/>
    <w:rsid w:val="00F85A9A"/>
    <w:rsid w:val="00F96FC7"/>
    <w:rsid w:val="00FB3022"/>
    <w:rsid w:val="00FC4624"/>
    <w:rsid w:val="00FD1772"/>
    <w:rsid w:val="00FD221F"/>
    <w:rsid w:val="00FE00BC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  <w:style w:type="paragraph" w:styleId="Szvegtrzs3">
    <w:name w:val="Body Text 3"/>
    <w:basedOn w:val="Norml"/>
    <w:link w:val="Szvegtrzs3Char"/>
    <w:rsid w:val="00BD7C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BD7C23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2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3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9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80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5</Pages>
  <Words>1560</Words>
  <Characters>10771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11</cp:revision>
  <cp:lastPrinted>2025-04-11T06:34:00Z</cp:lastPrinted>
  <dcterms:created xsi:type="dcterms:W3CDTF">2026-01-19T09:49:00Z</dcterms:created>
  <dcterms:modified xsi:type="dcterms:W3CDTF">2026-01-23T10:43:00Z</dcterms:modified>
</cp:coreProperties>
</file>