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88" w:rsidRPr="00AC323F" w:rsidRDefault="00EA1988" w:rsidP="00EA1988">
      <w:pPr>
        <w:tabs>
          <w:tab w:val="left" w:pos="0"/>
        </w:tabs>
        <w:jc w:val="center"/>
        <w:rPr>
          <w:caps/>
          <w:sz w:val="32"/>
          <w:szCs w:val="32"/>
        </w:rPr>
      </w:pPr>
      <w:r w:rsidRPr="00AC323F">
        <w:rPr>
          <w:caps/>
          <w:sz w:val="32"/>
          <w:szCs w:val="32"/>
        </w:rPr>
        <w:t>II/B. HELYI ÉPÍTÉSI SZABÁLYZAT MÓDOSÍTÁSA</w:t>
      </w:r>
    </w:p>
    <w:p w:rsidR="00EA1988" w:rsidRPr="00AC323F" w:rsidRDefault="00EA1988" w:rsidP="00EA1988">
      <w:pPr>
        <w:jc w:val="center"/>
        <w:rPr>
          <w:b/>
        </w:rPr>
      </w:pPr>
    </w:p>
    <w:p w:rsidR="00EA1988" w:rsidRPr="00AC323F" w:rsidRDefault="00EA1988" w:rsidP="00EA1988">
      <w:pPr>
        <w:jc w:val="center"/>
        <w:rPr>
          <w:b/>
        </w:rPr>
      </w:pPr>
      <w:bookmarkStart w:id="0" w:name="_Toc456008471"/>
      <w:bookmarkStart w:id="1" w:name="_Toc456008756"/>
      <w:r w:rsidRPr="00AC323F">
        <w:rPr>
          <w:b/>
        </w:rPr>
        <w:t>Hajdúszoboszló Város Önkormányzati Képviselő-testületének</w:t>
      </w:r>
      <w:bookmarkEnd w:id="0"/>
      <w:bookmarkEnd w:id="1"/>
    </w:p>
    <w:p w:rsidR="00EA1988" w:rsidRPr="00AC323F" w:rsidRDefault="00F40EBB" w:rsidP="00EA1988">
      <w:pPr>
        <w:jc w:val="center"/>
        <w:rPr>
          <w:b/>
          <w:color w:val="FF0000"/>
        </w:rPr>
      </w:pPr>
      <w:bookmarkStart w:id="2" w:name="_Toc456008472"/>
      <w:bookmarkStart w:id="3" w:name="_Toc456008757"/>
      <w:r>
        <w:rPr>
          <w:b/>
        </w:rPr>
        <w:t>26</w:t>
      </w:r>
      <w:r w:rsidR="00EA01F1">
        <w:rPr>
          <w:b/>
        </w:rPr>
        <w:t>/2020</w:t>
      </w:r>
      <w:r w:rsidR="00EA1988" w:rsidRPr="00AC323F">
        <w:rPr>
          <w:b/>
        </w:rPr>
        <w:t>.(</w:t>
      </w:r>
      <w:r w:rsidRPr="00F40EBB">
        <w:t xml:space="preserve"> </w:t>
      </w:r>
      <w:r w:rsidRPr="00F40EBB">
        <w:rPr>
          <w:b/>
        </w:rPr>
        <w:t>X. 22.</w:t>
      </w:r>
      <w:r w:rsidR="00EA1988" w:rsidRPr="00AC323F">
        <w:rPr>
          <w:b/>
        </w:rPr>
        <w:t xml:space="preserve">) </w:t>
      </w:r>
      <w:proofErr w:type="gramStart"/>
      <w:r w:rsidR="00EA1988" w:rsidRPr="00AC323F">
        <w:rPr>
          <w:b/>
        </w:rPr>
        <w:t>sz.  rendelete</w:t>
      </w:r>
      <w:proofErr w:type="gramEnd"/>
      <w:r w:rsidR="00EA1988" w:rsidRPr="00AC323F">
        <w:rPr>
          <w:b/>
        </w:rPr>
        <w:t xml:space="preserve"> a</w:t>
      </w:r>
      <w:r w:rsidR="00EA1988" w:rsidRPr="00AC323F">
        <w:rPr>
          <w:b/>
          <w:color w:val="FF0000"/>
        </w:rPr>
        <w:t xml:space="preserve"> </w:t>
      </w:r>
      <w:r w:rsidR="00EA1988" w:rsidRPr="00AC323F">
        <w:rPr>
          <w:b/>
        </w:rPr>
        <w:t>9/2015.(IV.23.) sz. rendeletével jóváhagyott</w:t>
      </w:r>
      <w:bookmarkEnd w:id="2"/>
      <w:bookmarkEnd w:id="3"/>
    </w:p>
    <w:p w:rsidR="00EA1988" w:rsidRPr="00AC323F" w:rsidRDefault="00EA1988" w:rsidP="00EA1988">
      <w:pPr>
        <w:jc w:val="center"/>
        <w:rPr>
          <w:b/>
          <w:kern w:val="28"/>
          <w:szCs w:val="24"/>
        </w:rPr>
      </w:pPr>
      <w:r w:rsidRPr="00AC323F">
        <w:rPr>
          <w:b/>
          <w:kern w:val="28"/>
          <w:szCs w:val="24"/>
        </w:rPr>
        <w:t xml:space="preserve">  </w:t>
      </w:r>
    </w:p>
    <w:p w:rsidR="00EA1988" w:rsidRPr="00AC323F" w:rsidRDefault="00EA1988" w:rsidP="00EA1988">
      <w:pPr>
        <w:jc w:val="center"/>
        <w:rPr>
          <w:b/>
          <w:kern w:val="28"/>
          <w:szCs w:val="24"/>
        </w:rPr>
      </w:pPr>
      <w:r w:rsidRPr="00AC323F">
        <w:rPr>
          <w:b/>
          <w:kern w:val="28"/>
          <w:szCs w:val="24"/>
        </w:rPr>
        <w:t>Helyi Építési Szabályzat módosításáról</w:t>
      </w:r>
    </w:p>
    <w:p w:rsidR="00EA1988" w:rsidRPr="00AC323F" w:rsidRDefault="00EA1988" w:rsidP="00EA1988">
      <w:pPr>
        <w:rPr>
          <w:kern w:val="28"/>
          <w:szCs w:val="24"/>
        </w:rPr>
      </w:pPr>
    </w:p>
    <w:p w:rsidR="00EA1988" w:rsidRPr="00AC323F" w:rsidRDefault="00EA1988" w:rsidP="00EA1988">
      <w:pPr>
        <w:rPr>
          <w:szCs w:val="24"/>
        </w:rPr>
      </w:pPr>
      <w:r w:rsidRPr="00AC323F">
        <w:rPr>
          <w:szCs w:val="24"/>
        </w:rPr>
        <w:t xml:space="preserve">Hajdúszoboszló Város Önkormányzatának </w:t>
      </w:r>
      <w:r w:rsidRPr="00AC323F">
        <w:rPr>
          <w:kern w:val="28"/>
          <w:szCs w:val="24"/>
        </w:rPr>
        <w:t xml:space="preserve">Képviselő-testülete az épített környezet alakításáról és védelméről szóló 1997. évi LXXVIII. törvény (továbbiakban: Magyarország Alaptörvénye 32. cikk (2) bekezdésében foglalt felhatalmazás alapján, a Magyarország helyi önkormányzatokról szóló 2011. évi CLXXXIX. Törvény 13. §. (1) bekezdés 5. pontjában meghatározott feladatkörében eljárva, </w:t>
      </w:r>
      <w:r w:rsidRPr="00AC323F">
        <w:rPr>
          <w:bCs/>
          <w:spacing w:val="-6"/>
          <w:szCs w:val="24"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AC323F">
        <w:rPr>
          <w:spacing w:val="-6"/>
          <w:szCs w:val="24"/>
        </w:rPr>
        <w:t xml:space="preserve"> szóló 314/2012. (XI. 8.) Korm. rendelet 38. § (2) bekezdésében biztosított véleményezési jogkörében eljáró:</w:t>
      </w:r>
    </w:p>
    <w:p w:rsidR="00EA1988" w:rsidRPr="00AC323F" w:rsidRDefault="00EA1988" w:rsidP="00EA1988">
      <w:pPr>
        <w:rPr>
          <w:kern w:val="28"/>
          <w:sz w:val="8"/>
          <w:szCs w:val="8"/>
        </w:rPr>
      </w:pPr>
    </w:p>
    <w:p w:rsidR="00EA1988" w:rsidRPr="00AC323F" w:rsidRDefault="00EA1988" w:rsidP="00EA1988">
      <w:pPr>
        <w:ind w:firstLine="540"/>
        <w:rPr>
          <w:kern w:val="28"/>
          <w:sz w:val="8"/>
          <w:szCs w:val="8"/>
        </w:rPr>
      </w:pP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Állami Főépítész</w:t>
      </w:r>
      <w:r>
        <w:rPr>
          <w:kern w:val="28"/>
          <w:szCs w:val="24"/>
        </w:rPr>
        <w:t>i Iroda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Népegészségügyi Főosztály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Környezetvédelmi és Természetvédelmi Főosztály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Debrecen Járási Hivatala Építésügyi és Örökségvédelmi Osztály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Hortobágyi Nemzeti Park Igazgatósága,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Földhivatali Főosztály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Földművelésügyi és Erdőgazdálkodási Főosztály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 Bihar Megyei Kormányhivatal Élelmiszerlánc-biztonsgi Növény és Talajvédelmi Főosztály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Borsod-Abaúj-Zemplén Megyei Kormányhivatal Műszaki Engedélyezési és Fogyasztóvédelmi Főosztály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Nemzeti Média- és Hírközlési Hatóság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Katasztrófavédelmi Igazgatóság,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Tiszántúli Vízügyi Igazgatóság</w:t>
      </w:r>
    </w:p>
    <w:p w:rsidR="00EA1988" w:rsidRPr="00AC323F" w:rsidRDefault="00EA1988" w:rsidP="00EA1988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Honvédelmi Minisztérium Hatósági Hivatal</w:t>
      </w:r>
    </w:p>
    <w:p w:rsidR="00EA1988" w:rsidRPr="00AC323F" w:rsidRDefault="00EA1988" w:rsidP="00EA1988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sz w:val="8"/>
          <w:szCs w:val="8"/>
        </w:rPr>
      </w:pPr>
    </w:p>
    <w:p w:rsidR="00EA1988" w:rsidRPr="00AC323F" w:rsidRDefault="00EA1988" w:rsidP="00EA1988">
      <w:pPr>
        <w:numPr>
          <w:ilvl w:val="0"/>
          <w:numId w:val="1"/>
        </w:numPr>
        <w:spacing w:after="120"/>
        <w:ind w:left="714" w:hanging="357"/>
        <w:rPr>
          <w:kern w:val="28"/>
          <w:szCs w:val="24"/>
        </w:rPr>
      </w:pPr>
      <w:r w:rsidRPr="00AC323F">
        <w:rPr>
          <w:szCs w:val="24"/>
        </w:rPr>
        <w:t>a 314/2012. (XI.8.) Korm. rendelet 40. § szerinti véleményezési jogkörben eljáró Hajdú-</w:t>
      </w:r>
      <w:r w:rsidRPr="003469EE">
        <w:rPr>
          <w:szCs w:val="24"/>
        </w:rPr>
        <w:t>Bihar</w:t>
      </w:r>
      <w:r w:rsidRPr="003469EE">
        <w:rPr>
          <w:kern w:val="28"/>
          <w:szCs w:val="24"/>
        </w:rPr>
        <w:t xml:space="preserve"> Megyei Kormányhivatal Állami Főépítész </w:t>
      </w:r>
      <w:r w:rsidRPr="003469EE">
        <w:rPr>
          <w:szCs w:val="24"/>
        </w:rPr>
        <w:t>záró szakmai véleményének figyelem</w:t>
      </w:r>
      <w:r w:rsidRPr="00AC323F">
        <w:rPr>
          <w:szCs w:val="24"/>
        </w:rPr>
        <w:t>bevételével,</w:t>
      </w:r>
    </w:p>
    <w:p w:rsidR="00EA1988" w:rsidRPr="00AC323F" w:rsidRDefault="00EA1988" w:rsidP="00EA1988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szCs w:val="24"/>
        </w:rPr>
      </w:pPr>
      <w:proofErr w:type="gramStart"/>
      <w:r w:rsidRPr="00AC323F">
        <w:rPr>
          <w:szCs w:val="24"/>
        </w:rPr>
        <w:t>a</w:t>
      </w:r>
      <w:proofErr w:type="gramEnd"/>
      <w:r w:rsidRPr="00AC323F">
        <w:rPr>
          <w:szCs w:val="24"/>
        </w:rPr>
        <w:t xml:space="preserve"> következőket rendeli el: </w:t>
      </w:r>
    </w:p>
    <w:p w:rsidR="00EA1988" w:rsidRPr="00AC323F" w:rsidRDefault="00EA1988" w:rsidP="00EA1988">
      <w:pPr>
        <w:ind w:firstLine="540"/>
        <w:rPr>
          <w:b/>
          <w:kern w:val="28"/>
          <w:szCs w:val="24"/>
        </w:rPr>
      </w:pPr>
    </w:p>
    <w:p w:rsidR="00EA1988" w:rsidRPr="00AC323F" w:rsidRDefault="00EA01F1" w:rsidP="00EA1988">
      <w:pPr>
        <w:rPr>
          <w:kern w:val="28"/>
          <w:szCs w:val="24"/>
        </w:rPr>
      </w:pPr>
      <w:r w:rsidRPr="00AC323F">
        <w:rPr>
          <w:kern w:val="28"/>
          <w:szCs w:val="24"/>
        </w:rPr>
        <w:t xml:space="preserve"> </w:t>
      </w:r>
      <w:r w:rsidR="00EA1988" w:rsidRPr="00AC323F">
        <w:rPr>
          <w:kern w:val="28"/>
          <w:szCs w:val="24"/>
        </w:rPr>
        <w:t>(Jelen rendelet a módosításra kerülő előírásokat tartalmazza. A módosítással nem érintett előírások továbbra is hatályban maradnak.)</w:t>
      </w:r>
    </w:p>
    <w:p w:rsidR="00EA1988" w:rsidRPr="00AC323F" w:rsidRDefault="00EA1988" w:rsidP="00EA1988">
      <w:pPr>
        <w:jc w:val="center"/>
        <w:rPr>
          <w:sz w:val="8"/>
          <w:szCs w:val="8"/>
        </w:rPr>
      </w:pPr>
    </w:p>
    <w:p w:rsidR="00EA1988" w:rsidRPr="00AC323F" w:rsidRDefault="00EA1988" w:rsidP="00EA1988">
      <w:pPr>
        <w:jc w:val="center"/>
        <w:rPr>
          <w:sz w:val="8"/>
          <w:szCs w:val="8"/>
        </w:rPr>
      </w:pPr>
    </w:p>
    <w:p w:rsidR="00EA1988" w:rsidRPr="00FB1B5D" w:rsidRDefault="00EA1988" w:rsidP="00EA1988">
      <w:pPr>
        <w:jc w:val="center"/>
        <w:rPr>
          <w:b/>
          <w:kern w:val="28"/>
          <w:szCs w:val="24"/>
        </w:rPr>
      </w:pPr>
      <w:r w:rsidRPr="00FB1B5D">
        <w:rPr>
          <w:b/>
          <w:kern w:val="28"/>
          <w:szCs w:val="24"/>
        </w:rPr>
        <w:t>1.§.</w:t>
      </w:r>
    </w:p>
    <w:p w:rsidR="00EA1988" w:rsidRPr="00EA01F1" w:rsidRDefault="00EA1988" w:rsidP="00EA01F1">
      <w:pPr>
        <w:tabs>
          <w:tab w:val="left" w:pos="3686"/>
        </w:tabs>
        <w:spacing w:after="120"/>
        <w:rPr>
          <w:kern w:val="28"/>
          <w:szCs w:val="24"/>
        </w:rPr>
      </w:pPr>
      <w:r w:rsidRPr="00FB1B5D">
        <w:rPr>
          <w:kern w:val="28"/>
          <w:szCs w:val="24"/>
        </w:rPr>
        <w:t>A Hajdúszoboszló Város helyi építési szabályzatáról és szabályozási tervéről szóló 04/2014. (VI. 26.) önkormányzati rendelet (a tová</w:t>
      </w:r>
      <w:r w:rsidR="00EA01F1">
        <w:rPr>
          <w:kern w:val="28"/>
          <w:szCs w:val="24"/>
        </w:rPr>
        <w:t>bbiakban: HÉSZ) 2. melléklete</w:t>
      </w:r>
      <w:r w:rsidRPr="00FB1B5D">
        <w:rPr>
          <w:kern w:val="28"/>
          <w:szCs w:val="24"/>
        </w:rPr>
        <w:t xml:space="preserve"> (</w:t>
      </w:r>
      <w:r w:rsidR="00EA01F1">
        <w:rPr>
          <w:kern w:val="28"/>
          <w:szCs w:val="24"/>
        </w:rPr>
        <w:t>Belterület szabályozási terve</w:t>
      </w:r>
      <w:r w:rsidRPr="00FB1B5D">
        <w:rPr>
          <w:kern w:val="28"/>
          <w:szCs w:val="24"/>
        </w:rPr>
        <w:t xml:space="preserve">) </w:t>
      </w:r>
      <w:r w:rsidR="00EA01F1">
        <w:rPr>
          <w:kern w:val="28"/>
          <w:szCs w:val="24"/>
        </w:rPr>
        <w:t>jelen rendelet 1. mellékletét képező „SZ-2/C”-jelű szabályozási terv hatálya alá tartozó terület szerinti szabályozásra módosul.</w:t>
      </w:r>
    </w:p>
    <w:p w:rsidR="00EA1988" w:rsidRPr="00EA4BAC" w:rsidRDefault="00502FD9" w:rsidP="00EA1988">
      <w:pPr>
        <w:jc w:val="center"/>
        <w:rPr>
          <w:b/>
          <w:kern w:val="28"/>
          <w:szCs w:val="24"/>
        </w:rPr>
      </w:pPr>
      <w:r>
        <w:rPr>
          <w:b/>
          <w:kern w:val="28"/>
          <w:szCs w:val="24"/>
        </w:rPr>
        <w:t>2</w:t>
      </w:r>
      <w:r w:rsidR="00EA1988" w:rsidRPr="00EA4BAC">
        <w:rPr>
          <w:b/>
          <w:kern w:val="28"/>
          <w:szCs w:val="24"/>
        </w:rPr>
        <w:t>.§.</w:t>
      </w:r>
    </w:p>
    <w:p w:rsidR="00EA1988" w:rsidRPr="00EA4BAC" w:rsidRDefault="00EA1988" w:rsidP="00EA1988">
      <w:pPr>
        <w:rPr>
          <w:kern w:val="28"/>
          <w:szCs w:val="24"/>
        </w:rPr>
      </w:pPr>
    </w:p>
    <w:p w:rsidR="00EA1988" w:rsidRPr="00EA4BAC" w:rsidRDefault="00EA1988" w:rsidP="00EA1988">
      <w:pPr>
        <w:autoSpaceDE w:val="0"/>
        <w:autoSpaceDN w:val="0"/>
        <w:adjustRightInd w:val="0"/>
        <w:rPr>
          <w:szCs w:val="24"/>
        </w:rPr>
      </w:pPr>
      <w:r w:rsidRPr="00EA4BAC">
        <w:rPr>
          <w:szCs w:val="24"/>
        </w:rPr>
        <w:t xml:space="preserve">Ez a rendelet a jóváhagyását követő </w:t>
      </w:r>
      <w:r>
        <w:rPr>
          <w:szCs w:val="24"/>
        </w:rPr>
        <w:t>30</w:t>
      </w:r>
      <w:r w:rsidRPr="00EA4BAC">
        <w:rPr>
          <w:szCs w:val="24"/>
        </w:rPr>
        <w:t>. napon lép hatályba.</w:t>
      </w:r>
      <w:r>
        <w:rPr>
          <w:szCs w:val="24"/>
        </w:rPr>
        <w:t xml:space="preserve"> Előírásai a hatályban lévő eljárásokban is alkalmazható.</w:t>
      </w:r>
    </w:p>
    <w:p w:rsidR="00EA1988" w:rsidRPr="00EA4BAC" w:rsidRDefault="00EA1988" w:rsidP="00EA1988">
      <w:pPr>
        <w:rPr>
          <w:kern w:val="28"/>
        </w:rPr>
      </w:pPr>
    </w:p>
    <w:p w:rsidR="00EA1988" w:rsidRPr="00EA4BAC" w:rsidRDefault="00EA1988" w:rsidP="00EA1988">
      <w:pPr>
        <w:rPr>
          <w:kern w:val="28"/>
        </w:rPr>
      </w:pPr>
    </w:p>
    <w:p w:rsidR="00EA1988" w:rsidRPr="00EA4BAC" w:rsidRDefault="00EA1988" w:rsidP="00EA1988">
      <w:pPr>
        <w:rPr>
          <w:kern w:val="28"/>
        </w:rPr>
      </w:pPr>
      <w:r>
        <w:rPr>
          <w:kern w:val="28"/>
        </w:rPr>
        <w:t>Hajdúszoboszló, 2020</w:t>
      </w:r>
      <w:r w:rsidRPr="00EA4BAC">
        <w:rPr>
          <w:kern w:val="28"/>
        </w:rPr>
        <w:t xml:space="preserve">. </w:t>
      </w:r>
      <w:r w:rsidR="00F40EBB">
        <w:rPr>
          <w:kern w:val="28"/>
        </w:rPr>
        <w:t>október 22.</w:t>
      </w:r>
      <w:bookmarkStart w:id="4" w:name="_GoBack"/>
      <w:bookmarkEnd w:id="4"/>
    </w:p>
    <w:sectPr w:rsidR="00EA1988" w:rsidRPr="00EA4BAC" w:rsidSect="00502FD9">
      <w:pgSz w:w="11907" w:h="16839" w:code="9"/>
      <w:pgMar w:top="1135" w:right="1134" w:bottom="1418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6D04"/>
    <w:multiLevelType w:val="hybridMultilevel"/>
    <w:tmpl w:val="3F44A0D0"/>
    <w:lvl w:ilvl="0" w:tplc="DE8402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D7935"/>
    <w:multiLevelType w:val="hybridMultilevel"/>
    <w:tmpl w:val="5B34527A"/>
    <w:lvl w:ilvl="0" w:tplc="E10E637C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8F"/>
    <w:rsid w:val="00163522"/>
    <w:rsid w:val="001B1D8F"/>
    <w:rsid w:val="00250627"/>
    <w:rsid w:val="00502FD9"/>
    <w:rsid w:val="00D163E5"/>
    <w:rsid w:val="00EA01F1"/>
    <w:rsid w:val="00EA1988"/>
    <w:rsid w:val="00F4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78B4"/>
  <w15:chartTrackingRefBased/>
  <w15:docId w15:val="{DF4A8AEF-A05E-4DF4-8C93-354BA014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1D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link w:val="Szvegtrzsbehzssal3Char"/>
    <w:semiHidden/>
    <w:unhideWhenUsed/>
    <w:rsid w:val="001B1D8F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B1D8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beh2">
    <w:name w:val="Szšvegtšrzs beh2"/>
    <w:basedOn w:val="Norml"/>
    <w:rsid w:val="001B1D8F"/>
    <w:pPr>
      <w:tabs>
        <w:tab w:val="left" w:pos="426"/>
      </w:tabs>
    </w:pPr>
  </w:style>
  <w:style w:type="paragraph" w:customStyle="1" w:styleId="Szvegtrzsbeh">
    <w:name w:val="Szšvegtšrzs beh"/>
    <w:basedOn w:val="Norml"/>
    <w:rsid w:val="001B1D8F"/>
    <w:pPr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Zsemberi</dc:creator>
  <cp:keywords/>
  <dc:description/>
  <cp:lastModifiedBy>Fehér Adrienn</cp:lastModifiedBy>
  <cp:revision>2</cp:revision>
  <dcterms:created xsi:type="dcterms:W3CDTF">2021-01-05T09:46:00Z</dcterms:created>
  <dcterms:modified xsi:type="dcterms:W3CDTF">2021-01-05T09:46:00Z</dcterms:modified>
</cp:coreProperties>
</file>