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81" w:rsidRPr="000C36E9" w:rsidRDefault="00ED6F81" w:rsidP="009326F5">
      <w:pPr>
        <w:spacing w:after="0" w:line="240" w:lineRule="auto"/>
        <w:jc w:val="center"/>
        <w:rPr>
          <w:rFonts w:ascii="Arial" w:hAnsi="Arial" w:cs="Arial"/>
          <w:b/>
          <w:noProof/>
          <w:color w:val="auto"/>
          <w:sz w:val="24"/>
          <w:szCs w:val="24"/>
          <w:u w:val="single"/>
        </w:rPr>
      </w:pPr>
      <w:r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>Hajdúszoboszló Város Önkormányzata Képviselő–testületének</w:t>
      </w:r>
    </w:p>
    <w:p w:rsidR="00ED6F81" w:rsidRPr="000C36E9" w:rsidRDefault="000C36E9" w:rsidP="009326F5">
      <w:pPr>
        <w:spacing w:after="0" w:line="240" w:lineRule="auto"/>
        <w:jc w:val="center"/>
        <w:rPr>
          <w:rFonts w:ascii="Arial" w:hAnsi="Arial" w:cs="Arial"/>
          <w:b/>
          <w:noProof/>
          <w:color w:val="auto"/>
          <w:sz w:val="24"/>
          <w:szCs w:val="24"/>
          <w:u w:val="single"/>
        </w:rPr>
      </w:pPr>
      <w:r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>17</w:t>
      </w:r>
      <w:r w:rsidR="00ED6F81"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>/2020.(</w:t>
      </w:r>
      <w:r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>VII. 16</w:t>
      </w:r>
      <w:r w:rsidR="00ED6F81"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>.)önkormányzati rendelete</w:t>
      </w:r>
    </w:p>
    <w:p w:rsidR="00ED6F81" w:rsidRPr="000C36E9" w:rsidRDefault="00ED6F81" w:rsidP="009326F5">
      <w:pPr>
        <w:spacing w:after="0" w:line="240" w:lineRule="auto"/>
        <w:jc w:val="center"/>
        <w:rPr>
          <w:rFonts w:ascii="Arial" w:hAnsi="Arial" w:cs="Arial"/>
          <w:b/>
          <w:noProof/>
          <w:color w:val="auto"/>
          <w:sz w:val="24"/>
          <w:szCs w:val="24"/>
          <w:u w:val="single"/>
        </w:rPr>
      </w:pPr>
      <w:r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>Hajdúszoboszló Város nemzeti vagyonáról szóló</w:t>
      </w:r>
      <w:r w:rsidR="000C36E9"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 xml:space="preserve"> </w:t>
      </w:r>
      <w:r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>10/2013.</w:t>
      </w:r>
      <w:r w:rsidR="000C36E9"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 xml:space="preserve"> </w:t>
      </w:r>
      <w:r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>(IV.</w:t>
      </w:r>
      <w:r w:rsidR="000C36E9"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 xml:space="preserve"> </w:t>
      </w:r>
      <w:r w:rsidRPr="000C36E9">
        <w:rPr>
          <w:rFonts w:ascii="Arial" w:hAnsi="Arial" w:cs="Arial"/>
          <w:b/>
          <w:noProof/>
          <w:color w:val="auto"/>
          <w:sz w:val="24"/>
          <w:szCs w:val="24"/>
          <w:u w:val="single"/>
        </w:rPr>
        <w:t>18.) önkormányzati rendelet módosításáról</w:t>
      </w:r>
    </w:p>
    <w:p w:rsidR="009326F5" w:rsidRPr="000C36E9" w:rsidRDefault="009326F5" w:rsidP="009326F5">
      <w:pPr>
        <w:spacing w:after="0" w:line="240" w:lineRule="auto"/>
        <w:rPr>
          <w:rFonts w:ascii="Arial" w:hAnsi="Arial" w:cs="Arial"/>
          <w:noProof/>
          <w:color w:val="auto"/>
          <w:sz w:val="24"/>
          <w:szCs w:val="24"/>
        </w:rPr>
      </w:pPr>
    </w:p>
    <w:p w:rsidR="00ED6F81" w:rsidRPr="005B245C" w:rsidRDefault="00ED6F81" w:rsidP="009326F5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5B245C">
        <w:rPr>
          <w:rFonts w:ascii="Arial" w:hAnsi="Arial" w:cs="Arial"/>
          <w:noProof/>
          <w:color w:val="auto"/>
          <w:sz w:val="24"/>
          <w:szCs w:val="24"/>
        </w:rPr>
        <w:t>Hajdúszoboszló Város Önkormányzatának Képviselő</w:t>
      </w:r>
      <w:r w:rsidR="000C36E9" w:rsidRPr="005B245C">
        <w:rPr>
          <w:rFonts w:ascii="Arial" w:hAnsi="Arial" w:cs="Arial"/>
          <w:noProof/>
          <w:color w:val="auto"/>
          <w:sz w:val="24"/>
          <w:szCs w:val="24"/>
        </w:rPr>
        <w:t>-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>testülete Magyarország helyi önkormányzatairól szóló 2011. évi CLXXXIX.</w:t>
      </w:r>
      <w:r w:rsidR="005B245C" w:rsidRPr="005B245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>tv. 109.</w:t>
      </w:r>
      <w:r w:rsidR="005002A8" w:rsidRPr="005B245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>§</w:t>
      </w:r>
      <w:r w:rsidR="005002A8" w:rsidRPr="005B245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>(4) bekezdésében</w:t>
      </w:r>
      <w:r w:rsidR="005B245C" w:rsidRPr="005B245C">
        <w:rPr>
          <w:rFonts w:ascii="Arial" w:hAnsi="Arial" w:cs="Arial"/>
          <w:noProof/>
          <w:color w:val="auto"/>
          <w:sz w:val="24"/>
          <w:szCs w:val="24"/>
        </w:rPr>
        <w:t xml:space="preserve"> kapott felhatalmazás alapján, a</w:t>
      </w:r>
      <w:r w:rsidR="005B245C" w:rsidRPr="005B245C">
        <w:rPr>
          <w:color w:val="auto"/>
        </w:rPr>
        <w:t xml:space="preserve"> </w:t>
      </w:r>
      <w:r w:rsidR="005B245C" w:rsidRPr="005B245C">
        <w:rPr>
          <w:rFonts w:ascii="Arial" w:hAnsi="Arial" w:cs="Arial"/>
          <w:noProof/>
          <w:color w:val="auto"/>
          <w:sz w:val="24"/>
          <w:szCs w:val="24"/>
        </w:rPr>
        <w:t xml:space="preserve">Magyarország helyi önkormányzatairól szóló 2011. évi CLXXXIX. tv. 107. §-ában, 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>a nemzeti vagyonról szóló 2011. évi CXCVI. tv. 5.</w:t>
      </w:r>
      <w:r w:rsidR="005B245C" w:rsidRPr="005B245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>§-ában</w:t>
      </w:r>
      <w:r w:rsidR="005B245C" w:rsidRPr="005B245C">
        <w:rPr>
          <w:rFonts w:ascii="Arial" w:hAnsi="Arial" w:cs="Arial"/>
          <w:noProof/>
          <w:color w:val="auto"/>
          <w:sz w:val="24"/>
          <w:szCs w:val="24"/>
        </w:rPr>
        <w:t>,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5B245C" w:rsidRPr="005B245C">
        <w:rPr>
          <w:rFonts w:ascii="Arial" w:hAnsi="Arial" w:cs="Arial"/>
          <w:noProof/>
          <w:color w:val="auto"/>
          <w:sz w:val="24"/>
          <w:szCs w:val="24"/>
        </w:rPr>
        <w:t>valamint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 xml:space="preserve"> az Alap</w:t>
      </w:r>
      <w:r w:rsidR="00B0658A" w:rsidRPr="005B245C">
        <w:rPr>
          <w:rFonts w:ascii="Arial" w:hAnsi="Arial" w:cs="Arial"/>
          <w:noProof/>
          <w:color w:val="auto"/>
          <w:sz w:val="24"/>
          <w:szCs w:val="24"/>
        </w:rPr>
        <w:t>törvény 32. cikk (1) bekezdés</w:t>
      </w:r>
      <w:r w:rsidR="003C2F8C" w:rsidRPr="005B245C">
        <w:rPr>
          <w:rFonts w:ascii="Arial" w:hAnsi="Arial" w:cs="Arial"/>
          <w:noProof/>
          <w:color w:val="auto"/>
          <w:sz w:val="24"/>
          <w:szCs w:val="24"/>
        </w:rPr>
        <w:t>ének</w:t>
      </w:r>
      <w:r w:rsidR="00B0658A" w:rsidRPr="005B245C">
        <w:rPr>
          <w:rFonts w:ascii="Arial" w:hAnsi="Arial" w:cs="Arial"/>
          <w:noProof/>
          <w:color w:val="auto"/>
          <w:sz w:val="24"/>
          <w:szCs w:val="24"/>
        </w:rPr>
        <w:t xml:space="preserve"> e)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 xml:space="preserve"> pontjában meghatározott feladatkörében eljárva – Hajdúszoboszló Város Önkormányzata Képviselő</w:t>
      </w:r>
      <w:r w:rsidR="005002A8" w:rsidRPr="005B245C">
        <w:rPr>
          <w:rFonts w:ascii="Arial" w:hAnsi="Arial" w:cs="Arial"/>
          <w:noProof/>
          <w:color w:val="auto"/>
          <w:sz w:val="24"/>
          <w:szCs w:val="24"/>
        </w:rPr>
        <w:t>-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 xml:space="preserve">testületének </w:t>
      </w:r>
      <w:r w:rsidR="005002A8" w:rsidRPr="005B245C">
        <w:rPr>
          <w:rFonts w:ascii="Arial" w:hAnsi="Arial" w:cs="Arial"/>
          <w:noProof/>
          <w:color w:val="auto"/>
          <w:sz w:val="24"/>
          <w:szCs w:val="24"/>
        </w:rPr>
        <w:t>Jogi</w:t>
      </w:r>
      <w:r w:rsidR="005002A8" w:rsidRPr="005B245C">
        <w:rPr>
          <w:rFonts w:ascii="Arial" w:hAnsi="Arial" w:cs="Arial"/>
          <w:noProof/>
          <w:color w:val="auto"/>
          <w:sz w:val="24"/>
          <w:szCs w:val="24"/>
        </w:rPr>
        <w:t>,</w:t>
      </w:r>
      <w:r w:rsidR="005002A8" w:rsidRPr="005B245C">
        <w:rPr>
          <w:rFonts w:ascii="Arial" w:hAnsi="Arial" w:cs="Arial"/>
          <w:noProof/>
          <w:color w:val="auto"/>
          <w:sz w:val="24"/>
          <w:szCs w:val="24"/>
        </w:rPr>
        <w:t xml:space="preserve"> Igazgatási</w:t>
      </w:r>
      <w:r w:rsidR="005002A8" w:rsidRPr="005B245C">
        <w:rPr>
          <w:rFonts w:ascii="Arial" w:hAnsi="Arial" w:cs="Arial"/>
          <w:noProof/>
          <w:color w:val="auto"/>
          <w:sz w:val="24"/>
          <w:szCs w:val="24"/>
        </w:rPr>
        <w:t xml:space="preserve"> és Ügyrendi 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>Bizottságának eg</w:t>
      </w:r>
      <w:r w:rsidR="005002A8" w:rsidRPr="005B245C">
        <w:rPr>
          <w:rFonts w:ascii="Arial" w:hAnsi="Arial" w:cs="Arial"/>
          <w:noProof/>
          <w:color w:val="auto"/>
          <w:sz w:val="24"/>
          <w:szCs w:val="24"/>
        </w:rPr>
        <w:t>y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 xml:space="preserve">etértésével </w:t>
      </w:r>
      <w:r w:rsidR="005002A8" w:rsidRPr="005B245C">
        <w:rPr>
          <w:rFonts w:ascii="Arial" w:hAnsi="Arial" w:cs="Arial"/>
          <w:noProof/>
          <w:color w:val="auto"/>
          <w:sz w:val="24"/>
          <w:szCs w:val="24"/>
        </w:rPr>
        <w:t>-</w:t>
      </w:r>
      <w:r w:rsidRPr="005B245C">
        <w:rPr>
          <w:rFonts w:ascii="Arial" w:hAnsi="Arial" w:cs="Arial"/>
          <w:noProof/>
          <w:color w:val="auto"/>
          <w:sz w:val="24"/>
          <w:szCs w:val="24"/>
        </w:rPr>
        <w:t xml:space="preserve"> a következőket rendeli el:</w:t>
      </w:r>
    </w:p>
    <w:p w:rsidR="009326F5" w:rsidRPr="005B245C" w:rsidRDefault="009326F5" w:rsidP="009326F5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:rsidR="00ED6F81" w:rsidRPr="000C36E9" w:rsidRDefault="00ED6F81" w:rsidP="009326F5">
      <w:pPr>
        <w:spacing w:after="0" w:line="240" w:lineRule="auto"/>
        <w:jc w:val="center"/>
        <w:rPr>
          <w:rFonts w:ascii="Arial" w:hAnsi="Arial" w:cs="Arial"/>
          <w:b/>
          <w:noProof/>
          <w:color w:val="auto"/>
          <w:sz w:val="24"/>
          <w:szCs w:val="24"/>
        </w:rPr>
      </w:pPr>
      <w:r w:rsidRPr="000C36E9">
        <w:rPr>
          <w:rFonts w:ascii="Arial" w:hAnsi="Arial" w:cs="Arial"/>
          <w:b/>
          <w:noProof/>
          <w:color w:val="auto"/>
          <w:sz w:val="24"/>
          <w:szCs w:val="24"/>
        </w:rPr>
        <w:t>1.</w:t>
      </w:r>
      <w:r w:rsidR="000365E3" w:rsidRPr="000C36E9">
        <w:rPr>
          <w:rFonts w:ascii="Arial" w:hAnsi="Arial" w:cs="Arial"/>
          <w:b/>
          <w:noProof/>
          <w:color w:val="auto"/>
          <w:sz w:val="24"/>
          <w:szCs w:val="24"/>
        </w:rPr>
        <w:t xml:space="preserve"> §</w:t>
      </w:r>
    </w:p>
    <w:p w:rsidR="009326F5" w:rsidRPr="000C36E9" w:rsidRDefault="009326F5" w:rsidP="009326F5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:rsidR="00ED6F81" w:rsidRPr="003C2F8C" w:rsidRDefault="00ED6F81" w:rsidP="009326F5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3C2F8C">
        <w:rPr>
          <w:rFonts w:ascii="Arial" w:hAnsi="Arial" w:cs="Arial"/>
          <w:noProof/>
          <w:color w:val="auto"/>
          <w:sz w:val="24"/>
          <w:szCs w:val="24"/>
        </w:rPr>
        <w:t>A Hajdúszoboszló Város nemzeti vagyonáról szóló 10/2013.</w:t>
      </w:r>
      <w:r w:rsidR="003C2F8C" w:rsidRPr="003C2F8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Pr="003C2F8C">
        <w:rPr>
          <w:rFonts w:ascii="Arial" w:hAnsi="Arial" w:cs="Arial"/>
          <w:noProof/>
          <w:color w:val="auto"/>
          <w:sz w:val="24"/>
          <w:szCs w:val="24"/>
        </w:rPr>
        <w:t>(IV.</w:t>
      </w:r>
      <w:r w:rsidR="003C2F8C" w:rsidRPr="003C2F8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Pr="003C2F8C">
        <w:rPr>
          <w:rFonts w:ascii="Arial" w:hAnsi="Arial" w:cs="Arial"/>
          <w:noProof/>
          <w:color w:val="auto"/>
          <w:sz w:val="24"/>
          <w:szCs w:val="24"/>
        </w:rPr>
        <w:t>18.) ökormányzati rendelet 13.</w:t>
      </w:r>
      <w:r w:rsidR="003C2F8C" w:rsidRPr="003C2F8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Pr="003C2F8C">
        <w:rPr>
          <w:rFonts w:ascii="Arial" w:hAnsi="Arial" w:cs="Arial"/>
          <w:noProof/>
          <w:color w:val="auto"/>
          <w:sz w:val="24"/>
          <w:szCs w:val="24"/>
        </w:rPr>
        <w:t>§</w:t>
      </w:r>
      <w:r w:rsidR="003C2F8C" w:rsidRPr="003C2F8C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Pr="003C2F8C">
        <w:rPr>
          <w:rFonts w:ascii="Arial" w:hAnsi="Arial" w:cs="Arial"/>
          <w:noProof/>
          <w:color w:val="auto"/>
          <w:sz w:val="24"/>
          <w:szCs w:val="24"/>
        </w:rPr>
        <w:t>(</w:t>
      </w:r>
      <w:r w:rsidR="003C2F8C" w:rsidRPr="003C2F8C">
        <w:rPr>
          <w:rFonts w:ascii="Arial" w:hAnsi="Arial" w:cs="Arial"/>
          <w:noProof/>
          <w:color w:val="auto"/>
          <w:sz w:val="24"/>
          <w:szCs w:val="24"/>
        </w:rPr>
        <w:t>1</w:t>
      </w:r>
      <w:r w:rsidRPr="003C2F8C">
        <w:rPr>
          <w:rFonts w:ascii="Arial" w:hAnsi="Arial" w:cs="Arial"/>
          <w:noProof/>
          <w:color w:val="auto"/>
          <w:sz w:val="24"/>
          <w:szCs w:val="24"/>
        </w:rPr>
        <w:t>)</w:t>
      </w:r>
      <w:r w:rsidR="003C2F8C" w:rsidRPr="003C2F8C">
        <w:rPr>
          <w:rFonts w:ascii="Arial" w:hAnsi="Arial" w:cs="Arial"/>
          <w:noProof/>
          <w:color w:val="auto"/>
          <w:sz w:val="24"/>
          <w:szCs w:val="24"/>
        </w:rPr>
        <w:t xml:space="preserve"> bekezdése</w:t>
      </w:r>
      <w:r w:rsidRPr="003C2F8C">
        <w:rPr>
          <w:rFonts w:ascii="Arial" w:hAnsi="Arial" w:cs="Arial"/>
          <w:noProof/>
          <w:color w:val="auto"/>
          <w:sz w:val="24"/>
          <w:szCs w:val="24"/>
        </w:rPr>
        <w:t xml:space="preserve"> a következő</w:t>
      </w:r>
      <w:r w:rsidR="003C2F8C" w:rsidRPr="003C2F8C">
        <w:rPr>
          <w:rFonts w:ascii="Arial" w:hAnsi="Arial" w:cs="Arial"/>
          <w:noProof/>
          <w:color w:val="auto"/>
          <w:sz w:val="24"/>
          <w:szCs w:val="24"/>
        </w:rPr>
        <w:t>, g) ponttal</w:t>
      </w:r>
      <w:r w:rsidRPr="003C2F8C">
        <w:rPr>
          <w:rFonts w:ascii="Arial" w:hAnsi="Arial" w:cs="Arial"/>
          <w:noProof/>
          <w:color w:val="auto"/>
          <w:sz w:val="24"/>
          <w:szCs w:val="24"/>
        </w:rPr>
        <w:t xml:space="preserve"> egészü</w:t>
      </w:r>
      <w:r w:rsidR="003C2F8C" w:rsidRPr="003C2F8C">
        <w:rPr>
          <w:rFonts w:ascii="Arial" w:hAnsi="Arial" w:cs="Arial"/>
          <w:noProof/>
          <w:color w:val="auto"/>
          <w:sz w:val="24"/>
          <w:szCs w:val="24"/>
        </w:rPr>
        <w:t>l ki</w:t>
      </w:r>
      <w:r w:rsidRPr="003C2F8C">
        <w:rPr>
          <w:rFonts w:ascii="Arial" w:hAnsi="Arial" w:cs="Arial"/>
          <w:noProof/>
          <w:color w:val="auto"/>
          <w:sz w:val="24"/>
          <w:szCs w:val="24"/>
        </w:rPr>
        <w:t>:</w:t>
      </w:r>
    </w:p>
    <w:p w:rsidR="000C36E9" w:rsidRPr="003C2F8C" w:rsidRDefault="000C36E9" w:rsidP="009326F5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:rsidR="00ED6F81" w:rsidRPr="003C2F8C" w:rsidRDefault="00ED6F81" w:rsidP="009326F5">
      <w:pPr>
        <w:spacing w:after="0" w:line="240" w:lineRule="auto"/>
        <w:jc w:val="both"/>
        <w:rPr>
          <w:rFonts w:ascii="Arial" w:hAnsi="Arial" w:cs="Arial"/>
          <w:i/>
          <w:noProof/>
          <w:color w:val="auto"/>
          <w:sz w:val="24"/>
          <w:szCs w:val="24"/>
        </w:rPr>
      </w:pPr>
      <w:r w:rsidRPr="003C2F8C">
        <w:rPr>
          <w:rFonts w:ascii="Arial" w:hAnsi="Arial" w:cs="Arial"/>
          <w:i/>
          <w:noProof/>
          <w:color w:val="auto"/>
          <w:sz w:val="24"/>
          <w:szCs w:val="24"/>
        </w:rPr>
        <w:t>„g</w:t>
      </w:r>
      <w:r w:rsidR="000C36E9" w:rsidRPr="003C2F8C">
        <w:rPr>
          <w:rFonts w:ascii="Arial" w:hAnsi="Arial" w:cs="Arial"/>
          <w:i/>
          <w:noProof/>
          <w:color w:val="auto"/>
          <w:sz w:val="24"/>
          <w:szCs w:val="24"/>
        </w:rPr>
        <w:t>)</w:t>
      </w:r>
      <w:r w:rsidRPr="003C2F8C">
        <w:rPr>
          <w:rFonts w:ascii="Arial" w:hAnsi="Arial" w:cs="Arial"/>
          <w:i/>
          <w:noProof/>
          <w:color w:val="auto"/>
          <w:sz w:val="24"/>
          <w:szCs w:val="24"/>
        </w:rPr>
        <w:t xml:space="preserve"> szántóföldi öntözés vízjogi engedély beszerzéséhez szükséges tulajdonosi hozzájáruló nyilatkozat kiadásáról.”</w:t>
      </w:r>
    </w:p>
    <w:p w:rsidR="000365E3" w:rsidRPr="000C36E9" w:rsidRDefault="000365E3" w:rsidP="009326F5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:rsidR="000365E3" w:rsidRPr="000C36E9" w:rsidRDefault="000365E3" w:rsidP="000365E3">
      <w:pPr>
        <w:spacing w:after="0" w:line="240" w:lineRule="auto"/>
        <w:jc w:val="center"/>
        <w:rPr>
          <w:rFonts w:ascii="Arial" w:hAnsi="Arial" w:cs="Arial"/>
          <w:b/>
          <w:noProof/>
          <w:color w:val="auto"/>
          <w:sz w:val="24"/>
          <w:szCs w:val="24"/>
        </w:rPr>
      </w:pPr>
      <w:r w:rsidRPr="000C36E9">
        <w:rPr>
          <w:rFonts w:ascii="Arial" w:hAnsi="Arial" w:cs="Arial"/>
          <w:b/>
          <w:noProof/>
          <w:color w:val="auto"/>
          <w:sz w:val="24"/>
          <w:szCs w:val="24"/>
        </w:rPr>
        <w:t>2. §</w:t>
      </w:r>
    </w:p>
    <w:p w:rsidR="009326F5" w:rsidRPr="000C36E9" w:rsidRDefault="009326F5" w:rsidP="009326F5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:rsidR="00ED6F81" w:rsidRPr="000C36E9" w:rsidRDefault="00ED6F81" w:rsidP="009326F5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0C36E9">
        <w:rPr>
          <w:rFonts w:ascii="Arial" w:hAnsi="Arial" w:cs="Arial"/>
          <w:noProof/>
          <w:color w:val="auto"/>
          <w:sz w:val="24"/>
          <w:szCs w:val="24"/>
        </w:rPr>
        <w:t xml:space="preserve">Jelen rendelet kihirdetése napján lép hatályba. </w:t>
      </w:r>
    </w:p>
    <w:p w:rsidR="009326F5" w:rsidRPr="000C36E9" w:rsidRDefault="009326F5" w:rsidP="009326F5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:rsidR="000C36E9" w:rsidRPr="000C36E9" w:rsidRDefault="000C36E9" w:rsidP="009326F5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:rsidR="000C36E9" w:rsidRPr="000C36E9" w:rsidRDefault="000C36E9" w:rsidP="009326F5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:rsidR="000C36E9" w:rsidRPr="000C36E9" w:rsidRDefault="000C36E9" w:rsidP="000C36E9">
      <w:pPr>
        <w:spacing w:after="0" w:line="240" w:lineRule="auto"/>
        <w:jc w:val="both"/>
        <w:rPr>
          <w:rFonts w:ascii="Arial" w:hAnsi="Arial" w:cs="Arial"/>
          <w:b/>
          <w:i/>
          <w:noProof/>
          <w:color w:val="auto"/>
          <w:sz w:val="24"/>
          <w:szCs w:val="24"/>
        </w:rPr>
      </w:pP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  <w:t xml:space="preserve">  Czeglédi Gyula</w:t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  <w:t>Dr. Korpos Szabolcs</w:t>
      </w:r>
    </w:p>
    <w:p w:rsidR="000C36E9" w:rsidRPr="000C36E9" w:rsidRDefault="000C36E9" w:rsidP="000C36E9">
      <w:pPr>
        <w:spacing w:after="0" w:line="240" w:lineRule="auto"/>
        <w:jc w:val="both"/>
        <w:rPr>
          <w:rFonts w:ascii="Arial" w:hAnsi="Arial" w:cs="Arial"/>
          <w:b/>
          <w:bCs/>
          <w:i/>
          <w:noProof/>
          <w:color w:val="auto"/>
          <w:sz w:val="24"/>
          <w:szCs w:val="24"/>
        </w:rPr>
      </w:pP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  <w:t xml:space="preserve">  </w:t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  <w:t xml:space="preserve">   polgármester</w:t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</w:r>
      <w:r w:rsidRPr="000C36E9">
        <w:rPr>
          <w:rFonts w:ascii="Arial" w:hAnsi="Arial" w:cs="Arial"/>
          <w:b/>
          <w:i/>
          <w:noProof/>
          <w:color w:val="auto"/>
          <w:sz w:val="24"/>
          <w:szCs w:val="24"/>
        </w:rPr>
        <w:tab/>
        <w:t xml:space="preserve">            jegyző</w:t>
      </w:r>
    </w:p>
    <w:p w:rsidR="00BC4D3B" w:rsidRDefault="00BC4D3B" w:rsidP="000C36E9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bookmarkStart w:id="0" w:name="_GoBack"/>
      <w:bookmarkEnd w:id="0"/>
    </w:p>
    <w:sectPr w:rsidR="00BC4D3B" w:rsidSect="009326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81"/>
    <w:rsid w:val="000365E3"/>
    <w:rsid w:val="000C36E9"/>
    <w:rsid w:val="003C2F8C"/>
    <w:rsid w:val="005002A8"/>
    <w:rsid w:val="00577E9E"/>
    <w:rsid w:val="005B245C"/>
    <w:rsid w:val="005B4D49"/>
    <w:rsid w:val="009326F5"/>
    <w:rsid w:val="00B0658A"/>
    <w:rsid w:val="00BC4D3B"/>
    <w:rsid w:val="00ED6F81"/>
    <w:rsid w:val="00F9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5811"/>
  <w15:chartTrackingRefBased/>
  <w15:docId w15:val="{E9E36A13-5CA3-4AF6-93C7-A33CCF8B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F81"/>
    <w:pPr>
      <w:suppressAutoHyphens/>
      <w:spacing w:after="200" w:line="276" w:lineRule="auto"/>
    </w:pPr>
    <w:rPr>
      <w:rFonts w:eastAsiaTheme="minorEastAsia"/>
      <w:color w:val="00000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Edit</dc:creator>
  <cp:keywords/>
  <dc:description/>
  <cp:lastModifiedBy>Dr. Korpos Szabolcs</cp:lastModifiedBy>
  <cp:revision>10</cp:revision>
  <dcterms:created xsi:type="dcterms:W3CDTF">2020-07-23T12:07:00Z</dcterms:created>
  <dcterms:modified xsi:type="dcterms:W3CDTF">2020-08-05T13:55:00Z</dcterms:modified>
</cp:coreProperties>
</file>