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476410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476410" w:rsidRDefault="00300496" w:rsidP="00476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F01C2">
              <w:rPr>
                <w:b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.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Ügyiratszám: HSZ/</w:t>
            </w:r>
            <w:r w:rsidR="00F3429A">
              <w:rPr>
                <w:sz w:val="24"/>
                <w:szCs w:val="24"/>
              </w:rPr>
              <w:t>9185</w:t>
            </w:r>
            <w:r w:rsidRPr="00476410">
              <w:rPr>
                <w:sz w:val="24"/>
                <w:szCs w:val="24"/>
              </w:rPr>
              <w:t>/2025.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A 2025</w:t>
            </w:r>
            <w:r>
              <w:rPr>
                <w:sz w:val="24"/>
                <w:szCs w:val="24"/>
              </w:rPr>
              <w:t>. március</w:t>
            </w:r>
            <w:r w:rsidRPr="00476410">
              <w:rPr>
                <w:sz w:val="24"/>
                <w:szCs w:val="24"/>
              </w:rPr>
              <w:t xml:space="preserve"> 27-i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Dede Erika osztályvezető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Szociális és Egészségügyi Bizottság;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Jogi, Igazgatási és Ügyrendi Bizottság;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Pénzügyi és Gazdasági Bizottság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minősített többség (Mötv.42 §. 1. pontja)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döntés(ek)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476410" w:rsidRDefault="00476410" w:rsidP="00DC7F17">
      <w:pPr>
        <w:rPr>
          <w:b/>
          <w:sz w:val="24"/>
          <w:szCs w:val="24"/>
        </w:rPr>
      </w:pPr>
    </w:p>
    <w:p w:rsidR="0075616B" w:rsidRPr="00A663CD" w:rsidRDefault="00973B17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JAVASLAT</w:t>
      </w:r>
    </w:p>
    <w:p w:rsidR="0075616B" w:rsidRPr="00A663CD" w:rsidRDefault="00973B17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egyes szociál</w:t>
      </w:r>
      <w:r w:rsidR="007857A0">
        <w:rPr>
          <w:b/>
          <w:sz w:val="24"/>
          <w:szCs w:val="24"/>
        </w:rPr>
        <w:t>is</w:t>
      </w:r>
      <w:r w:rsidR="003225A4">
        <w:rPr>
          <w:b/>
          <w:sz w:val="24"/>
          <w:szCs w:val="24"/>
        </w:rPr>
        <w:t>, gyermekvédelmi támogatások és térítési díjak felülvizsgálatáról szóló</w:t>
      </w:r>
      <w:r w:rsidR="007857A0">
        <w:rPr>
          <w:b/>
          <w:sz w:val="24"/>
          <w:szCs w:val="24"/>
        </w:rPr>
        <w:t xml:space="preserve"> rendeletek módosításá</w:t>
      </w:r>
      <w:r w:rsidR="003225A4">
        <w:rPr>
          <w:b/>
          <w:sz w:val="24"/>
          <w:szCs w:val="24"/>
        </w:rPr>
        <w:t>ra</w:t>
      </w:r>
    </w:p>
    <w:p w:rsidR="0075616B" w:rsidRPr="00A663CD" w:rsidRDefault="0075616B" w:rsidP="0075616B">
      <w:pPr>
        <w:jc w:val="center"/>
        <w:rPr>
          <w:sz w:val="24"/>
          <w:szCs w:val="24"/>
          <w:u w:val="single"/>
        </w:rPr>
      </w:pPr>
    </w:p>
    <w:p w:rsidR="0075616B" w:rsidRPr="00A663CD" w:rsidRDefault="0075616B" w:rsidP="0075616B">
      <w:pPr>
        <w:spacing w:before="120"/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5616B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75616B" w:rsidRPr="00A663CD" w:rsidRDefault="0075616B" w:rsidP="0075616B">
      <w:pPr>
        <w:rPr>
          <w:b/>
          <w:sz w:val="24"/>
          <w:szCs w:val="24"/>
        </w:rPr>
      </w:pPr>
    </w:p>
    <w:p w:rsidR="00FB4A3E" w:rsidRDefault="0075616B" w:rsidP="0071641B">
      <w:pPr>
        <w:jc w:val="both"/>
        <w:rPr>
          <w:sz w:val="24"/>
          <w:szCs w:val="24"/>
        </w:rPr>
      </w:pPr>
      <w:r w:rsidRPr="00A663CD">
        <w:rPr>
          <w:sz w:val="24"/>
          <w:szCs w:val="24"/>
        </w:rPr>
        <w:t>A</w:t>
      </w:r>
      <w:r w:rsidR="008C2169">
        <w:rPr>
          <w:sz w:val="24"/>
          <w:szCs w:val="24"/>
        </w:rPr>
        <w:t>z egészségügyi, szociális osztály</w:t>
      </w:r>
      <w:r w:rsidR="00FB4A3E">
        <w:rPr>
          <w:sz w:val="24"/>
          <w:szCs w:val="24"/>
        </w:rPr>
        <w:t xml:space="preserve"> javaslatot tesz a </w:t>
      </w:r>
      <w:r w:rsidRPr="00FB4A3E">
        <w:rPr>
          <w:sz w:val="24"/>
          <w:szCs w:val="24"/>
        </w:rPr>
        <w:t xml:space="preserve">szociális igazgatásról és szociális ellátásokról szóló 8/2015 (II.19.) számú </w:t>
      </w:r>
      <w:r w:rsidR="008C2169">
        <w:rPr>
          <w:sz w:val="24"/>
          <w:szCs w:val="24"/>
        </w:rPr>
        <w:t xml:space="preserve">(továbbiakban: R1.) </w:t>
      </w:r>
      <w:r w:rsidRPr="00FB4A3E">
        <w:rPr>
          <w:sz w:val="24"/>
          <w:szCs w:val="24"/>
        </w:rPr>
        <w:t xml:space="preserve">önkormányzati rendelet </w:t>
      </w:r>
      <w:r w:rsidR="00FC1866" w:rsidRPr="00FC1866">
        <w:rPr>
          <w:sz w:val="24"/>
          <w:szCs w:val="24"/>
        </w:rPr>
        <w:t>és</w:t>
      </w:r>
      <w:r w:rsidR="00216BB2">
        <w:rPr>
          <w:sz w:val="24"/>
          <w:szCs w:val="24"/>
        </w:rPr>
        <w:t xml:space="preserve"> a rendkívüli gyermekvédelmi támogatásokról</w:t>
      </w:r>
      <w:r w:rsidR="00FC1866" w:rsidRPr="00FC1866">
        <w:rPr>
          <w:sz w:val="24"/>
          <w:szCs w:val="24"/>
        </w:rPr>
        <w:t xml:space="preserve"> </w:t>
      </w:r>
      <w:r w:rsidR="00216BB2">
        <w:rPr>
          <w:sz w:val="24"/>
          <w:szCs w:val="24"/>
        </w:rPr>
        <w:t xml:space="preserve">és a személyes gondoskodás keretébe tartozó gyermekjóléti alapellátásokról </w:t>
      </w:r>
      <w:r w:rsidR="00FC1866" w:rsidRPr="00FC1866">
        <w:rPr>
          <w:sz w:val="24"/>
          <w:szCs w:val="24"/>
        </w:rPr>
        <w:t>szóló</w:t>
      </w:r>
      <w:r w:rsidR="008C2169">
        <w:rPr>
          <w:sz w:val="24"/>
          <w:szCs w:val="24"/>
        </w:rPr>
        <w:t xml:space="preserve"> 19/2008.(IV.24.) számú</w:t>
      </w:r>
      <w:r w:rsidR="002231A1">
        <w:rPr>
          <w:sz w:val="24"/>
          <w:szCs w:val="24"/>
        </w:rPr>
        <w:t xml:space="preserve"> (</w:t>
      </w:r>
      <w:r w:rsidR="008C2169">
        <w:rPr>
          <w:sz w:val="24"/>
          <w:szCs w:val="24"/>
        </w:rPr>
        <w:t xml:space="preserve"> továbbiakban: R2.), valamint a személyes gondoskodást nyújtó szociális ellátásokról </w:t>
      </w:r>
      <w:r w:rsidR="002231A1">
        <w:rPr>
          <w:sz w:val="24"/>
          <w:szCs w:val="24"/>
        </w:rPr>
        <w:t xml:space="preserve">szóló </w:t>
      </w:r>
      <w:r w:rsidR="008C2169">
        <w:rPr>
          <w:sz w:val="24"/>
          <w:szCs w:val="24"/>
        </w:rPr>
        <w:t xml:space="preserve">8/2014.(XI.12.) számú (továbbiakban: R3.) önkormányzati </w:t>
      </w:r>
      <w:r w:rsidR="00FC1866" w:rsidRPr="00FC1866">
        <w:rPr>
          <w:sz w:val="24"/>
          <w:szCs w:val="24"/>
        </w:rPr>
        <w:t xml:space="preserve"> rendelet</w:t>
      </w:r>
      <w:r w:rsidR="008C2169">
        <w:rPr>
          <w:sz w:val="24"/>
          <w:szCs w:val="24"/>
        </w:rPr>
        <w:t xml:space="preserve">, továbbá </w:t>
      </w:r>
      <w:r w:rsidR="002231A1">
        <w:rPr>
          <w:sz w:val="24"/>
          <w:szCs w:val="24"/>
        </w:rPr>
        <w:t xml:space="preserve">az első lakáshoz jutók támogatása és önkormányzati szociális telekvásárlásról szóló 29/2015.(XI.12.) számú (továbbiakban: R4.) önkormányzati rendeletek </w:t>
      </w:r>
      <w:r w:rsidR="00FB4A3E">
        <w:rPr>
          <w:sz w:val="24"/>
          <w:szCs w:val="24"/>
        </w:rPr>
        <w:t>módosítására.</w:t>
      </w:r>
    </w:p>
    <w:p w:rsidR="002231A1" w:rsidRDefault="002231A1" w:rsidP="0071641B">
      <w:pPr>
        <w:jc w:val="both"/>
        <w:rPr>
          <w:sz w:val="24"/>
          <w:szCs w:val="24"/>
        </w:rPr>
      </w:pPr>
    </w:p>
    <w:p w:rsidR="002231A1" w:rsidRDefault="00181195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Általánosságban igaz, hogy a javaslat tartalmaz a rendeletekben egy technikai módosítást az önkormányzat új szervezeti és működési szabályzatának megfelelően, az illetékes főosztály és osztály megnevezések átvezetése kapcsán. </w:t>
      </w:r>
    </w:p>
    <w:p w:rsidR="0071641B" w:rsidRDefault="0071641B" w:rsidP="0071641B">
      <w:pPr>
        <w:jc w:val="both"/>
        <w:rPr>
          <w:sz w:val="24"/>
          <w:szCs w:val="24"/>
        </w:rPr>
      </w:pPr>
    </w:p>
    <w:p w:rsidR="00473511" w:rsidRDefault="00181195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0334B0">
        <w:rPr>
          <w:sz w:val="24"/>
          <w:szCs w:val="24"/>
        </w:rPr>
        <w:t xml:space="preserve"> döntéshozók kérésére a</w:t>
      </w:r>
      <w:r>
        <w:rPr>
          <w:sz w:val="24"/>
          <w:szCs w:val="24"/>
        </w:rPr>
        <w:t xml:space="preserve"> szociális és gyermekvédelmi ellátás</w:t>
      </w:r>
      <w:r w:rsidR="00473511">
        <w:rPr>
          <w:sz w:val="24"/>
          <w:szCs w:val="24"/>
        </w:rPr>
        <w:t>ok felülvizsgálatát elvégezte az Egészségügyi és Szociális Osztály (továbbiakban: osztály) mind a támogatási összegek mind a j</w:t>
      </w:r>
      <w:r w:rsidR="000334B0">
        <w:rPr>
          <w:sz w:val="24"/>
          <w:szCs w:val="24"/>
        </w:rPr>
        <w:t>ogosultsági feltételek tekintetében</w:t>
      </w:r>
      <w:r w:rsidR="00473511">
        <w:rPr>
          <w:sz w:val="24"/>
          <w:szCs w:val="24"/>
        </w:rPr>
        <w:t xml:space="preserve">.  </w:t>
      </w:r>
      <w:r w:rsidR="00882CCE">
        <w:rPr>
          <w:sz w:val="24"/>
          <w:szCs w:val="24"/>
        </w:rPr>
        <w:t xml:space="preserve">Javaslatainkat </w:t>
      </w:r>
      <w:r w:rsidR="000334B0">
        <w:rPr>
          <w:sz w:val="24"/>
          <w:szCs w:val="24"/>
        </w:rPr>
        <w:t>táblázatban foglaltuk össze, mely érinti a R.1, R.2. és a R.4.-es önkormányzati rendeletet</w:t>
      </w:r>
      <w:r w:rsidR="00882CCE">
        <w:rPr>
          <w:sz w:val="24"/>
          <w:szCs w:val="24"/>
        </w:rPr>
        <w:t xml:space="preserve">. </w:t>
      </w:r>
    </w:p>
    <w:p w:rsidR="00DA7472" w:rsidRDefault="00DA7472" w:rsidP="0071641B">
      <w:pPr>
        <w:jc w:val="both"/>
        <w:rPr>
          <w:sz w:val="24"/>
          <w:szCs w:val="24"/>
        </w:rPr>
      </w:pPr>
    </w:p>
    <w:p w:rsidR="00882CCE" w:rsidRDefault="00882CCE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Főként jogosultsági feltételek javítása történt, vagy</w:t>
      </w:r>
      <w:r w:rsidR="00DC7F17">
        <w:rPr>
          <w:sz w:val="24"/>
          <w:szCs w:val="24"/>
        </w:rPr>
        <w:t>is a megemelkedett jövedelmek (</w:t>
      </w:r>
      <w:r>
        <w:rPr>
          <w:sz w:val="24"/>
          <w:szCs w:val="24"/>
        </w:rPr>
        <w:t>nyugdíj, minimálbér, garantált bérminimum ) miatt, az egy fő</w:t>
      </w:r>
      <w:r w:rsidR="00765C03">
        <w:rPr>
          <w:sz w:val="24"/>
          <w:szCs w:val="24"/>
        </w:rPr>
        <w:t>re jutó jövedelem értékhatárok</w:t>
      </w:r>
      <w:r>
        <w:rPr>
          <w:sz w:val="24"/>
          <w:szCs w:val="24"/>
        </w:rPr>
        <w:t xml:space="preserve"> módosítását javasoljuk a szociális vetítési alap 50-100</w:t>
      </w:r>
      <w:r w:rsidR="00765C03">
        <w:rPr>
          <w:sz w:val="24"/>
          <w:szCs w:val="24"/>
        </w:rPr>
        <w:t>-150</w:t>
      </w:r>
      <w:r>
        <w:rPr>
          <w:sz w:val="24"/>
          <w:szCs w:val="24"/>
        </w:rPr>
        <w:t>% ponttal történő emelésével, el</w:t>
      </w:r>
      <w:r w:rsidR="00DA7472">
        <w:rPr>
          <w:sz w:val="24"/>
          <w:szCs w:val="24"/>
        </w:rPr>
        <w:t>érve a támogatásokból kiszorultak visszakerülés</w:t>
      </w:r>
      <w:r w:rsidR="00AB7A34">
        <w:rPr>
          <w:sz w:val="24"/>
          <w:szCs w:val="24"/>
        </w:rPr>
        <w:t>ét valamint</w:t>
      </w:r>
      <w:r w:rsidR="00DA7472">
        <w:rPr>
          <w:sz w:val="24"/>
          <w:szCs w:val="24"/>
        </w:rPr>
        <w:t xml:space="preserve"> nagyobb arányú rászoruló családok támogatása valósulhat meg.</w:t>
      </w:r>
    </w:p>
    <w:p w:rsidR="00DA7472" w:rsidRDefault="00DA7472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Ezen túl a települési rendszeres gyógyszertámogatásnál javaslatot teszünk támogatási összeg emelésére is. Jelenleg </w:t>
      </w:r>
      <w:r w:rsidR="00B348F6">
        <w:rPr>
          <w:sz w:val="24"/>
          <w:szCs w:val="24"/>
        </w:rPr>
        <w:t>a maximálisan adható összeg 7000.-Ft/hó, a javaslat 10.000,-Ft/hó. a rendkívül megemelkedett gyógyszerárak okán.</w:t>
      </w:r>
    </w:p>
    <w:p w:rsidR="00AB7A34" w:rsidRDefault="00AB7A34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 többi támogatási formánál, a támogatási összegeket nem javasoltuk emelni</w:t>
      </w:r>
      <w:r w:rsidR="00F048D0">
        <w:rPr>
          <w:sz w:val="24"/>
          <w:szCs w:val="24"/>
        </w:rPr>
        <w:t xml:space="preserve">, mivel </w:t>
      </w:r>
      <w:r>
        <w:rPr>
          <w:sz w:val="24"/>
          <w:szCs w:val="24"/>
        </w:rPr>
        <w:t xml:space="preserve"> múlt év </w:t>
      </w:r>
      <w:r w:rsidR="0082396D">
        <w:rPr>
          <w:sz w:val="24"/>
          <w:szCs w:val="24"/>
        </w:rPr>
        <w:t>októberében törté</w:t>
      </w:r>
      <w:r w:rsidR="00765C03">
        <w:rPr>
          <w:sz w:val="24"/>
          <w:szCs w:val="24"/>
        </w:rPr>
        <w:t>n</w:t>
      </w:r>
      <w:r w:rsidR="00F048D0">
        <w:rPr>
          <w:sz w:val="24"/>
          <w:szCs w:val="24"/>
        </w:rPr>
        <w:t xml:space="preserve">tek támogatási összeg emelések, </w:t>
      </w:r>
      <w:r w:rsidR="00765C03">
        <w:rPr>
          <w:sz w:val="24"/>
          <w:szCs w:val="24"/>
        </w:rPr>
        <w:t>melyek igazi költségvetési hatását majd ez évben látjuk forintálisan.</w:t>
      </w:r>
      <w:r w:rsidR="00626F24">
        <w:rPr>
          <w:sz w:val="24"/>
          <w:szCs w:val="24"/>
        </w:rPr>
        <w:t xml:space="preserve"> </w:t>
      </w:r>
    </w:p>
    <w:p w:rsidR="00626F24" w:rsidRDefault="00626F24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Kiemelném a temetési támogatás megállapításánál, hogy komoly jogosultsági feltételek javítását eszközölnénk, vagyis a jövedelemhatárokat a vetítési alap 150 % ponttal</w:t>
      </w:r>
      <w:r w:rsidR="004C4F43">
        <w:rPr>
          <w:sz w:val="24"/>
          <w:szCs w:val="24"/>
        </w:rPr>
        <w:t xml:space="preserve"> (forintálisan 42.750.-Ft)</w:t>
      </w:r>
      <w:r>
        <w:rPr>
          <w:sz w:val="24"/>
          <w:szCs w:val="24"/>
        </w:rPr>
        <w:t xml:space="preserve"> történő emelésével még inkább komoly segítséget fog jelenteni a tragédián átesett családok számára.</w:t>
      </w:r>
    </w:p>
    <w:p w:rsidR="000334B0" w:rsidRDefault="003C38F9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Módosítási javaslatainkat az alábbi táblázat tartalmazza:</w:t>
      </w:r>
    </w:p>
    <w:p w:rsidR="003C38F9" w:rsidRDefault="003C38F9" w:rsidP="0071641B">
      <w:pPr>
        <w:jc w:val="both"/>
        <w:rPr>
          <w:sz w:val="24"/>
          <w:szCs w:val="24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0"/>
        <w:gridCol w:w="2452"/>
        <w:gridCol w:w="2551"/>
      </w:tblGrid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A663CD" w:rsidRDefault="00882CCE" w:rsidP="005D137A">
            <w:pPr>
              <w:jc w:val="center"/>
              <w:rPr>
                <w:rFonts w:eastAsia="Calibri"/>
                <w:sz w:val="24"/>
                <w:szCs w:val="24"/>
              </w:rPr>
            </w:pPr>
            <w:r w:rsidRPr="00A663CD">
              <w:rPr>
                <w:rFonts w:eastAsia="Calibri"/>
                <w:sz w:val="24"/>
                <w:szCs w:val="24"/>
              </w:rPr>
              <w:t>Támogatási forma</w:t>
            </w:r>
          </w:p>
        </w:tc>
        <w:tc>
          <w:tcPr>
            <w:tcW w:w="2452" w:type="dxa"/>
            <w:shd w:val="clear" w:color="auto" w:fill="auto"/>
          </w:tcPr>
          <w:p w:rsidR="00882CCE" w:rsidRPr="00A663CD" w:rsidRDefault="00882CCE" w:rsidP="00882CC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Jelenlegi</w:t>
            </w:r>
            <w:r w:rsidRPr="00A663CD">
              <w:rPr>
                <w:rFonts w:eastAsia="Calibri"/>
                <w:sz w:val="24"/>
                <w:szCs w:val="24"/>
              </w:rPr>
              <w:t xml:space="preserve"> értékhatár</w:t>
            </w:r>
            <w:r>
              <w:rPr>
                <w:rFonts w:eastAsia="Calibri"/>
                <w:sz w:val="24"/>
                <w:szCs w:val="24"/>
              </w:rPr>
              <w:t xml:space="preserve"> Ft/fő</w:t>
            </w:r>
          </w:p>
        </w:tc>
        <w:tc>
          <w:tcPr>
            <w:tcW w:w="2551" w:type="dxa"/>
          </w:tcPr>
          <w:p w:rsidR="00882CCE" w:rsidRPr="00A663CD" w:rsidRDefault="00882CCE" w:rsidP="00882CC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2025. április 01</w:t>
            </w:r>
            <w:r w:rsidRPr="00A663CD">
              <w:rPr>
                <w:rFonts w:eastAsia="Calibri"/>
                <w:sz w:val="24"/>
                <w:szCs w:val="24"/>
              </w:rPr>
              <w:t xml:space="preserve"> napjától javasolt jövedelem értékhatár</w:t>
            </w:r>
            <w:r>
              <w:rPr>
                <w:rFonts w:eastAsia="Calibri"/>
                <w:sz w:val="24"/>
                <w:szCs w:val="24"/>
              </w:rPr>
              <w:t xml:space="preserve"> Ft/fő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A663CD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</w:t>
            </w:r>
            <w:r w:rsidR="00882CCE">
              <w:rPr>
                <w:rFonts w:eastAsia="Calibri"/>
                <w:sz w:val="24"/>
                <w:szCs w:val="24"/>
              </w:rPr>
              <w:t>endkívüli települési támogatás</w:t>
            </w:r>
          </w:p>
        </w:tc>
        <w:tc>
          <w:tcPr>
            <w:tcW w:w="2452" w:type="dxa"/>
            <w:shd w:val="clear" w:color="auto" w:fill="auto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128 250 </w:t>
            </w:r>
            <w:r w:rsidRPr="00A663CD">
              <w:rPr>
                <w:rFonts w:eastAsia="Calibri"/>
                <w:sz w:val="24"/>
                <w:szCs w:val="24"/>
              </w:rPr>
              <w:t>Ft</w:t>
            </w:r>
            <w:r w:rsidRPr="0045583C">
              <w:rPr>
                <w:rFonts w:eastAsia="Calibri"/>
              </w:rPr>
              <w:t>.(egyedülálló személy)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114 000-Ft </w:t>
            </w:r>
          </w:p>
        </w:tc>
        <w:tc>
          <w:tcPr>
            <w:tcW w:w="2551" w:type="dxa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142 500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583C">
              <w:rPr>
                <w:rFonts w:eastAsia="Calibri"/>
              </w:rPr>
              <w:t>(egyedülálló személy)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128 250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Települési lakhatási támogatás</w:t>
            </w:r>
          </w:p>
        </w:tc>
        <w:tc>
          <w:tcPr>
            <w:tcW w:w="2452" w:type="dxa"/>
            <w:shd w:val="clear" w:color="auto" w:fill="auto"/>
          </w:tcPr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142 500 Ft</w:t>
            </w:r>
          </w:p>
        </w:tc>
        <w:tc>
          <w:tcPr>
            <w:tcW w:w="2551" w:type="dxa"/>
          </w:tcPr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156 750 Ft</w:t>
            </w: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Pr="00A663CD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</w:t>
            </w:r>
            <w:r w:rsidR="00882CCE">
              <w:rPr>
                <w:rFonts w:eastAsia="Calibri"/>
                <w:sz w:val="24"/>
                <w:szCs w:val="24"/>
              </w:rPr>
              <w:t>elepülési rendszeres gyógyszertámogatás</w:t>
            </w:r>
          </w:p>
        </w:tc>
        <w:tc>
          <w:tcPr>
            <w:tcW w:w="2452" w:type="dxa"/>
            <w:shd w:val="clear" w:color="auto" w:fill="auto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142 500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583C">
              <w:rPr>
                <w:rFonts w:eastAsia="Calibri"/>
              </w:rPr>
              <w:t>(egyedülálló személy)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128 250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Támogatási összeg maximuma: 7000 Ft</w:t>
            </w:r>
          </w:p>
        </w:tc>
        <w:tc>
          <w:tcPr>
            <w:tcW w:w="2551" w:type="dxa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156 750 </w:t>
            </w:r>
            <w:r w:rsidRPr="00A663CD">
              <w:rPr>
                <w:rFonts w:eastAsia="Calibri"/>
                <w:sz w:val="24"/>
                <w:szCs w:val="24"/>
              </w:rPr>
              <w:t>Ft.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583C">
              <w:rPr>
                <w:rFonts w:eastAsia="Calibri"/>
              </w:rPr>
              <w:t>(egyedülálló személy)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142 500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Támogatási összeg maximuma: 10 000 Ft</w:t>
            </w: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Gondozási szükséglethez kapcsolódó kiadások támogatása </w:t>
            </w:r>
          </w:p>
        </w:tc>
        <w:tc>
          <w:tcPr>
            <w:tcW w:w="2452" w:type="dxa"/>
            <w:shd w:val="clear" w:color="auto" w:fill="auto"/>
          </w:tcPr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171 000 Ft</w:t>
            </w:r>
          </w:p>
        </w:tc>
        <w:tc>
          <w:tcPr>
            <w:tcW w:w="2551" w:type="dxa"/>
          </w:tcPr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185 250 Ft</w:t>
            </w:r>
          </w:p>
        </w:tc>
      </w:tr>
      <w:tr w:rsidR="00882CCE" w:rsidRPr="006033B1" w:rsidTr="005C2F05">
        <w:trPr>
          <w:trHeight w:val="593"/>
          <w:jc w:val="center"/>
        </w:trPr>
        <w:tc>
          <w:tcPr>
            <w:tcW w:w="2930" w:type="dxa"/>
            <w:shd w:val="clear" w:color="auto" w:fill="auto"/>
          </w:tcPr>
          <w:p w:rsidR="00882CCE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Hulladékszállítási kedvezmény</w:t>
            </w:r>
          </w:p>
        </w:tc>
        <w:tc>
          <w:tcPr>
            <w:tcW w:w="2452" w:type="dxa"/>
            <w:shd w:val="clear" w:color="auto" w:fill="auto"/>
          </w:tcPr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Egy személyes háztartás: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100 %- 171 000 Ft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50 %-   213 750 Ft 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Több személyes háztartás: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100 %- 128 250 Ft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50 %-   171 000 Ft </w:t>
            </w:r>
          </w:p>
        </w:tc>
        <w:tc>
          <w:tcPr>
            <w:tcW w:w="2551" w:type="dxa"/>
          </w:tcPr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Egy személyes háztartás: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100 %- 185 250 Ft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50 %-   228 000 Ft 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Több személyes háztartás: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100 %-  142 500 Ft</w:t>
            </w:r>
          </w:p>
          <w:p w:rsidR="00882CCE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50 %-    185 250 Ft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Default="00882CCE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Temetési támogatás</w:t>
            </w:r>
          </w:p>
        </w:tc>
        <w:tc>
          <w:tcPr>
            <w:tcW w:w="2452" w:type="dxa"/>
            <w:shd w:val="clear" w:color="auto" w:fill="auto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128 250 </w:t>
            </w:r>
            <w:r w:rsidRPr="00A663CD">
              <w:rPr>
                <w:rFonts w:eastAsia="Calibri"/>
                <w:sz w:val="24"/>
                <w:szCs w:val="24"/>
              </w:rPr>
              <w:t>Ft</w:t>
            </w:r>
            <w:r w:rsidRPr="0045583C">
              <w:rPr>
                <w:rFonts w:eastAsia="Calibri"/>
              </w:rPr>
              <w:t>.(egyedülálló személy)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114 000-Ft </w:t>
            </w:r>
          </w:p>
        </w:tc>
        <w:tc>
          <w:tcPr>
            <w:tcW w:w="2551" w:type="dxa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CF473C">
              <w:rPr>
                <w:rFonts w:eastAsia="Calibri"/>
                <w:sz w:val="24"/>
                <w:szCs w:val="24"/>
              </w:rPr>
              <w:t>185 250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583C">
              <w:rPr>
                <w:rFonts w:eastAsia="Calibri"/>
              </w:rPr>
              <w:t>(egyedülálló személy)</w:t>
            </w:r>
          </w:p>
          <w:p w:rsidR="00882CCE" w:rsidRPr="00A663CD" w:rsidRDefault="00882CCE" w:rsidP="00CF473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CF473C">
              <w:rPr>
                <w:rFonts w:eastAsia="Calibri"/>
                <w:sz w:val="24"/>
                <w:szCs w:val="24"/>
              </w:rPr>
              <w:t>171 000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Pr="00A663CD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E</w:t>
            </w:r>
            <w:r w:rsidR="00882CCE">
              <w:rPr>
                <w:rFonts w:eastAsia="Calibri"/>
                <w:sz w:val="24"/>
                <w:szCs w:val="24"/>
              </w:rPr>
              <w:t>lső lakáshoz jutók önkormányzati támogatása</w:t>
            </w:r>
          </w:p>
        </w:tc>
        <w:tc>
          <w:tcPr>
            <w:tcW w:w="2452" w:type="dxa"/>
            <w:shd w:val="clear" w:color="auto" w:fill="auto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285 000-Ft </w:t>
            </w:r>
            <w:r w:rsidRPr="0045583C">
              <w:rPr>
                <w:rFonts w:eastAsia="Calibri"/>
              </w:rPr>
              <w:t>(</w:t>
            </w:r>
            <w:r>
              <w:rPr>
                <w:rFonts w:eastAsia="Calibri"/>
              </w:rPr>
              <w:t>gyermektelen kérelmezők</w:t>
            </w:r>
            <w:r w:rsidRPr="0045583C">
              <w:rPr>
                <w:rFonts w:eastAsia="Calibri"/>
              </w:rPr>
              <w:t>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256 500-Ft</w:t>
            </w:r>
          </w:p>
        </w:tc>
        <w:tc>
          <w:tcPr>
            <w:tcW w:w="2551" w:type="dxa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313 500-Ft </w:t>
            </w:r>
            <w:r w:rsidRPr="0045583C">
              <w:rPr>
                <w:rFonts w:eastAsia="Calibri"/>
              </w:rPr>
              <w:t>(</w:t>
            </w:r>
            <w:r>
              <w:rPr>
                <w:rFonts w:eastAsia="Calibri"/>
              </w:rPr>
              <w:t>gyermektelen kérelmezők</w:t>
            </w:r>
            <w:r w:rsidRPr="0045583C">
              <w:rPr>
                <w:rFonts w:eastAsia="Calibri"/>
              </w:rPr>
              <w:t>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285 000-Ft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</w:t>
            </w:r>
            <w:r w:rsidR="00882CCE">
              <w:rPr>
                <w:rFonts w:eastAsia="Calibri"/>
                <w:sz w:val="24"/>
                <w:szCs w:val="24"/>
              </w:rPr>
              <w:t>yermekétkeztetési térítési díjkedvezmény</w:t>
            </w:r>
          </w:p>
        </w:tc>
        <w:tc>
          <w:tcPr>
            <w:tcW w:w="2452" w:type="dxa"/>
            <w:shd w:val="clear" w:color="auto" w:fill="auto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128 250 </w:t>
            </w:r>
            <w:r w:rsidRPr="00A663CD">
              <w:rPr>
                <w:rFonts w:eastAsia="Calibri"/>
                <w:sz w:val="24"/>
                <w:szCs w:val="24"/>
              </w:rPr>
              <w:t>Ft</w:t>
            </w:r>
            <w:r w:rsidRPr="0045583C">
              <w:rPr>
                <w:rFonts w:eastAsia="Calibri"/>
              </w:rPr>
              <w:t>.(egyedülálló személy)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114 000-Ft </w:t>
            </w:r>
          </w:p>
        </w:tc>
        <w:tc>
          <w:tcPr>
            <w:tcW w:w="2551" w:type="dxa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 156 750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583C">
              <w:rPr>
                <w:rFonts w:eastAsia="Calibri"/>
              </w:rPr>
              <w:t>(egyedülálló személy)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142 500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</w:p>
        </w:tc>
      </w:tr>
      <w:tr w:rsidR="00882CCE" w:rsidRPr="006033B1" w:rsidTr="005C2F05">
        <w:trPr>
          <w:jc w:val="center"/>
        </w:trPr>
        <w:tc>
          <w:tcPr>
            <w:tcW w:w="2930" w:type="dxa"/>
            <w:shd w:val="clear" w:color="auto" w:fill="auto"/>
          </w:tcPr>
          <w:p w:rsidR="00882CCE" w:rsidRDefault="005D137A" w:rsidP="00882CCE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</w:t>
            </w:r>
            <w:r w:rsidR="00882CCE">
              <w:rPr>
                <w:rFonts w:eastAsia="Calibri"/>
                <w:sz w:val="24"/>
                <w:szCs w:val="24"/>
              </w:rPr>
              <w:t>eiskolázási támogatás</w:t>
            </w:r>
          </w:p>
        </w:tc>
        <w:tc>
          <w:tcPr>
            <w:tcW w:w="2452" w:type="dxa"/>
            <w:shd w:val="clear" w:color="auto" w:fill="auto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128 250 </w:t>
            </w:r>
            <w:r w:rsidRPr="00A663CD">
              <w:rPr>
                <w:rFonts w:eastAsia="Calibri"/>
                <w:sz w:val="24"/>
                <w:szCs w:val="24"/>
              </w:rPr>
              <w:t>Ft</w:t>
            </w:r>
            <w:r w:rsidRPr="0045583C">
              <w:rPr>
                <w:rFonts w:eastAsia="Calibri"/>
              </w:rPr>
              <w:t>.(egyedülálló személy)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114 000-Ft </w:t>
            </w:r>
          </w:p>
        </w:tc>
        <w:tc>
          <w:tcPr>
            <w:tcW w:w="2551" w:type="dxa"/>
          </w:tcPr>
          <w:p w:rsidR="00882CCE" w:rsidRPr="0045583C" w:rsidRDefault="00882CCE" w:rsidP="00882CCE">
            <w:pPr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 156 750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5583C">
              <w:rPr>
                <w:rFonts w:eastAsia="Calibri"/>
              </w:rPr>
              <w:t>(egyedülálló személy)</w:t>
            </w:r>
          </w:p>
          <w:p w:rsidR="00882CCE" w:rsidRPr="00A663CD" w:rsidRDefault="00882CCE" w:rsidP="00882CCE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142 500</w:t>
            </w:r>
            <w:r w:rsidRPr="00A663CD">
              <w:rPr>
                <w:rFonts w:eastAsia="Calibri"/>
                <w:sz w:val="24"/>
                <w:szCs w:val="24"/>
              </w:rPr>
              <w:t>-Ft.</w:t>
            </w:r>
          </w:p>
        </w:tc>
      </w:tr>
    </w:tbl>
    <w:p w:rsidR="000334B0" w:rsidRDefault="000334B0" w:rsidP="0071641B">
      <w:pPr>
        <w:jc w:val="both"/>
        <w:rPr>
          <w:sz w:val="24"/>
          <w:szCs w:val="24"/>
        </w:rPr>
      </w:pPr>
    </w:p>
    <w:p w:rsidR="000334B0" w:rsidRDefault="000334B0" w:rsidP="0071641B">
      <w:pPr>
        <w:jc w:val="both"/>
        <w:rPr>
          <w:sz w:val="24"/>
          <w:szCs w:val="24"/>
        </w:rPr>
      </w:pPr>
    </w:p>
    <w:p w:rsidR="000334B0" w:rsidRDefault="0065458A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A gyermekek támogatása kapcsán az étkeztetési és beiskolázási támogatásokra is igaz a jogosultsági feltételek javítása, fentiek szerint a támogatási összeg emelésére nem tettünk javaslatot.</w:t>
      </w:r>
    </w:p>
    <w:p w:rsidR="000334B0" w:rsidRDefault="000334B0" w:rsidP="0071641B">
      <w:pPr>
        <w:jc w:val="both"/>
        <w:rPr>
          <w:sz w:val="24"/>
          <w:szCs w:val="24"/>
        </w:rPr>
      </w:pPr>
    </w:p>
    <w:p w:rsidR="0065458A" w:rsidRDefault="0065458A" w:rsidP="006545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R.1. rendelet 18.§. a 100. életévüket betöltött személyek önkormányzati támogatását tartalmazza, melyet módosítani szeretnénk a jogszabályszerinti </w:t>
      </w:r>
      <w:r w:rsidR="00AB7A34">
        <w:rPr>
          <w:sz w:val="24"/>
          <w:szCs w:val="24"/>
        </w:rPr>
        <w:t xml:space="preserve">szépkorú személyek köszöntésére, annak helyi </w:t>
      </w:r>
      <w:r>
        <w:rPr>
          <w:sz w:val="24"/>
          <w:szCs w:val="24"/>
        </w:rPr>
        <w:t xml:space="preserve"> módjáról és számukra nyújtott ajándékokkal kapcsolatban. Főként a szépkorúak jubileumi köszöntéséről szóló 255/2008.(X.21.) Kormányrendelet 2.§ (4) bekezdése alapján.</w:t>
      </w:r>
    </w:p>
    <w:p w:rsidR="000334B0" w:rsidRDefault="000334B0" w:rsidP="0071641B">
      <w:pPr>
        <w:jc w:val="both"/>
        <w:rPr>
          <w:sz w:val="24"/>
          <w:szCs w:val="24"/>
        </w:rPr>
      </w:pPr>
    </w:p>
    <w:p w:rsidR="004C4F43" w:rsidRDefault="00883D84" w:rsidP="00883D84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Törvényi kötelezettsége </w:t>
      </w:r>
      <w:r>
        <w:rPr>
          <w:sz w:val="24"/>
          <w:szCs w:val="24"/>
          <w:lang w:eastAsia="ar-SA"/>
        </w:rPr>
        <w:t>a</w:t>
      </w:r>
      <w:r w:rsidRPr="004764EC">
        <w:rPr>
          <w:sz w:val="24"/>
          <w:szCs w:val="24"/>
          <w:lang w:eastAsia="ar-SA"/>
        </w:rPr>
        <w:t xml:space="preserve"> fenntartónak</w:t>
      </w:r>
      <w:r w:rsidR="004C4F43">
        <w:rPr>
          <w:sz w:val="24"/>
          <w:szCs w:val="24"/>
          <w:lang w:eastAsia="ar-SA"/>
        </w:rPr>
        <w:t>,</w:t>
      </w:r>
      <w:r w:rsidRPr="004764EC">
        <w:rPr>
          <w:sz w:val="24"/>
          <w:szCs w:val="24"/>
          <w:lang w:eastAsia="ar-SA"/>
        </w:rPr>
        <w:t xml:space="preserve"> tárgyév április 1-jéig szakfeladatonként meg kell határozni a feladatellátásokhoz kapcsolódó szolgáltatási önköltséget, s ebből következően szakfeladatonként </w:t>
      </w:r>
      <w:r w:rsidR="004C4F43">
        <w:rPr>
          <w:sz w:val="24"/>
          <w:szCs w:val="24"/>
          <w:lang w:eastAsia="ar-SA"/>
        </w:rPr>
        <w:t>az intézményi térítési díjakat.</w:t>
      </w:r>
    </w:p>
    <w:p w:rsidR="00883D84" w:rsidRPr="004764EC" w:rsidRDefault="004C4F43" w:rsidP="00883D84">
      <w:pPr>
        <w:suppressAutoHyphens/>
        <w:jc w:val="both"/>
        <w:rPr>
          <w:b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A s</w:t>
      </w:r>
      <w:r w:rsidR="00883D84" w:rsidRPr="004764EC">
        <w:rPr>
          <w:sz w:val="24"/>
          <w:szCs w:val="24"/>
          <w:lang w:eastAsia="ar-SA"/>
        </w:rPr>
        <w:t>z</w:t>
      </w:r>
      <w:r>
        <w:rPr>
          <w:sz w:val="24"/>
          <w:szCs w:val="24"/>
          <w:lang w:eastAsia="ar-SA"/>
        </w:rPr>
        <w:t xml:space="preserve">ociális igazgatásról és szociális ellátásokról szóló 1993. évi III. </w:t>
      </w:r>
      <w:r w:rsidR="00883D84" w:rsidRPr="004764EC">
        <w:rPr>
          <w:sz w:val="24"/>
          <w:szCs w:val="24"/>
          <w:lang w:eastAsia="ar-SA"/>
        </w:rPr>
        <w:t>tv.</w:t>
      </w:r>
      <w:r>
        <w:rPr>
          <w:sz w:val="24"/>
          <w:szCs w:val="24"/>
          <w:lang w:eastAsia="ar-SA"/>
        </w:rPr>
        <w:t xml:space="preserve"> (továbbiakban: Sztv.)</w:t>
      </w:r>
      <w:r w:rsidR="00883D84" w:rsidRPr="004764EC">
        <w:rPr>
          <w:sz w:val="24"/>
          <w:szCs w:val="24"/>
          <w:lang w:eastAsia="ar-SA"/>
        </w:rPr>
        <w:t xml:space="preserve"> 115.§ értelmében a személyi térítési díj (a kötelezett által fizetendő térítési díj) nem haladhatja meg az intézményi térítési díj összegét, illetve önkormányzati intézmény esetén a fenntartó rendeletében foglaltak szerint csökkenthető, illetve elengedhető.</w:t>
      </w:r>
    </w:p>
    <w:p w:rsidR="00883D84" w:rsidRPr="004764EC" w:rsidRDefault="00883D84" w:rsidP="00883D84">
      <w:pPr>
        <w:suppressAutoHyphens/>
        <w:jc w:val="both"/>
        <w:rPr>
          <w:sz w:val="24"/>
          <w:lang w:eastAsia="ar-SA"/>
        </w:rPr>
      </w:pPr>
      <w:r w:rsidRPr="004764EC">
        <w:rPr>
          <w:sz w:val="24"/>
          <w:lang w:eastAsia="ar-SA"/>
        </w:rPr>
        <w:t>Az előző évhez képest az állami támogatás összegében valamennyi szolgáltatás esetében emelkedés történt.</w:t>
      </w:r>
      <w:r w:rsidRPr="007E49EA">
        <w:rPr>
          <w:sz w:val="24"/>
          <w:lang w:eastAsia="ar-SA"/>
        </w:rPr>
        <w:t xml:space="preserve"> </w:t>
      </w:r>
      <w:r w:rsidRPr="004764EC">
        <w:rPr>
          <w:sz w:val="24"/>
          <w:lang w:eastAsia="ar-SA"/>
        </w:rPr>
        <w:t xml:space="preserve">A szolgáltatási önköltség minden szakfeladaton - változó összeggel – </w:t>
      </w:r>
      <w:r>
        <w:rPr>
          <w:sz w:val="24"/>
          <w:lang w:eastAsia="ar-SA"/>
        </w:rPr>
        <w:t xml:space="preserve">de </w:t>
      </w:r>
      <w:r w:rsidRPr="004764EC">
        <w:rPr>
          <w:sz w:val="24"/>
          <w:lang w:eastAsia="ar-SA"/>
        </w:rPr>
        <w:t xml:space="preserve">emelkedett. </w:t>
      </w:r>
    </w:p>
    <w:p w:rsidR="00883D84" w:rsidRDefault="00883D84" w:rsidP="00883D84">
      <w:pPr>
        <w:suppressAutoHyphens/>
        <w:jc w:val="both"/>
        <w:rPr>
          <w:sz w:val="24"/>
          <w:lang w:eastAsia="ar-SA"/>
        </w:rPr>
      </w:pPr>
    </w:p>
    <w:p w:rsidR="004C4F43" w:rsidRDefault="00883D84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="005E758C">
        <w:rPr>
          <w:sz w:val="24"/>
          <w:szCs w:val="24"/>
        </w:rPr>
        <w:t xml:space="preserve">R.3. </w:t>
      </w:r>
      <w:r w:rsidR="0082396D">
        <w:rPr>
          <w:sz w:val="24"/>
          <w:szCs w:val="24"/>
        </w:rPr>
        <w:t>rendelet a szociális sz</w:t>
      </w:r>
      <w:r w:rsidR="005B43FC">
        <w:rPr>
          <w:sz w:val="24"/>
          <w:szCs w:val="24"/>
        </w:rPr>
        <w:t>olgáltatások</w:t>
      </w:r>
      <w:r w:rsidR="002D546C">
        <w:rPr>
          <w:sz w:val="24"/>
          <w:szCs w:val="24"/>
        </w:rPr>
        <w:t xml:space="preserve">, </w:t>
      </w:r>
      <w:r w:rsidR="0082396D">
        <w:rPr>
          <w:sz w:val="24"/>
          <w:szCs w:val="24"/>
        </w:rPr>
        <w:t>R.</w:t>
      </w:r>
      <w:r w:rsidR="005E758C">
        <w:rPr>
          <w:sz w:val="24"/>
          <w:szCs w:val="24"/>
        </w:rPr>
        <w:t xml:space="preserve">2. </w:t>
      </w:r>
      <w:r w:rsidR="002D546C">
        <w:rPr>
          <w:sz w:val="24"/>
          <w:szCs w:val="24"/>
        </w:rPr>
        <w:t xml:space="preserve">rendelet melléklete pedig a gyermekjóléti szolgáltatások  </w:t>
      </w:r>
      <w:r w:rsidR="0082396D">
        <w:rPr>
          <w:sz w:val="24"/>
          <w:szCs w:val="24"/>
        </w:rPr>
        <w:t>2025.</w:t>
      </w:r>
      <w:r w:rsidR="002D546C">
        <w:rPr>
          <w:sz w:val="24"/>
          <w:szCs w:val="24"/>
        </w:rPr>
        <w:t xml:space="preserve"> évi intézményi térítési díjakat</w:t>
      </w:r>
      <w:r w:rsidR="0082396D">
        <w:rPr>
          <w:sz w:val="24"/>
          <w:szCs w:val="24"/>
        </w:rPr>
        <w:t>, valamint a</w:t>
      </w:r>
      <w:r w:rsidR="002D546C">
        <w:rPr>
          <w:sz w:val="24"/>
          <w:szCs w:val="24"/>
        </w:rPr>
        <w:t xml:space="preserve"> csökkentett</w:t>
      </w:r>
      <w:r w:rsidR="005E758C">
        <w:rPr>
          <w:sz w:val="24"/>
          <w:szCs w:val="24"/>
        </w:rPr>
        <w:t xml:space="preserve"> intézményi díjakat tartalmazza és a nyers</w:t>
      </w:r>
      <w:r w:rsidR="005B43FC">
        <w:rPr>
          <w:sz w:val="24"/>
          <w:szCs w:val="24"/>
        </w:rPr>
        <w:t>anyagnormákat</w:t>
      </w:r>
      <w:r w:rsidR="005E758C">
        <w:rPr>
          <w:sz w:val="24"/>
          <w:szCs w:val="24"/>
        </w:rPr>
        <w:t>.</w:t>
      </w:r>
      <w:r w:rsidR="002D546C">
        <w:rPr>
          <w:sz w:val="24"/>
          <w:szCs w:val="24"/>
        </w:rPr>
        <w:t xml:space="preserve"> Lényeges, hogy Hajdúszoboszló Város Önkormányzata az óvodai és iskolai étkezések esetében nem emel a térítési díjakon</w:t>
      </w:r>
      <w:r w:rsidR="004C4F43">
        <w:rPr>
          <w:sz w:val="24"/>
          <w:szCs w:val="24"/>
        </w:rPr>
        <w:t>,</w:t>
      </w:r>
      <w:r w:rsidR="002D546C">
        <w:rPr>
          <w:sz w:val="24"/>
          <w:szCs w:val="24"/>
        </w:rPr>
        <w:t xml:space="preserve"> azt a 20</w:t>
      </w:r>
      <w:r w:rsidR="00FF0776">
        <w:rPr>
          <w:sz w:val="24"/>
          <w:szCs w:val="24"/>
        </w:rPr>
        <w:t>24. évi szinten tartja</w:t>
      </w:r>
      <w:r w:rsidR="004C4F43">
        <w:rPr>
          <w:sz w:val="24"/>
          <w:szCs w:val="24"/>
        </w:rPr>
        <w:t xml:space="preserve"> a kedvező közbeszerzési eljárás eredményeként</w:t>
      </w:r>
      <w:r w:rsidR="00FF0776">
        <w:rPr>
          <w:sz w:val="24"/>
          <w:szCs w:val="24"/>
        </w:rPr>
        <w:t>. A bölcső</w:t>
      </w:r>
      <w:r w:rsidR="002D546C">
        <w:rPr>
          <w:sz w:val="24"/>
          <w:szCs w:val="24"/>
        </w:rPr>
        <w:t xml:space="preserve">dei szolgáltatások esetében a </w:t>
      </w:r>
      <w:r w:rsidR="00FF0776">
        <w:rPr>
          <w:sz w:val="24"/>
          <w:szCs w:val="24"/>
        </w:rPr>
        <w:t>bölcsődei gondozás – jo</w:t>
      </w:r>
      <w:r w:rsidR="004C4F43">
        <w:rPr>
          <w:sz w:val="24"/>
          <w:szCs w:val="24"/>
        </w:rPr>
        <w:t>gszabály szerint számolva- 3.440</w:t>
      </w:r>
      <w:r w:rsidR="00FF0776">
        <w:rPr>
          <w:sz w:val="24"/>
          <w:szCs w:val="24"/>
        </w:rPr>
        <w:t>/Ft/fő/nap .</w:t>
      </w:r>
      <w:r w:rsidR="004C4F43">
        <w:rPr>
          <w:sz w:val="24"/>
          <w:szCs w:val="24"/>
        </w:rPr>
        <w:t xml:space="preserve"> Az intézményvezető csökkentett intézményi térítési díjat ugyan, vagyis napi 300.-Ft gondozási díjat javasol bevezetni, mely összeg 21 nappal számolva 6.300.-Ft/hó gondozási díjat tesz ki. </w:t>
      </w:r>
    </w:p>
    <w:p w:rsidR="00774A3F" w:rsidRDefault="00FF0776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Ennek ellenére java</w:t>
      </w:r>
      <w:r w:rsidR="00CF473C">
        <w:rPr>
          <w:sz w:val="24"/>
          <w:szCs w:val="24"/>
        </w:rPr>
        <w:t>soljuk a múlt évnek megfelelően</w:t>
      </w:r>
      <w:r>
        <w:rPr>
          <w:sz w:val="24"/>
          <w:szCs w:val="24"/>
        </w:rPr>
        <w:t>, továbbra is a csökkentett intézményi térítési díj megállapít</w:t>
      </w:r>
      <w:r w:rsidR="00CF473C">
        <w:rPr>
          <w:sz w:val="24"/>
          <w:szCs w:val="24"/>
        </w:rPr>
        <w:t>ását</w:t>
      </w:r>
      <w:r w:rsidR="004C4F43">
        <w:rPr>
          <w:sz w:val="24"/>
          <w:szCs w:val="24"/>
        </w:rPr>
        <w:t>,</w:t>
      </w:r>
      <w:r w:rsidR="00774A3F">
        <w:rPr>
          <w:sz w:val="24"/>
          <w:szCs w:val="24"/>
        </w:rPr>
        <w:t xml:space="preserve"> vagyis </w:t>
      </w:r>
      <w:r w:rsidR="00CF473C">
        <w:rPr>
          <w:sz w:val="24"/>
          <w:szCs w:val="24"/>
        </w:rPr>
        <w:t>a gondozási óradíja</w:t>
      </w:r>
      <w:r>
        <w:rPr>
          <w:sz w:val="24"/>
          <w:szCs w:val="24"/>
        </w:rPr>
        <w:t>t 0.-Ft/óra –</w:t>
      </w:r>
      <w:r w:rsidR="00883D84">
        <w:rPr>
          <w:sz w:val="24"/>
          <w:szCs w:val="24"/>
        </w:rPr>
        <w:t xml:space="preserve">ban megállapítani. </w:t>
      </w:r>
      <w:r w:rsidR="005E758C">
        <w:rPr>
          <w:sz w:val="24"/>
          <w:szCs w:val="24"/>
        </w:rPr>
        <w:t xml:space="preserve">Jogszabály szerint kevés szülő lenne kötelezett </w:t>
      </w:r>
      <w:r w:rsidR="006304A5">
        <w:rPr>
          <w:sz w:val="24"/>
          <w:szCs w:val="24"/>
        </w:rPr>
        <w:t>a térítési díj megfizetésére</w:t>
      </w:r>
      <w:r w:rsidR="005E758C">
        <w:rPr>
          <w:sz w:val="24"/>
          <w:szCs w:val="24"/>
        </w:rPr>
        <w:t xml:space="preserve">, így nem számottevő a </w:t>
      </w:r>
      <w:r w:rsidR="006304A5">
        <w:rPr>
          <w:sz w:val="24"/>
          <w:szCs w:val="24"/>
        </w:rPr>
        <w:t>bevétel kiesés.</w:t>
      </w:r>
      <w:r>
        <w:rPr>
          <w:sz w:val="24"/>
          <w:szCs w:val="24"/>
        </w:rPr>
        <w:t xml:space="preserve"> A bölcsödében az étkezés tekintetében minimális emelés látható, </w:t>
      </w:r>
      <w:r w:rsidR="004C4F43">
        <w:rPr>
          <w:sz w:val="24"/>
          <w:szCs w:val="24"/>
        </w:rPr>
        <w:t>7</w:t>
      </w:r>
      <w:r>
        <w:rPr>
          <w:sz w:val="24"/>
          <w:szCs w:val="24"/>
        </w:rPr>
        <w:t>%.</w:t>
      </w:r>
      <w:r w:rsidR="00CF473C">
        <w:rPr>
          <w:sz w:val="24"/>
          <w:szCs w:val="24"/>
        </w:rPr>
        <w:t xml:space="preserve"> </w:t>
      </w:r>
      <w:r w:rsidR="00D6307D">
        <w:rPr>
          <w:sz w:val="24"/>
          <w:szCs w:val="24"/>
        </w:rPr>
        <w:t>Indoka a napi négyszeri étkezés biztosítása mellett, a korosztályn</w:t>
      </w:r>
      <w:r w:rsidR="00D6040E">
        <w:rPr>
          <w:sz w:val="24"/>
          <w:szCs w:val="24"/>
        </w:rPr>
        <w:t>ak megfelelő élelmiszerek</w:t>
      </w:r>
      <w:r w:rsidR="00D6307D">
        <w:rPr>
          <w:sz w:val="24"/>
          <w:szCs w:val="24"/>
        </w:rPr>
        <w:t xml:space="preserve">, a kimagasló ár kategóriába tartoznak, pl: 100%-os gyümölcslé biztosítása. </w:t>
      </w:r>
    </w:p>
    <w:p w:rsidR="0082396D" w:rsidRDefault="00CF473C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Ezen rendelet melléklete tartalmazza a Családok Átmeneti Otthonának a térítési díját, mely térítésmentes, mivel az állami támogatás elegendő a működtetésre, ezért térítési díj nem kérhető az ellátottaktól. A helyettes szülői ellátás térítési díja megállapításánál szintén a csökkentett intézményi térítési díjat, vagyis 0.-Ft/fő/nap összeget javasoljuk a fenntartónak megállapítani. </w:t>
      </w:r>
      <w:r w:rsidR="00B1518E">
        <w:rPr>
          <w:sz w:val="24"/>
          <w:szCs w:val="24"/>
        </w:rPr>
        <w:t xml:space="preserve">A helyettes szülői ellátás igénybevételekor </w:t>
      </w:r>
      <w:r w:rsidR="00774A3F">
        <w:rPr>
          <w:sz w:val="24"/>
          <w:szCs w:val="24"/>
        </w:rPr>
        <w:t>nehéz anyagi nehézségek is fellé</w:t>
      </w:r>
      <w:r w:rsidR="00B1518E">
        <w:rPr>
          <w:sz w:val="24"/>
          <w:szCs w:val="24"/>
        </w:rPr>
        <w:t xml:space="preserve">pnek a krízis kapcsán, így nem szerencsés térítési díjhoz kapcsolni a gyermek ellátását. </w:t>
      </w:r>
    </w:p>
    <w:p w:rsidR="00FF0776" w:rsidRDefault="00FF0776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A sz</w:t>
      </w:r>
      <w:r w:rsidR="00883D84">
        <w:rPr>
          <w:sz w:val="24"/>
          <w:szCs w:val="24"/>
        </w:rPr>
        <w:t xml:space="preserve">ociális szolgáltatások vonatkozásában a támogató </w:t>
      </w:r>
      <w:r w:rsidR="00CF473C">
        <w:rPr>
          <w:sz w:val="24"/>
          <w:szCs w:val="24"/>
        </w:rPr>
        <w:t>szolgálat, házisegítségnyújtás é</w:t>
      </w:r>
      <w:r w:rsidR="00883D84">
        <w:rPr>
          <w:sz w:val="24"/>
          <w:szCs w:val="24"/>
        </w:rPr>
        <w:t xml:space="preserve">s az </w:t>
      </w:r>
      <w:r w:rsidR="000237D3">
        <w:rPr>
          <w:sz w:val="24"/>
          <w:szCs w:val="24"/>
        </w:rPr>
        <w:t>időskorúak nappali ellátásáért fiz</w:t>
      </w:r>
      <w:r w:rsidR="00774A3F">
        <w:rPr>
          <w:sz w:val="24"/>
          <w:szCs w:val="24"/>
        </w:rPr>
        <w:t>etendő térítési díjak emelését s</w:t>
      </w:r>
      <w:r w:rsidR="000237D3">
        <w:rPr>
          <w:sz w:val="24"/>
          <w:szCs w:val="24"/>
        </w:rPr>
        <w:t xml:space="preserve">em </w:t>
      </w:r>
      <w:r w:rsidR="00774A3F">
        <w:rPr>
          <w:sz w:val="24"/>
          <w:szCs w:val="24"/>
        </w:rPr>
        <w:t>az az intézményvezető, sem a szakosztály nem javasolja</w:t>
      </w:r>
      <w:r w:rsidR="000237D3">
        <w:rPr>
          <w:sz w:val="24"/>
          <w:szCs w:val="24"/>
        </w:rPr>
        <w:t>, az</w:t>
      </w:r>
      <w:r w:rsidR="00774A3F">
        <w:rPr>
          <w:sz w:val="24"/>
          <w:szCs w:val="24"/>
        </w:rPr>
        <w:t>t a múlt évi szinten  tartanánk</w:t>
      </w:r>
      <w:r w:rsidR="000237D3">
        <w:rPr>
          <w:sz w:val="24"/>
          <w:szCs w:val="24"/>
        </w:rPr>
        <w:t xml:space="preserve">. Emelés a szociális étkeztetés tekintetében </w:t>
      </w:r>
      <w:r w:rsidR="00D6307D">
        <w:rPr>
          <w:sz w:val="24"/>
          <w:szCs w:val="24"/>
        </w:rPr>
        <w:t>az eddigi kategóriákban tavalyi szinten tartást javaslunk, de</w:t>
      </w:r>
      <w:r w:rsidR="000237D3">
        <w:rPr>
          <w:sz w:val="24"/>
          <w:szCs w:val="24"/>
        </w:rPr>
        <w:t xml:space="preserve"> egy plusz jövedelem f</w:t>
      </w:r>
      <w:r w:rsidR="00D6307D">
        <w:rPr>
          <w:sz w:val="24"/>
          <w:szCs w:val="24"/>
        </w:rPr>
        <w:t xml:space="preserve">eletti kategória bevezetésével- egy 10 %, vagyis 70.-Ft emelést  javaslunk, </w:t>
      </w:r>
      <w:r w:rsidR="000237D3">
        <w:rPr>
          <w:sz w:val="24"/>
          <w:szCs w:val="24"/>
        </w:rPr>
        <w:t>de csak azok számára akik jövedelme meghaladja a 200.000.-Ft-ot. Az ebédszállítás 110</w:t>
      </w:r>
      <w:r w:rsidR="00774A3F">
        <w:rPr>
          <w:sz w:val="24"/>
          <w:szCs w:val="24"/>
        </w:rPr>
        <w:t xml:space="preserve"> </w:t>
      </w:r>
      <w:r w:rsidR="000237D3">
        <w:rPr>
          <w:sz w:val="24"/>
          <w:szCs w:val="24"/>
        </w:rPr>
        <w:t>Ft/napról, 115.-Ft/napra változna</w:t>
      </w:r>
      <w:r w:rsidR="00774A3F">
        <w:rPr>
          <w:sz w:val="24"/>
          <w:szCs w:val="24"/>
        </w:rPr>
        <w:t xml:space="preserve"> szintén ebben a 200.000.-Ft/fő kategóriában</w:t>
      </w:r>
      <w:r w:rsidR="000237D3">
        <w:rPr>
          <w:sz w:val="24"/>
          <w:szCs w:val="24"/>
        </w:rPr>
        <w:t>.</w:t>
      </w:r>
      <w:r w:rsidR="00CF473C">
        <w:rPr>
          <w:sz w:val="24"/>
          <w:szCs w:val="24"/>
        </w:rPr>
        <w:t xml:space="preserve"> </w:t>
      </w:r>
    </w:p>
    <w:p w:rsidR="005E758C" w:rsidRDefault="005E758C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A térítési díj emelésekre csak 2025. május 01-től lesz lehetőség.</w:t>
      </w:r>
    </w:p>
    <w:p w:rsidR="000237D3" w:rsidRDefault="000237D3" w:rsidP="0071641B">
      <w:pPr>
        <w:jc w:val="both"/>
        <w:rPr>
          <w:sz w:val="24"/>
          <w:szCs w:val="24"/>
        </w:rPr>
      </w:pPr>
    </w:p>
    <w:p w:rsidR="000334B0" w:rsidRDefault="00F967B8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Az intézményvezetők intézményi és csökkentett összegű térítési díjak meghatározását tartalmazó levelét és javaslataikat a szakosztályon teljes terjedelmében megtekinthetők.</w:t>
      </w:r>
    </w:p>
    <w:p w:rsidR="00473511" w:rsidRDefault="00473511" w:rsidP="0071641B">
      <w:pPr>
        <w:jc w:val="both"/>
        <w:rPr>
          <w:sz w:val="24"/>
          <w:szCs w:val="24"/>
        </w:rPr>
      </w:pPr>
    </w:p>
    <w:p w:rsidR="00EC1420" w:rsidRDefault="00EC1420" w:rsidP="0075616B">
      <w:pPr>
        <w:jc w:val="both"/>
        <w:rPr>
          <w:sz w:val="24"/>
          <w:szCs w:val="24"/>
        </w:rPr>
      </w:pPr>
    </w:p>
    <w:p w:rsidR="0075616B" w:rsidRPr="00A663CD" w:rsidRDefault="0075616B" w:rsidP="0075616B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 xml:space="preserve">Kérem a T. Képviselő-testületet, hogy a javaslatot megtárgyalni, </w:t>
      </w:r>
      <w:r w:rsidR="00D93774">
        <w:rPr>
          <w:b/>
          <w:sz w:val="24"/>
          <w:szCs w:val="24"/>
        </w:rPr>
        <w:t>és a módosító rendeletet</w:t>
      </w:r>
      <w:r w:rsidR="0071641B">
        <w:rPr>
          <w:b/>
          <w:sz w:val="24"/>
          <w:szCs w:val="24"/>
        </w:rPr>
        <w:t>eket</w:t>
      </w:r>
      <w:r w:rsidR="00D93774">
        <w:rPr>
          <w:b/>
          <w:sz w:val="24"/>
          <w:szCs w:val="24"/>
        </w:rPr>
        <w:t xml:space="preserve"> megalkotni </w:t>
      </w:r>
      <w:r w:rsidRPr="00A663CD">
        <w:rPr>
          <w:b/>
          <w:sz w:val="24"/>
          <w:szCs w:val="24"/>
        </w:rPr>
        <w:t>szíveskedjen.</w:t>
      </w:r>
    </w:p>
    <w:p w:rsidR="0075616B" w:rsidRPr="00A663CD" w:rsidRDefault="0075616B" w:rsidP="0075616B">
      <w:pPr>
        <w:rPr>
          <w:sz w:val="24"/>
          <w:szCs w:val="24"/>
        </w:rPr>
      </w:pPr>
    </w:p>
    <w:p w:rsidR="0075616B" w:rsidRPr="00A663CD" w:rsidRDefault="0075616B" w:rsidP="0075616B">
      <w:pPr>
        <w:rPr>
          <w:sz w:val="24"/>
          <w:szCs w:val="24"/>
        </w:rPr>
      </w:pPr>
      <w:r w:rsidRPr="00A663CD">
        <w:rPr>
          <w:sz w:val="24"/>
          <w:szCs w:val="24"/>
        </w:rPr>
        <w:t xml:space="preserve">Hajdúszoboszló, </w:t>
      </w:r>
      <w:r w:rsidR="002520C7">
        <w:rPr>
          <w:sz w:val="24"/>
          <w:szCs w:val="24"/>
        </w:rPr>
        <w:t xml:space="preserve">2025. március </w:t>
      </w:r>
      <w:r w:rsidR="008748BC">
        <w:rPr>
          <w:sz w:val="24"/>
          <w:szCs w:val="24"/>
        </w:rPr>
        <w:t>18.</w:t>
      </w:r>
    </w:p>
    <w:p w:rsidR="0075616B" w:rsidRPr="00A663CD" w:rsidRDefault="0075616B" w:rsidP="0075616B">
      <w:pPr>
        <w:rPr>
          <w:sz w:val="24"/>
          <w:szCs w:val="24"/>
        </w:rPr>
      </w:pPr>
    </w:p>
    <w:p w:rsidR="004472C2" w:rsidRPr="00ED745D" w:rsidRDefault="004472C2" w:rsidP="004472C2">
      <w:pPr>
        <w:jc w:val="center"/>
        <w:rPr>
          <w:sz w:val="23"/>
          <w:szCs w:val="23"/>
        </w:rPr>
      </w:pPr>
      <w:r>
        <w:rPr>
          <w:sz w:val="23"/>
          <w:szCs w:val="23"/>
        </w:rPr>
        <w:t>Dede Erika</w:t>
      </w:r>
    </w:p>
    <w:p w:rsidR="004472C2" w:rsidRPr="00ED745D" w:rsidRDefault="004472C2" w:rsidP="004472C2">
      <w:pPr>
        <w:jc w:val="center"/>
        <w:rPr>
          <w:sz w:val="23"/>
          <w:szCs w:val="23"/>
        </w:rPr>
      </w:pPr>
      <w:r>
        <w:rPr>
          <w:sz w:val="23"/>
          <w:szCs w:val="23"/>
        </w:rPr>
        <w:t>osztályvezető</w:t>
      </w:r>
    </w:p>
    <w:p w:rsidR="00DC7F17" w:rsidRPr="00A663CD" w:rsidRDefault="00DC7F17" w:rsidP="00DC7F17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E24D46" w:rsidRPr="00DC7F17" w:rsidRDefault="00DC7F17" w:rsidP="00DC7F17">
      <w:pPr>
        <w:pStyle w:val="Listaszerbekezds"/>
        <w:numPr>
          <w:ilvl w:val="0"/>
          <w:numId w:val="3"/>
        </w:numPr>
        <w:spacing w:after="160" w:line="259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sz. melléklet</w:t>
      </w:r>
    </w:p>
    <w:p w:rsidR="00E24D46" w:rsidRDefault="00E24D46" w:rsidP="00E24D46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DC7F17" w:rsidRPr="00ED745D" w:rsidRDefault="00DC7F17" w:rsidP="00E24D46">
      <w:pPr>
        <w:pStyle w:val="Standard"/>
        <w:jc w:val="center"/>
        <w:rPr>
          <w:rFonts w:cs="Times New Roman"/>
          <w:b/>
          <w:sz w:val="23"/>
          <w:szCs w:val="23"/>
        </w:rPr>
      </w:pPr>
    </w:p>
    <w:p w:rsidR="00E24D46" w:rsidRPr="00ED745D" w:rsidRDefault="00E24D46" w:rsidP="00E24D46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előzetes hatásvizsgálat a jogalkotásról szóló 2010. évi CXXX. törvény 17. § (2) bekezdése alapján a szabályozás várható következményeiről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7626"/>
      </w:tblGrid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973B17" w:rsidP="002C21A7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…/202</w:t>
            </w:r>
            <w:r w:rsidR="002C21A7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5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(</w:t>
            </w:r>
            <w:r w:rsidR="002C21A7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III.27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egyes szociális tárgyú rendeletek módosításáról</w:t>
            </w:r>
          </w:p>
        </w:tc>
      </w:tr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Társadalmi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ED745D" w:rsidRDefault="00973B17" w:rsidP="005C2F05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szociálisan rászoruló lakosság számára a támogatások minél szélesebb körben elérhetőek legyen</w:t>
            </w:r>
            <w:r w:rsidR="002C21A7">
              <w:rPr>
                <w:sz w:val="23"/>
                <w:szCs w:val="23"/>
              </w:rPr>
              <w:t>. Az intézményi térítési díjak/</w:t>
            </w:r>
            <w:r w:rsidR="00F62FA0">
              <w:rPr>
                <w:sz w:val="23"/>
                <w:szCs w:val="23"/>
              </w:rPr>
              <w:t>szolgáltatási önköltség meghatározásának törvényi kötelezettsége.</w:t>
            </w:r>
          </w:p>
        </w:tc>
      </w:tr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34CE3" w:rsidRDefault="002C21A7" w:rsidP="00973B17">
            <w:pPr>
              <w:ind w:left="12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város 2025</w:t>
            </w:r>
            <w:r w:rsidR="00973B17">
              <w:rPr>
                <w:sz w:val="23"/>
                <w:szCs w:val="23"/>
              </w:rPr>
              <w:t>. évi költségvetésében a pénzügyi fedezet rendelkezésre áll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környezeti következmény.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egészségi következmény.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7F4F21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 módosítása nem eredményezi az adminisztrációs terhek növekedését. A meglévő adminisztrációs terhek a hivatali szervezeten belül kezelhető szinten vannak.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80F5C" w:rsidRDefault="00F62FA0" w:rsidP="00F62FA0">
            <w:pPr>
              <w:ind w:left="165"/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>Képviselő-testület és a</w:t>
            </w:r>
            <w:r w:rsidR="00973B17" w:rsidRPr="00F62FA0">
              <w:rPr>
                <w:sz w:val="23"/>
                <w:szCs w:val="23"/>
              </w:rPr>
              <w:t xml:space="preserve"> Szociális és Egészségügyi Bizottság </w:t>
            </w:r>
            <w:r>
              <w:rPr>
                <w:sz w:val="23"/>
                <w:szCs w:val="23"/>
              </w:rPr>
              <w:t xml:space="preserve">kezdeményezése a társadalmi változások, jövedelem és nyugdíjváltozások utánkövetése, támogatások reál értékének megtartása.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F62FA0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Pénzbeli támogatások rendszeréből a rászorulók 15%-ának kiszorulása, valamint az intézményi térítési díj és a nyersanyagnorma nem meghatározása mulasztásos törvénysértést von maga után. 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E24D46" w:rsidRPr="00ED745D" w:rsidRDefault="00E24D46" w:rsidP="00E24D46">
      <w:pPr>
        <w:jc w:val="center"/>
        <w:rPr>
          <w:b/>
          <w:sz w:val="23"/>
          <w:szCs w:val="23"/>
        </w:rPr>
      </w:pPr>
    </w:p>
    <w:p w:rsidR="00E24D46" w:rsidRPr="00ED745D" w:rsidRDefault="00E24D46" w:rsidP="00E24D46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ED745D" w:rsidRDefault="00E24D46" w:rsidP="00E24D46">
      <w:pPr>
        <w:rPr>
          <w:bCs/>
          <w:sz w:val="23"/>
          <w:szCs w:val="23"/>
        </w:rPr>
      </w:pPr>
    </w:p>
    <w:p w:rsidR="00E24D46" w:rsidRPr="00ED745D" w:rsidRDefault="00E24D46" w:rsidP="00E24D46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 xml:space="preserve">Hajdúszoboszló, </w:t>
      </w:r>
      <w:r w:rsidR="002C21A7">
        <w:rPr>
          <w:bCs/>
          <w:sz w:val="23"/>
          <w:szCs w:val="23"/>
        </w:rPr>
        <w:t>2025. 03. 17.</w:t>
      </w:r>
      <w:r w:rsidRPr="00ED745D">
        <w:rPr>
          <w:bCs/>
          <w:sz w:val="23"/>
          <w:szCs w:val="23"/>
        </w:rPr>
        <w:t xml:space="preserve"> </w:t>
      </w:r>
    </w:p>
    <w:p w:rsidR="00E24D46" w:rsidRPr="00ED745D" w:rsidRDefault="00E24D46" w:rsidP="00DC7F17">
      <w:pPr>
        <w:jc w:val="center"/>
        <w:rPr>
          <w:sz w:val="23"/>
          <w:szCs w:val="23"/>
        </w:rPr>
      </w:pPr>
    </w:p>
    <w:p w:rsidR="00E24D46" w:rsidRPr="00ED745D" w:rsidRDefault="002C21A7" w:rsidP="00DC7F17">
      <w:pPr>
        <w:jc w:val="center"/>
        <w:rPr>
          <w:sz w:val="23"/>
          <w:szCs w:val="23"/>
        </w:rPr>
      </w:pPr>
      <w:r>
        <w:rPr>
          <w:sz w:val="23"/>
          <w:szCs w:val="23"/>
        </w:rPr>
        <w:t>Dede Erika</w:t>
      </w:r>
    </w:p>
    <w:p w:rsidR="00E24D46" w:rsidRPr="00ED745D" w:rsidRDefault="002C21A7" w:rsidP="00DC7F17">
      <w:pPr>
        <w:jc w:val="center"/>
        <w:rPr>
          <w:sz w:val="23"/>
          <w:szCs w:val="23"/>
        </w:rPr>
      </w:pPr>
      <w:r>
        <w:rPr>
          <w:sz w:val="23"/>
          <w:szCs w:val="23"/>
        </w:rPr>
        <w:t>osztályvezető</w:t>
      </w:r>
    </w:p>
    <w:p w:rsidR="00E24D46" w:rsidRDefault="00E24D46" w:rsidP="00DC7F17">
      <w:pPr>
        <w:jc w:val="center"/>
      </w:pPr>
    </w:p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F36A9" w:rsidRDefault="00EF36A9" w:rsidP="00E24D46"/>
    <w:p w:rsidR="00EF36A9" w:rsidRPr="00EF36A9" w:rsidRDefault="00DC7F17" w:rsidP="00EF36A9">
      <w:pPr>
        <w:suppressAutoHyphens/>
        <w:jc w:val="right"/>
        <w:rPr>
          <w:i/>
          <w:iCs/>
          <w:sz w:val="24"/>
          <w:u w:val="single"/>
          <w:lang w:eastAsia="ar-SA"/>
        </w:rPr>
      </w:pPr>
      <w:r>
        <w:rPr>
          <w:i/>
          <w:iCs/>
          <w:sz w:val="24"/>
          <w:szCs w:val="24"/>
          <w:u w:val="single"/>
          <w:lang w:eastAsia="ar-SA"/>
        </w:rPr>
        <w:t>2</w:t>
      </w:r>
      <w:r w:rsidR="00EF36A9" w:rsidRPr="00EF36A9">
        <w:rPr>
          <w:i/>
          <w:iCs/>
          <w:sz w:val="24"/>
          <w:szCs w:val="24"/>
          <w:u w:val="single"/>
          <w:lang w:eastAsia="ar-SA"/>
        </w:rPr>
        <w:t>. melléklet a .../2025. (I</w:t>
      </w:r>
      <w:r w:rsidR="00EF36A9">
        <w:rPr>
          <w:i/>
          <w:iCs/>
          <w:sz w:val="24"/>
          <w:szCs w:val="24"/>
          <w:u w:val="single"/>
          <w:lang w:eastAsia="ar-SA"/>
        </w:rPr>
        <w:t>I</w:t>
      </w:r>
      <w:r w:rsidR="00EF36A9" w:rsidRPr="00EF36A9">
        <w:rPr>
          <w:i/>
          <w:iCs/>
          <w:sz w:val="24"/>
          <w:szCs w:val="24"/>
          <w:u w:val="single"/>
          <w:lang w:eastAsia="ar-SA"/>
        </w:rPr>
        <w:t>I. 27.) önkormányzati rendelethez</w:t>
      </w:r>
    </w:p>
    <w:p w:rsidR="00EF36A9" w:rsidRPr="00EF36A9" w:rsidRDefault="00EF36A9" w:rsidP="00EF36A9">
      <w:pPr>
        <w:suppressAutoHyphens/>
        <w:spacing w:before="240"/>
        <w:jc w:val="right"/>
        <w:rPr>
          <w:sz w:val="24"/>
          <w:lang w:eastAsia="ar-SA"/>
        </w:rPr>
      </w:pPr>
      <w:r w:rsidRPr="00EF36A9">
        <w:rPr>
          <w:sz w:val="24"/>
          <w:szCs w:val="24"/>
          <w:lang w:eastAsia="ar-SA"/>
        </w:rPr>
        <w:t>„</w:t>
      </w:r>
      <w:r w:rsidRPr="00EF36A9">
        <w:rPr>
          <w:i/>
          <w:iCs/>
          <w:sz w:val="24"/>
          <w:szCs w:val="24"/>
          <w:lang w:eastAsia="ar-SA"/>
        </w:rPr>
        <w:t>2. melléklet</w:t>
      </w:r>
    </w:p>
    <w:p w:rsidR="00EF36A9" w:rsidRPr="00EF36A9" w:rsidRDefault="00EF36A9" w:rsidP="00EF36A9">
      <w:pPr>
        <w:suppressAutoHyphens/>
        <w:spacing w:before="240" w:after="480"/>
        <w:jc w:val="center"/>
        <w:rPr>
          <w:b/>
          <w:bCs/>
          <w:sz w:val="24"/>
          <w:lang w:eastAsia="ar-SA"/>
        </w:rPr>
      </w:pPr>
      <w:r w:rsidRPr="00EF36A9">
        <w:rPr>
          <w:b/>
          <w:bCs/>
          <w:sz w:val="24"/>
          <w:szCs w:val="24"/>
          <w:lang w:eastAsia="ar-SA"/>
        </w:rPr>
        <w:t>A Hajdúszoboszlói Kistérségi Szociális, Család- és Gyermekjóléti Központnak az 1993. évi III. törvény, a 29/1993 (II.17) Korm. Rendelet és a Magyarország 2025. évi költségvetéséről szóló 2024. évi XC. törvény rendelkezései alapján számított, Hajdúszoboszlóra, Hajdúszovátra és Nagyhegyesre vonatkozó intézményi térítési díjai</w:t>
      </w:r>
    </w:p>
    <w:p w:rsidR="00EF36A9" w:rsidRPr="00EF36A9" w:rsidRDefault="00EF36A9" w:rsidP="00EF36A9">
      <w:pPr>
        <w:suppressAutoHyphens/>
        <w:spacing w:before="220"/>
        <w:jc w:val="both"/>
        <w:rPr>
          <w:sz w:val="24"/>
          <w:lang w:eastAsia="ar-SA"/>
        </w:rPr>
      </w:pPr>
      <w:r w:rsidRPr="00EF36A9">
        <w:rPr>
          <w:sz w:val="24"/>
          <w:szCs w:val="24"/>
          <w:lang w:eastAsia="ar-SA"/>
        </w:rPr>
        <w:t xml:space="preserve">1. Hajdúszoboszlóra vonatkozó intézményi térítési díjak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3945"/>
        <w:gridCol w:w="2983"/>
        <w:gridCol w:w="2406"/>
      </w:tblGrid>
      <w:tr w:rsidR="00EF36A9" w:rsidRPr="00EF36A9" w:rsidTr="005C2F05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A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C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Ellátási forma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Szolgáltatási önköltség –</w:t>
            </w:r>
            <w:r w:rsidRPr="00EF36A9">
              <w:rPr>
                <w:sz w:val="22"/>
                <w:szCs w:val="22"/>
                <w:lang w:eastAsia="ar-SA"/>
              </w:rPr>
              <w:br/>
            </w:r>
            <w:r w:rsidRPr="00EF36A9">
              <w:rPr>
                <w:b/>
                <w:bCs/>
                <w:sz w:val="22"/>
                <w:szCs w:val="22"/>
                <w:lang w:eastAsia="ar-SA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Fenntartó által csökkentett térítési díj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Nappali ellátás</w:t>
            </w:r>
            <w:r w:rsidRPr="00EF36A9">
              <w:rPr>
                <w:sz w:val="22"/>
                <w:szCs w:val="22"/>
                <w:lang w:eastAsia="ar-SA"/>
              </w:rPr>
              <w:br/>
              <w:t>(Idősek klubja)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A15BF7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A15BF7">
              <w:rPr>
                <w:color w:val="FF0000"/>
                <w:sz w:val="22"/>
                <w:szCs w:val="22"/>
                <w:lang w:eastAsia="ar-SA"/>
              </w:rPr>
              <w:t>3.215</w:t>
            </w:r>
            <w:r w:rsidR="00EF36A9" w:rsidRPr="00EF36A9">
              <w:rPr>
                <w:color w:val="FF0000"/>
                <w:sz w:val="22"/>
                <w:szCs w:val="22"/>
                <w:lang w:eastAsia="ar-SA"/>
              </w:rPr>
              <w:t xml:space="preserve"> Ft</w:t>
            </w:r>
            <w:r w:rsidR="00EF36A9" w:rsidRPr="00EF36A9">
              <w:rPr>
                <w:sz w:val="22"/>
                <w:szCs w:val="22"/>
                <w:lang w:eastAsia="ar-SA"/>
              </w:rPr>
              <w:t>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 xml:space="preserve">Térítésmentes 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Házi segítségnyújtás</w:t>
            </w:r>
            <w:r w:rsidRPr="00EF36A9">
              <w:rPr>
                <w:sz w:val="22"/>
                <w:szCs w:val="22"/>
                <w:lang w:eastAsia="ar-SA"/>
              </w:rPr>
              <w:br/>
              <w:t>• Szociális segítés</w:t>
            </w:r>
            <w:r w:rsidRPr="00EF36A9">
              <w:rPr>
                <w:sz w:val="22"/>
                <w:szCs w:val="22"/>
                <w:lang w:eastAsia="ar-SA"/>
              </w:rPr>
              <w:br/>
              <w:t>• Személyi gondozás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A15BF7" w:rsidP="00A15BF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br/>
            </w:r>
            <w:r w:rsidRPr="00A15BF7">
              <w:rPr>
                <w:color w:val="FF0000"/>
                <w:sz w:val="22"/>
                <w:szCs w:val="22"/>
                <w:lang w:eastAsia="ar-SA"/>
              </w:rPr>
              <w:t>3.340</w:t>
            </w:r>
            <w:r w:rsidR="00EF36A9" w:rsidRPr="00EF36A9">
              <w:rPr>
                <w:color w:val="FF0000"/>
                <w:sz w:val="22"/>
                <w:szCs w:val="22"/>
                <w:lang w:eastAsia="ar-SA"/>
              </w:rPr>
              <w:t xml:space="preserve"> </w:t>
            </w:r>
            <w:r w:rsidR="00EF36A9" w:rsidRPr="00EF36A9">
              <w:rPr>
                <w:sz w:val="22"/>
                <w:szCs w:val="22"/>
                <w:lang w:eastAsia="ar-SA"/>
              </w:rPr>
              <w:t>Ft/ gondozási óra</w:t>
            </w:r>
            <w:r w:rsidR="00EF36A9" w:rsidRPr="00EF36A9">
              <w:rPr>
                <w:sz w:val="22"/>
                <w:szCs w:val="22"/>
                <w:lang w:eastAsia="ar-SA"/>
              </w:rPr>
              <w:br/>
            </w:r>
            <w:r w:rsidRPr="00A15BF7">
              <w:rPr>
                <w:color w:val="FF0000"/>
                <w:sz w:val="22"/>
                <w:szCs w:val="22"/>
                <w:lang w:eastAsia="ar-SA"/>
              </w:rPr>
              <w:t>3.340</w:t>
            </w:r>
            <w:r w:rsidR="00EF36A9" w:rsidRPr="00EF36A9">
              <w:rPr>
                <w:color w:val="FF0000"/>
                <w:sz w:val="22"/>
                <w:szCs w:val="22"/>
                <w:lang w:eastAsia="ar-SA"/>
              </w:rPr>
              <w:t xml:space="preserve"> </w:t>
            </w:r>
            <w:r w:rsidR="00EF36A9" w:rsidRPr="00EF36A9">
              <w:rPr>
                <w:sz w:val="22"/>
                <w:szCs w:val="22"/>
                <w:lang w:eastAsia="ar-SA"/>
              </w:rPr>
              <w:t>Ft /gondozási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br/>
              <w:t>600 Ft /gondozási óra</w:t>
            </w:r>
            <w:r w:rsidRPr="00EF36A9">
              <w:rPr>
                <w:sz w:val="22"/>
                <w:szCs w:val="22"/>
                <w:lang w:eastAsia="ar-SA"/>
              </w:rPr>
              <w:br/>
              <w:t>600 Ft /gondozási óra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Étkeztetés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A15BF7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A15BF7">
              <w:rPr>
                <w:color w:val="FF0000"/>
                <w:sz w:val="22"/>
                <w:szCs w:val="22"/>
                <w:lang w:eastAsia="ar-SA"/>
              </w:rPr>
              <w:t>1.43</w:t>
            </w:r>
            <w:r w:rsidR="00EF36A9" w:rsidRPr="00EF36A9">
              <w:rPr>
                <w:color w:val="FF0000"/>
                <w:sz w:val="22"/>
                <w:szCs w:val="22"/>
                <w:lang w:eastAsia="ar-SA"/>
              </w:rPr>
              <w:t xml:space="preserve">0 </w:t>
            </w:r>
            <w:r w:rsidR="00EF36A9" w:rsidRPr="00EF36A9">
              <w:rPr>
                <w:sz w:val="22"/>
                <w:szCs w:val="22"/>
                <w:lang w:eastAsia="ar-SA"/>
              </w:rPr>
              <w:t>Ft /ellátási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9A2A98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color w:val="FF0000"/>
                <w:sz w:val="22"/>
                <w:szCs w:val="22"/>
                <w:lang w:eastAsia="ar-SA"/>
              </w:rPr>
              <w:t xml:space="preserve">780 </w:t>
            </w:r>
            <w:r w:rsidR="00EF36A9" w:rsidRPr="00EF36A9">
              <w:rPr>
                <w:sz w:val="22"/>
                <w:szCs w:val="22"/>
                <w:lang w:eastAsia="ar-SA"/>
              </w:rPr>
              <w:t xml:space="preserve"> Ft / ellátási nap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Ebédszállítás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150 Ft / 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A15BF7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A15BF7">
              <w:rPr>
                <w:color w:val="FF0000"/>
                <w:sz w:val="22"/>
                <w:szCs w:val="22"/>
                <w:lang w:eastAsia="ar-SA"/>
              </w:rPr>
              <w:t>115</w:t>
            </w:r>
            <w:r w:rsidR="00EF36A9" w:rsidRPr="00EF36A9">
              <w:rPr>
                <w:sz w:val="22"/>
                <w:szCs w:val="22"/>
                <w:lang w:eastAsia="ar-SA"/>
              </w:rPr>
              <w:t xml:space="preserve"> Ft /nap/háztartás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Támogató Szolgálat</w:t>
            </w:r>
            <w:r w:rsidRPr="00EF36A9">
              <w:rPr>
                <w:sz w:val="22"/>
                <w:szCs w:val="22"/>
                <w:lang w:eastAsia="ar-SA"/>
              </w:rPr>
              <w:br/>
              <w:t>• Személyi segítés</w:t>
            </w:r>
            <w:r w:rsidRPr="00EF36A9">
              <w:rPr>
                <w:sz w:val="22"/>
                <w:szCs w:val="22"/>
                <w:lang w:eastAsia="ar-SA"/>
              </w:rPr>
              <w:br/>
              <w:t>• Szállító szolgáltatás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BF7" w:rsidRDefault="00A15BF7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EF36A9" w:rsidRPr="00EF36A9" w:rsidRDefault="00A15BF7" w:rsidP="00A15BF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A15BF7">
              <w:rPr>
                <w:color w:val="FF0000"/>
                <w:sz w:val="22"/>
                <w:szCs w:val="22"/>
                <w:lang w:eastAsia="ar-SA"/>
              </w:rPr>
              <w:t>1.690</w:t>
            </w:r>
            <w:r w:rsidR="00EF36A9" w:rsidRPr="00EF36A9">
              <w:rPr>
                <w:color w:val="FF0000"/>
                <w:sz w:val="22"/>
                <w:szCs w:val="22"/>
                <w:lang w:eastAsia="ar-SA"/>
              </w:rPr>
              <w:t xml:space="preserve"> </w:t>
            </w:r>
            <w:r w:rsidR="00EF36A9" w:rsidRPr="00EF36A9">
              <w:rPr>
                <w:sz w:val="22"/>
                <w:szCs w:val="22"/>
                <w:lang w:eastAsia="ar-SA"/>
              </w:rPr>
              <w:t>Ft / szolgálati óra</w:t>
            </w:r>
            <w:r w:rsidR="00EF36A9" w:rsidRPr="00EF36A9">
              <w:rPr>
                <w:sz w:val="22"/>
                <w:szCs w:val="22"/>
                <w:lang w:eastAsia="ar-SA"/>
              </w:rPr>
              <w:br/>
            </w:r>
            <w:r w:rsidRPr="00A15BF7">
              <w:rPr>
                <w:color w:val="FF0000"/>
                <w:sz w:val="22"/>
                <w:szCs w:val="22"/>
                <w:lang w:eastAsia="ar-SA"/>
              </w:rPr>
              <w:t>5.550</w:t>
            </w:r>
            <w:r w:rsidR="00EF36A9" w:rsidRPr="00EF36A9">
              <w:rPr>
                <w:color w:val="FF0000"/>
                <w:sz w:val="22"/>
                <w:szCs w:val="22"/>
                <w:lang w:eastAsia="ar-SA"/>
              </w:rPr>
              <w:t xml:space="preserve"> </w:t>
            </w:r>
            <w:r w:rsidR="00EF36A9" w:rsidRPr="00EF36A9">
              <w:rPr>
                <w:sz w:val="22"/>
                <w:szCs w:val="22"/>
                <w:lang w:eastAsia="ar-SA"/>
              </w:rPr>
              <w:t>Ft / szállítási km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600 Ft /szolgálati óra</w:t>
            </w:r>
            <w:r w:rsidRPr="00EF36A9">
              <w:rPr>
                <w:sz w:val="22"/>
                <w:szCs w:val="22"/>
                <w:lang w:eastAsia="ar-SA"/>
              </w:rPr>
              <w:br/>
              <w:t>70 Ft/km (H-szob. közig területén kívül)</w:t>
            </w:r>
            <w:r w:rsidRPr="00EF36A9">
              <w:rPr>
                <w:sz w:val="22"/>
                <w:szCs w:val="22"/>
                <w:lang w:eastAsia="ar-SA"/>
              </w:rPr>
              <w:br/>
              <w:t>400 Ft/alkalom: H-szob. közig. területén belül)</w:t>
            </w:r>
          </w:p>
        </w:tc>
      </w:tr>
    </w:tbl>
    <w:p w:rsidR="00EF36A9" w:rsidRPr="00EF36A9" w:rsidRDefault="00EF36A9" w:rsidP="00EF36A9">
      <w:pPr>
        <w:suppressAutoHyphens/>
        <w:spacing w:before="220"/>
        <w:jc w:val="both"/>
        <w:rPr>
          <w:sz w:val="22"/>
          <w:szCs w:val="22"/>
          <w:lang w:eastAsia="ar-SA"/>
        </w:rPr>
      </w:pPr>
      <w:r w:rsidRPr="00EF36A9">
        <w:rPr>
          <w:sz w:val="22"/>
          <w:szCs w:val="22"/>
          <w:lang w:eastAsia="ar-SA"/>
        </w:rPr>
        <w:t xml:space="preserve">2. Hajdúszovátra vonatkozó intézményi térítési díjak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4522"/>
        <w:gridCol w:w="2406"/>
        <w:gridCol w:w="2406"/>
      </w:tblGrid>
      <w:tr w:rsidR="00EF36A9" w:rsidRPr="00EF36A9" w:rsidTr="005C2F05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C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Ellátási forma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Szolgáltatási önköltség</w:t>
            </w:r>
            <w:r w:rsidRPr="00EF36A9">
              <w:rPr>
                <w:sz w:val="22"/>
                <w:szCs w:val="22"/>
                <w:lang w:eastAsia="ar-SA"/>
              </w:rPr>
              <w:br/>
            </w:r>
            <w:r w:rsidRPr="00EF36A9">
              <w:rPr>
                <w:b/>
                <w:bCs/>
                <w:sz w:val="22"/>
                <w:szCs w:val="22"/>
                <w:lang w:eastAsia="ar-SA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Fenntartó által csökkentett térítési díj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Nappali ellátás</w:t>
            </w:r>
            <w:r w:rsidRPr="00EF36A9">
              <w:rPr>
                <w:sz w:val="22"/>
                <w:szCs w:val="22"/>
                <w:lang w:eastAsia="ar-SA"/>
              </w:rPr>
              <w:br/>
              <w:t>(Idősek Klubja)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1.880 Ft/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Térítésmentes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Házi segítségnyújtás</w:t>
            </w:r>
            <w:r w:rsidRPr="00EF36A9">
              <w:rPr>
                <w:sz w:val="22"/>
                <w:szCs w:val="22"/>
                <w:lang w:eastAsia="ar-SA"/>
              </w:rPr>
              <w:br/>
              <w:t>- Szociális segítés</w:t>
            </w:r>
            <w:r w:rsidRPr="00EF36A9">
              <w:rPr>
                <w:sz w:val="22"/>
                <w:szCs w:val="22"/>
                <w:lang w:eastAsia="ar-SA"/>
              </w:rPr>
              <w:br/>
              <w:t>- Személyi gondozás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br/>
              <w:t>2.985 Ft/ gondozási óra</w:t>
            </w:r>
            <w:r w:rsidRPr="00EF36A9">
              <w:rPr>
                <w:sz w:val="22"/>
                <w:szCs w:val="22"/>
                <w:lang w:eastAsia="ar-SA"/>
              </w:rPr>
              <w:br/>
              <w:t xml:space="preserve"> 2.985 Ft/ 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br/>
              <w:t>300 Ft/gondozási óra</w:t>
            </w:r>
            <w:r w:rsidRPr="00EF36A9">
              <w:rPr>
                <w:sz w:val="22"/>
                <w:szCs w:val="22"/>
                <w:lang w:eastAsia="ar-SA"/>
              </w:rPr>
              <w:br/>
              <w:t>300 Ft/gondozási óra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Étkeztetés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1.610 Ft /ellátási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710 Ft/ellátási nap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Ebédszállítás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180 Ft /nap/háztartás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95 Ft/nap/háztartás</w:t>
            </w:r>
          </w:p>
        </w:tc>
      </w:tr>
    </w:tbl>
    <w:p w:rsidR="00EF36A9" w:rsidRPr="00EF36A9" w:rsidRDefault="00EF36A9" w:rsidP="00EF36A9">
      <w:pPr>
        <w:suppressAutoHyphens/>
        <w:spacing w:before="220"/>
        <w:jc w:val="both"/>
        <w:rPr>
          <w:sz w:val="22"/>
          <w:szCs w:val="22"/>
          <w:lang w:eastAsia="ar-SA"/>
        </w:rPr>
      </w:pPr>
      <w:r w:rsidRPr="00EF36A9">
        <w:rPr>
          <w:sz w:val="22"/>
          <w:szCs w:val="22"/>
          <w:lang w:eastAsia="ar-SA"/>
        </w:rPr>
        <w:t>3. Nagyhegyesre vonatkozó intézményi térítési díjak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4522"/>
        <w:gridCol w:w="2406"/>
        <w:gridCol w:w="2406"/>
      </w:tblGrid>
      <w:tr w:rsidR="00EF36A9" w:rsidRPr="00EF36A9" w:rsidTr="005C2F05">
        <w:trPr>
          <w:tblHeader/>
        </w:trPr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C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Ellátási forma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Szolgáltatási önköltség –</w:t>
            </w:r>
            <w:r w:rsidRPr="00EF36A9">
              <w:rPr>
                <w:sz w:val="22"/>
                <w:szCs w:val="22"/>
                <w:lang w:eastAsia="ar-SA"/>
              </w:rPr>
              <w:br/>
            </w:r>
            <w:r w:rsidRPr="00EF36A9">
              <w:rPr>
                <w:b/>
                <w:bCs/>
                <w:sz w:val="22"/>
                <w:szCs w:val="22"/>
                <w:lang w:eastAsia="ar-SA"/>
              </w:rPr>
              <w:t>Intézményi térítési díj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Fenntartó által csökkentett térítési díj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Házi segítségnyújtás</w:t>
            </w:r>
            <w:r w:rsidRPr="00EF36A9">
              <w:rPr>
                <w:sz w:val="22"/>
                <w:szCs w:val="22"/>
                <w:lang w:eastAsia="ar-SA"/>
              </w:rPr>
              <w:br/>
              <w:t>- Szociális segítés</w:t>
            </w:r>
            <w:r w:rsidRPr="00EF36A9">
              <w:rPr>
                <w:sz w:val="22"/>
                <w:szCs w:val="22"/>
                <w:lang w:eastAsia="ar-SA"/>
              </w:rPr>
              <w:br/>
              <w:t>- Személyi gondozás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br/>
              <w:t>3.155 Ft /gondozási óra</w:t>
            </w:r>
            <w:r w:rsidRPr="00EF36A9">
              <w:rPr>
                <w:sz w:val="22"/>
                <w:szCs w:val="22"/>
                <w:lang w:eastAsia="ar-SA"/>
              </w:rPr>
              <w:br/>
              <w:t>3.155 Ft /gondozási óra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br/>
              <w:t>360 Ft /gondozási óra</w:t>
            </w:r>
            <w:r w:rsidRPr="00EF36A9">
              <w:rPr>
                <w:sz w:val="22"/>
                <w:szCs w:val="22"/>
                <w:lang w:eastAsia="ar-SA"/>
              </w:rPr>
              <w:br/>
              <w:t xml:space="preserve"> 360 Ft /gondozási óra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Étkeztetés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2.105 Ft / ellátási nap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690 Ft/ ellátási nap</w:t>
            </w:r>
          </w:p>
        </w:tc>
      </w:tr>
      <w:tr w:rsidR="00EF36A9" w:rsidRPr="00EF36A9" w:rsidTr="005C2F05"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EF36A9">
              <w:rPr>
                <w:b/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Ebédszállítás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185 Ft/nap/háztartás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6A9" w:rsidRPr="00EF36A9" w:rsidRDefault="00EF36A9" w:rsidP="00EF36A9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EF36A9">
              <w:rPr>
                <w:sz w:val="22"/>
                <w:szCs w:val="22"/>
                <w:lang w:eastAsia="ar-SA"/>
              </w:rPr>
              <w:t>120 Ft /nap/háztartás</w:t>
            </w:r>
          </w:p>
        </w:tc>
      </w:tr>
    </w:tbl>
    <w:p w:rsidR="00EF36A9" w:rsidRDefault="00EF36A9" w:rsidP="00E24D46"/>
    <w:p w:rsidR="00EF36A9" w:rsidRDefault="00EF36A9" w:rsidP="00E24D46"/>
    <w:p w:rsidR="00EF36A9" w:rsidRDefault="00EF36A9" w:rsidP="00E24D46">
      <w:pPr>
        <w:sectPr w:rsidR="00EF36A9" w:rsidSect="00F36321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EF36A9" w:rsidRPr="00EF36A9" w:rsidRDefault="00EF36A9" w:rsidP="00EF36A9">
      <w:pPr>
        <w:suppressAutoHyphens/>
        <w:jc w:val="right"/>
        <w:rPr>
          <w:i/>
          <w:iCs/>
          <w:sz w:val="24"/>
          <w:u w:val="single"/>
          <w:lang w:eastAsia="ar-SA"/>
        </w:rPr>
      </w:pPr>
      <w:r w:rsidRPr="00EF36A9">
        <w:rPr>
          <w:i/>
          <w:iCs/>
          <w:sz w:val="24"/>
          <w:szCs w:val="24"/>
          <w:u w:val="single"/>
          <w:lang w:eastAsia="ar-SA"/>
        </w:rPr>
        <w:lastRenderedPageBreak/>
        <w:t>2. melléklet a .../2025. (I</w:t>
      </w:r>
      <w:r>
        <w:rPr>
          <w:i/>
          <w:iCs/>
          <w:sz w:val="24"/>
          <w:szCs w:val="24"/>
          <w:u w:val="single"/>
          <w:lang w:eastAsia="ar-SA"/>
        </w:rPr>
        <w:t>I</w:t>
      </w:r>
      <w:r w:rsidRPr="00EF36A9">
        <w:rPr>
          <w:i/>
          <w:iCs/>
          <w:sz w:val="24"/>
          <w:szCs w:val="24"/>
          <w:u w:val="single"/>
          <w:lang w:eastAsia="ar-SA"/>
        </w:rPr>
        <w:t>I. 27.) önkormányzati rendelethez</w:t>
      </w:r>
    </w:p>
    <w:p w:rsidR="00EF36A9" w:rsidRPr="00EF36A9" w:rsidRDefault="00EF36A9" w:rsidP="00EF36A9">
      <w:pPr>
        <w:jc w:val="right"/>
        <w:rPr>
          <w:i/>
        </w:rPr>
      </w:pPr>
      <w:r w:rsidRPr="00EF36A9">
        <w:rPr>
          <w:i/>
        </w:rPr>
        <w:t>„1. számú függelék</w:t>
      </w:r>
    </w:p>
    <w:tbl>
      <w:tblPr>
        <w:tblW w:w="153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9"/>
        <w:gridCol w:w="1471"/>
        <w:gridCol w:w="1337"/>
        <w:gridCol w:w="1419"/>
        <w:gridCol w:w="1275"/>
        <w:gridCol w:w="1418"/>
        <w:gridCol w:w="1417"/>
        <w:gridCol w:w="1418"/>
        <w:gridCol w:w="1418"/>
        <w:gridCol w:w="1458"/>
      </w:tblGrid>
      <w:tr w:rsidR="00EF36A9" w:rsidRPr="00EF36A9" w:rsidTr="005C2F05">
        <w:trPr>
          <w:trHeight w:val="434"/>
          <w:jc w:val="center"/>
        </w:trPr>
        <w:tc>
          <w:tcPr>
            <w:tcW w:w="15350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bottom"/>
          </w:tcPr>
          <w:p w:rsidR="00EF36A9" w:rsidRPr="00EF36A9" w:rsidRDefault="00EF36A9" w:rsidP="00EF36A9">
            <w:pPr>
              <w:jc w:val="center"/>
            </w:pPr>
            <w:r w:rsidRPr="00EF36A9">
              <w:t xml:space="preserve">A Hajdúszoboszlói Kistérségi Szociális, Család- és Gyermekjóléti Központ Hajdúszoboszlóra, Hajdúszovátra és Nagyhegyesre vonatkozó, </w:t>
            </w:r>
          </w:p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t xml:space="preserve">az 1993. évi III. törvény 115.§ (3) bekezdése értelmében Hajdúszoboszló város Képviselő-testülete által meghatározott térítési díjai </w:t>
            </w:r>
            <w:r w:rsidRPr="00EF36A9">
              <w:rPr>
                <w:b/>
              </w:rPr>
              <w:t>2025.  évre</w:t>
            </w:r>
          </w:p>
        </w:tc>
      </w:tr>
      <w:tr w:rsidR="00EF36A9" w:rsidRPr="00EF36A9" w:rsidTr="005C2F05">
        <w:trPr>
          <w:trHeight w:val="296"/>
          <w:jc w:val="center"/>
        </w:trPr>
        <w:tc>
          <w:tcPr>
            <w:tcW w:w="15350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i/>
              </w:rPr>
            </w:pPr>
            <w:r w:rsidRPr="00EF36A9">
              <w:rPr>
                <w:b/>
                <w:i/>
              </w:rPr>
              <w:t xml:space="preserve">Hajdúszoboszlóra vonatkozó intézményi térítési díjak  </w:t>
            </w:r>
          </w:p>
        </w:tc>
      </w:tr>
      <w:tr w:rsidR="00EF36A9" w:rsidRPr="00EF36A9" w:rsidTr="005C2F05">
        <w:trPr>
          <w:trHeight w:val="237"/>
          <w:jc w:val="center"/>
        </w:trPr>
        <w:tc>
          <w:tcPr>
            <w:tcW w:w="27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>Ellátási forma</w:t>
            </w: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>Térítési díj</w:t>
            </w:r>
          </w:p>
        </w:tc>
      </w:tr>
      <w:tr w:rsidR="00EF36A9" w:rsidRPr="00EF36A9" w:rsidTr="005C2F05">
        <w:trPr>
          <w:trHeight w:val="246"/>
          <w:jc w:val="center"/>
        </w:trPr>
        <w:tc>
          <w:tcPr>
            <w:tcW w:w="27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rPr>
                <w:b/>
              </w:rPr>
              <w:t>Nappali ellátás Idősek Klubja</w:t>
            </w: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bCs/>
              </w:rPr>
            </w:pPr>
            <w:r w:rsidRPr="00EF36A9">
              <w:rPr>
                <w:b/>
                <w:bCs/>
              </w:rPr>
              <w:t>térítésmentes</w:t>
            </w:r>
          </w:p>
        </w:tc>
      </w:tr>
      <w:tr w:rsidR="00EF36A9" w:rsidRPr="00EF36A9" w:rsidTr="005C2F05">
        <w:trPr>
          <w:trHeight w:val="217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 xml:space="preserve"> Házi segítségnyújtás</w:t>
            </w:r>
          </w:p>
        </w:tc>
        <w:tc>
          <w:tcPr>
            <w:tcW w:w="12630" w:type="dxa"/>
            <w:gridSpan w:val="9"/>
            <w:tcBorders>
              <w:top w:val="single" w:sz="12" w:space="0" w:color="000000"/>
              <w:bottom w:val="single" w:sz="2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>Szociális segítés, személyi gondozás</w:t>
            </w:r>
          </w:p>
        </w:tc>
      </w:tr>
      <w:tr w:rsidR="00EF36A9" w:rsidRPr="00EF36A9" w:rsidTr="005C2F05">
        <w:trPr>
          <w:trHeight w:val="434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</w:p>
        </w:tc>
        <w:tc>
          <w:tcPr>
            <w:tcW w:w="147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Cs/>
              </w:rPr>
            </w:pPr>
            <w:r w:rsidRPr="00EF36A9">
              <w:rPr>
                <w:bCs/>
              </w:rPr>
              <w:t>Jövedelemmel nem rendelkező</w:t>
            </w:r>
          </w:p>
        </w:tc>
        <w:tc>
          <w:tcPr>
            <w:tcW w:w="4031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 xml:space="preserve">0-60 000,- Ft jövedelemig                          </w:t>
            </w:r>
          </w:p>
        </w:tc>
        <w:tc>
          <w:tcPr>
            <w:tcW w:w="7128" w:type="dxa"/>
            <w:gridSpan w:val="5"/>
            <w:tcBorders>
              <w:top w:val="single" w:sz="2" w:space="0" w:color="auto"/>
              <w:bottom w:val="single" w:sz="2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60 001,- Ft jövedelemtől</w:t>
            </w:r>
          </w:p>
        </w:tc>
      </w:tr>
      <w:tr w:rsidR="00EF36A9" w:rsidRPr="00EF36A9" w:rsidTr="005C2F05">
        <w:trPr>
          <w:trHeight w:val="161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/>
        </w:tc>
        <w:tc>
          <w:tcPr>
            <w:tcW w:w="1471" w:type="dxa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bCs/>
              </w:rPr>
            </w:pPr>
            <w:r w:rsidRPr="00EF36A9">
              <w:rPr>
                <w:b/>
                <w:bCs/>
              </w:rPr>
              <w:t>térítésmentes</w:t>
            </w:r>
          </w:p>
        </w:tc>
        <w:tc>
          <w:tcPr>
            <w:tcW w:w="4031" w:type="dxa"/>
            <w:gridSpan w:val="3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>300  Ft/gondozási óra</w:t>
            </w:r>
          </w:p>
        </w:tc>
        <w:tc>
          <w:tcPr>
            <w:tcW w:w="7128" w:type="dxa"/>
            <w:gridSpan w:val="5"/>
            <w:tcBorders>
              <w:top w:val="single" w:sz="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>600  Ft/gondozási óra</w:t>
            </w:r>
          </w:p>
        </w:tc>
      </w:tr>
      <w:tr w:rsidR="00EF36A9" w:rsidRPr="00EF36A9" w:rsidTr="005C2F05">
        <w:trPr>
          <w:trHeight w:val="638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 xml:space="preserve">Étkeztetés </w:t>
            </w:r>
          </w:p>
          <w:p w:rsidR="00EF36A9" w:rsidRPr="00EF36A9" w:rsidRDefault="00EF36A9" w:rsidP="00EF36A9">
            <w:pPr>
              <w:jc w:val="center"/>
            </w:pPr>
            <w:r w:rsidRPr="00EF36A9">
              <w:rPr>
                <w:b/>
              </w:rPr>
              <w:t xml:space="preserve"> </w:t>
            </w:r>
            <w:r w:rsidRPr="00EF36A9">
              <w:t>(ÁFA-t nem tartalmazza)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Cs/>
              </w:rPr>
            </w:pPr>
            <w:r w:rsidRPr="00EF36A9">
              <w:rPr>
                <w:bCs/>
              </w:rPr>
              <w:t>Jövedelemmel nem rendelkező</w:t>
            </w:r>
          </w:p>
        </w:tc>
        <w:tc>
          <w:tcPr>
            <w:tcW w:w="13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 xml:space="preserve">0-22 800,- 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Ft-ig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22 801-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40 000,- Ft-ig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40 001-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60 000,-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60 001-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80 000,- Ft-ig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80 001-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120 000,-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120 001 –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160 000,- Ft-ig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FF0000"/>
              </w:rPr>
            </w:pPr>
            <w:r w:rsidRPr="00EF36A9">
              <w:rPr>
                <w:color w:val="FF0000"/>
              </w:rPr>
              <w:t>160 00</w:t>
            </w:r>
            <w:r w:rsidR="00855CA3" w:rsidRPr="00855CA3">
              <w:rPr>
                <w:color w:val="FF0000"/>
              </w:rPr>
              <w:t>1-200.000Ft-ig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36A9" w:rsidRPr="00EF36A9" w:rsidRDefault="00855CA3" w:rsidP="00EF36A9">
            <w:pPr>
              <w:jc w:val="center"/>
              <w:rPr>
                <w:color w:val="FF0000"/>
              </w:rPr>
            </w:pPr>
            <w:r w:rsidRPr="00855CA3">
              <w:rPr>
                <w:color w:val="FF0000"/>
              </w:rPr>
              <w:t>200.000.-Ft felett</w:t>
            </w:r>
          </w:p>
        </w:tc>
      </w:tr>
      <w:tr w:rsidR="00EF36A9" w:rsidRPr="00EF36A9" w:rsidTr="005C2F05">
        <w:trPr>
          <w:trHeight w:val="325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/>
        </w:tc>
        <w:tc>
          <w:tcPr>
            <w:tcW w:w="14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bCs/>
              </w:rPr>
            </w:pPr>
            <w:r w:rsidRPr="00EF36A9">
              <w:rPr>
                <w:b/>
                <w:bCs/>
              </w:rPr>
              <w:t>térítésmentes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 xml:space="preserve"> 100 Ft/ ell.nap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235 Ft/ ell.nap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315 Ft/</w:t>
            </w:r>
          </w:p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ell.nap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395 Ft/</w:t>
            </w:r>
          </w:p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ell. nap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470 Ft/ ell.nap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550 Ft/ ell.nap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710Ft/</w:t>
            </w:r>
          </w:p>
          <w:p w:rsidR="00EF36A9" w:rsidRPr="00EF36A9" w:rsidRDefault="00EF36A9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36A9">
              <w:rPr>
                <w:b/>
                <w:color w:val="000000"/>
                <w:sz w:val="22"/>
                <w:szCs w:val="22"/>
              </w:rPr>
              <w:t>ell.nap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55CA3" w:rsidRPr="00855CA3" w:rsidRDefault="00940E92" w:rsidP="00EF36A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780</w:t>
            </w:r>
            <w:r w:rsidR="00855CA3" w:rsidRPr="00855CA3">
              <w:rPr>
                <w:b/>
                <w:color w:val="FF0000"/>
                <w:sz w:val="22"/>
                <w:szCs w:val="22"/>
              </w:rPr>
              <w:t xml:space="preserve"> Ft/</w:t>
            </w:r>
          </w:p>
          <w:p w:rsidR="00EF36A9" w:rsidRPr="00EF36A9" w:rsidRDefault="00855CA3" w:rsidP="00EF36A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55CA3">
              <w:rPr>
                <w:b/>
                <w:color w:val="FF0000"/>
                <w:sz w:val="22"/>
                <w:szCs w:val="22"/>
              </w:rPr>
              <w:t>ell. nap</w:t>
            </w:r>
          </w:p>
        </w:tc>
      </w:tr>
      <w:tr w:rsidR="00EF36A9" w:rsidRPr="00EF36A9" w:rsidTr="005C2F05">
        <w:trPr>
          <w:trHeight w:val="426"/>
          <w:jc w:val="center"/>
        </w:trPr>
        <w:tc>
          <w:tcPr>
            <w:tcW w:w="272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>Ebédszállítás</w:t>
            </w:r>
          </w:p>
          <w:p w:rsidR="00EF36A9" w:rsidRPr="00EF36A9" w:rsidRDefault="00EF36A9" w:rsidP="00EF36A9">
            <w:pPr>
              <w:jc w:val="center"/>
            </w:pPr>
            <w:r w:rsidRPr="00EF36A9">
              <w:t xml:space="preserve"> (ÁFA-t nem tartalmazza)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Cs/>
              </w:rPr>
            </w:pPr>
            <w:r w:rsidRPr="00EF36A9">
              <w:rPr>
                <w:bCs/>
              </w:rPr>
              <w:t>Jövedelemmel nem rendelkező</w:t>
            </w:r>
          </w:p>
        </w:tc>
        <w:tc>
          <w:tcPr>
            <w:tcW w:w="13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 xml:space="preserve">0-22 800,- 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Ft-ig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22 801-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40 000,- Ft-ig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40 001-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60 000,- Ft-ig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60 001-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80 000,- Ft-ig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80 001-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120 000,- Ft-ig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</w:pPr>
            <w:r w:rsidRPr="00EF36A9">
              <w:t>120 001-</w:t>
            </w:r>
          </w:p>
          <w:p w:rsidR="00EF36A9" w:rsidRPr="00EF36A9" w:rsidRDefault="00EF36A9" w:rsidP="00EF36A9">
            <w:pPr>
              <w:jc w:val="center"/>
            </w:pPr>
            <w:r w:rsidRPr="00EF36A9">
              <w:t>160 000,- Ft-ig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FF0000"/>
              </w:rPr>
            </w:pPr>
            <w:r w:rsidRPr="00EF36A9">
              <w:rPr>
                <w:color w:val="FF0000"/>
              </w:rPr>
              <w:t>160 00</w:t>
            </w:r>
            <w:r w:rsidR="00855CA3" w:rsidRPr="00855CA3">
              <w:rPr>
                <w:color w:val="FF0000"/>
              </w:rPr>
              <w:t>1</w:t>
            </w:r>
            <w:r w:rsidRPr="00EF36A9">
              <w:rPr>
                <w:color w:val="FF0000"/>
              </w:rPr>
              <w:t>-</w:t>
            </w:r>
            <w:r w:rsidR="00855CA3" w:rsidRPr="00855CA3">
              <w:rPr>
                <w:color w:val="FF0000"/>
              </w:rPr>
              <w:t>200.000Ft-ig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F36A9" w:rsidRPr="00EF36A9" w:rsidRDefault="00855CA3" w:rsidP="00EF36A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200.000.-Ft felett</w:t>
            </w:r>
          </w:p>
        </w:tc>
      </w:tr>
      <w:tr w:rsidR="00855CA3" w:rsidRPr="00EF36A9" w:rsidTr="005C2F05">
        <w:trPr>
          <w:trHeight w:val="267"/>
          <w:jc w:val="center"/>
        </w:trPr>
        <w:tc>
          <w:tcPr>
            <w:tcW w:w="272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5CA3" w:rsidRPr="00EF36A9" w:rsidRDefault="00855CA3" w:rsidP="00EF36A9"/>
        </w:tc>
        <w:tc>
          <w:tcPr>
            <w:tcW w:w="147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55CA3" w:rsidRPr="00EF36A9" w:rsidRDefault="00855CA3" w:rsidP="00EF36A9">
            <w:pPr>
              <w:jc w:val="center"/>
              <w:rPr>
                <w:b/>
                <w:bCs/>
              </w:rPr>
            </w:pPr>
            <w:r w:rsidRPr="00EF36A9">
              <w:rPr>
                <w:b/>
                <w:bCs/>
              </w:rPr>
              <w:t>térítésmentes</w:t>
            </w:r>
          </w:p>
        </w:tc>
        <w:tc>
          <w:tcPr>
            <w:tcW w:w="403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55CA3" w:rsidRPr="00EF36A9" w:rsidRDefault="00855CA3" w:rsidP="00EF36A9">
            <w:pPr>
              <w:jc w:val="center"/>
              <w:rPr>
                <w:b/>
                <w:sz w:val="22"/>
                <w:szCs w:val="22"/>
              </w:rPr>
            </w:pPr>
            <w:r w:rsidRPr="00EF36A9">
              <w:rPr>
                <w:b/>
                <w:sz w:val="22"/>
                <w:szCs w:val="22"/>
              </w:rPr>
              <w:t>60 Ft /nap/ háztartás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855CA3" w:rsidRPr="00EF36A9" w:rsidRDefault="00855CA3" w:rsidP="00EF36A9">
            <w:pPr>
              <w:jc w:val="center"/>
              <w:rPr>
                <w:b/>
                <w:sz w:val="22"/>
                <w:szCs w:val="22"/>
              </w:rPr>
            </w:pPr>
            <w:r w:rsidRPr="00EF36A9">
              <w:rPr>
                <w:b/>
                <w:sz w:val="22"/>
                <w:szCs w:val="22"/>
              </w:rPr>
              <w:t>80 Ft /nap/</w:t>
            </w:r>
          </w:p>
          <w:p w:rsidR="00855CA3" w:rsidRPr="00EF36A9" w:rsidRDefault="00855CA3" w:rsidP="00EF36A9">
            <w:pPr>
              <w:jc w:val="center"/>
              <w:rPr>
                <w:b/>
                <w:sz w:val="22"/>
                <w:szCs w:val="22"/>
              </w:rPr>
            </w:pPr>
            <w:r w:rsidRPr="00EF36A9">
              <w:rPr>
                <w:b/>
                <w:sz w:val="22"/>
                <w:szCs w:val="22"/>
              </w:rPr>
              <w:t>háztartás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5CA3" w:rsidRPr="00EF36A9" w:rsidRDefault="00855CA3" w:rsidP="00EF36A9">
            <w:pPr>
              <w:jc w:val="center"/>
              <w:rPr>
                <w:b/>
                <w:sz w:val="22"/>
                <w:szCs w:val="22"/>
              </w:rPr>
            </w:pPr>
            <w:r w:rsidRPr="00EF36A9">
              <w:rPr>
                <w:b/>
                <w:sz w:val="22"/>
                <w:szCs w:val="22"/>
              </w:rPr>
              <w:t>105 Ft /nap/</w:t>
            </w:r>
          </w:p>
          <w:p w:rsidR="00855CA3" w:rsidRPr="00EF36A9" w:rsidRDefault="00855CA3" w:rsidP="00EF36A9">
            <w:pPr>
              <w:jc w:val="center"/>
              <w:rPr>
                <w:b/>
                <w:sz w:val="22"/>
                <w:szCs w:val="22"/>
              </w:rPr>
            </w:pPr>
            <w:r w:rsidRPr="00EF36A9">
              <w:rPr>
                <w:b/>
                <w:sz w:val="22"/>
                <w:szCs w:val="22"/>
              </w:rPr>
              <w:t>háztartás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5CA3" w:rsidRPr="00EF36A9" w:rsidRDefault="00940E92" w:rsidP="00EF36A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 110</w:t>
            </w:r>
            <w:r w:rsidR="00855CA3" w:rsidRPr="00EF36A9">
              <w:rPr>
                <w:b/>
                <w:color w:val="FF0000"/>
                <w:sz w:val="22"/>
                <w:szCs w:val="22"/>
              </w:rPr>
              <w:t xml:space="preserve"> Ft/nap/</w:t>
            </w:r>
          </w:p>
          <w:p w:rsidR="00855CA3" w:rsidRPr="00EF36A9" w:rsidRDefault="00855CA3" w:rsidP="00EF36A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F36A9">
              <w:rPr>
                <w:b/>
                <w:color w:val="FF0000"/>
                <w:sz w:val="22"/>
                <w:szCs w:val="22"/>
              </w:rPr>
              <w:t>háztartás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5CA3" w:rsidRDefault="00940E92" w:rsidP="00EF36A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110</w:t>
            </w:r>
            <w:r w:rsidR="00855CA3">
              <w:rPr>
                <w:b/>
                <w:color w:val="FF0000"/>
                <w:sz w:val="22"/>
                <w:szCs w:val="22"/>
              </w:rPr>
              <w:t xml:space="preserve"> Ft/nap</w:t>
            </w:r>
          </w:p>
          <w:p w:rsidR="00855CA3" w:rsidRPr="00EF36A9" w:rsidRDefault="00855CA3" w:rsidP="00EF36A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/háztartás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855CA3" w:rsidRDefault="00940E92" w:rsidP="00EF36A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115</w:t>
            </w:r>
            <w:r w:rsidR="00855CA3">
              <w:rPr>
                <w:b/>
                <w:color w:val="FF0000"/>
                <w:sz w:val="22"/>
                <w:szCs w:val="22"/>
              </w:rPr>
              <w:t xml:space="preserve"> Ft/nap/</w:t>
            </w:r>
          </w:p>
          <w:p w:rsidR="00855CA3" w:rsidRPr="00EF36A9" w:rsidRDefault="00855CA3" w:rsidP="00EF36A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háztartás</w:t>
            </w:r>
          </w:p>
        </w:tc>
      </w:tr>
      <w:tr w:rsidR="00EF36A9" w:rsidRPr="00EF36A9" w:rsidTr="005C2F05">
        <w:trPr>
          <w:trHeight w:val="242"/>
          <w:jc w:val="center"/>
        </w:trPr>
        <w:tc>
          <w:tcPr>
            <w:tcW w:w="272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Támogató szolgáltatás</w:t>
            </w:r>
          </w:p>
        </w:tc>
        <w:tc>
          <w:tcPr>
            <w:tcW w:w="12630" w:type="dxa"/>
            <w:gridSpan w:val="9"/>
            <w:tcBorders>
              <w:top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Szociálisan rászorult személyek részére</w:t>
            </w:r>
          </w:p>
        </w:tc>
      </w:tr>
      <w:tr w:rsidR="00EF36A9" w:rsidRPr="00EF36A9" w:rsidTr="005C2F05">
        <w:trPr>
          <w:trHeight w:val="145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Személyi segítés</w:t>
            </w:r>
          </w:p>
        </w:tc>
      </w:tr>
      <w:tr w:rsidR="00EF36A9" w:rsidRPr="00EF36A9" w:rsidTr="005C2F05">
        <w:trPr>
          <w:trHeight w:val="277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000000"/>
              </w:rPr>
            </w:pPr>
            <w:r w:rsidRPr="00EF36A9">
              <w:rPr>
                <w:color w:val="000000"/>
              </w:rPr>
              <w:t>Jövedelemmel nem rendelkező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000000"/>
              </w:rPr>
            </w:pPr>
            <w:r w:rsidRPr="00EF36A9">
              <w:rPr>
                <w:color w:val="000000"/>
              </w:rPr>
              <w:t>Jövedelemmel rendelkező</w:t>
            </w:r>
          </w:p>
        </w:tc>
      </w:tr>
      <w:tr w:rsidR="00EF36A9" w:rsidRPr="00EF36A9" w:rsidTr="005C2F05">
        <w:trPr>
          <w:trHeight w:val="150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Térítésmentes</w:t>
            </w:r>
          </w:p>
        </w:tc>
        <w:tc>
          <w:tcPr>
            <w:tcW w:w="9822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</w:rPr>
            </w:pPr>
            <w:r w:rsidRPr="00EF36A9">
              <w:rPr>
                <w:b/>
              </w:rPr>
              <w:t>600 Ft / szolgálati óra</w:t>
            </w:r>
          </w:p>
        </w:tc>
      </w:tr>
      <w:tr w:rsidR="00EF36A9" w:rsidRPr="00EF36A9" w:rsidTr="005C2F05">
        <w:trPr>
          <w:trHeight w:val="145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Szállító szolgáltatás – városon belül és kívül</w:t>
            </w:r>
          </w:p>
        </w:tc>
      </w:tr>
      <w:tr w:rsidR="00EF36A9" w:rsidRPr="00EF36A9" w:rsidTr="005C2F05">
        <w:trPr>
          <w:trHeight w:val="246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000000"/>
              </w:rPr>
            </w:pPr>
            <w:r w:rsidRPr="00EF36A9">
              <w:rPr>
                <w:color w:val="000000"/>
              </w:rPr>
              <w:t>Jövedelemmel nem rendelkező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000000"/>
              </w:rPr>
            </w:pPr>
            <w:r w:rsidRPr="00EF36A9">
              <w:rPr>
                <w:color w:val="000000"/>
              </w:rPr>
              <w:t>Jövedelemmel rendelkező</w:t>
            </w:r>
          </w:p>
        </w:tc>
      </w:tr>
      <w:tr w:rsidR="00EF36A9" w:rsidRPr="00EF36A9" w:rsidTr="005C2F05">
        <w:trPr>
          <w:trHeight w:val="168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Térítésmentes</w:t>
            </w:r>
          </w:p>
        </w:tc>
        <w:tc>
          <w:tcPr>
            <w:tcW w:w="9822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 xml:space="preserve">Hajdúszoboszló közigazgatási területén belül: 400 Ft/alkalom, </w:t>
            </w:r>
          </w:p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Hajdúszoboszló közigazgatási területén kívül:  70 Ft/szállítási km</w:t>
            </w:r>
          </w:p>
        </w:tc>
      </w:tr>
      <w:tr w:rsidR="00EF36A9" w:rsidRPr="00EF36A9" w:rsidTr="005C2F05">
        <w:trPr>
          <w:trHeight w:val="287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12630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>Szociálisan nem rászorult személyek részére</w:t>
            </w:r>
          </w:p>
        </w:tc>
      </w:tr>
      <w:tr w:rsidR="00EF36A9" w:rsidRPr="00EF36A9" w:rsidTr="005C2F05">
        <w:trPr>
          <w:trHeight w:val="289"/>
          <w:jc w:val="center"/>
        </w:trPr>
        <w:tc>
          <w:tcPr>
            <w:tcW w:w="272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000000"/>
              </w:rPr>
            </w:pPr>
            <w:r w:rsidRPr="00EF36A9">
              <w:rPr>
                <w:color w:val="000000"/>
              </w:rPr>
              <w:t>Személyi segítés</w:t>
            </w:r>
          </w:p>
        </w:tc>
        <w:tc>
          <w:tcPr>
            <w:tcW w:w="9822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color w:val="000000"/>
              </w:rPr>
            </w:pPr>
            <w:r w:rsidRPr="00EF36A9">
              <w:rPr>
                <w:color w:val="000000"/>
              </w:rPr>
              <w:t>Szállító szolgáltatás</w:t>
            </w:r>
          </w:p>
        </w:tc>
      </w:tr>
      <w:tr w:rsidR="00EF36A9" w:rsidRPr="00EF36A9" w:rsidTr="005C2F05">
        <w:trPr>
          <w:trHeight w:val="543"/>
          <w:jc w:val="center"/>
        </w:trPr>
        <w:tc>
          <w:tcPr>
            <w:tcW w:w="2720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rPr>
                <w:b/>
                <w:color w:val="000000"/>
              </w:rPr>
            </w:pPr>
          </w:p>
        </w:tc>
        <w:tc>
          <w:tcPr>
            <w:tcW w:w="280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EF36A9" w:rsidRPr="00EF36A9" w:rsidRDefault="00EF36A9" w:rsidP="00EF36A9">
            <w:pPr>
              <w:jc w:val="center"/>
              <w:rPr>
                <w:b/>
                <w:color w:val="000000"/>
              </w:rPr>
            </w:pPr>
            <w:r w:rsidRPr="00EF36A9">
              <w:rPr>
                <w:b/>
                <w:color w:val="000000"/>
              </w:rPr>
              <w:t xml:space="preserve"> 1.000 Ft/ gondozási óra</w:t>
            </w:r>
          </w:p>
        </w:tc>
        <w:tc>
          <w:tcPr>
            <w:tcW w:w="9822" w:type="dxa"/>
            <w:gridSpan w:val="7"/>
            <w:tcBorders>
              <w:bottom w:val="single" w:sz="8" w:space="0" w:color="auto"/>
              <w:right w:val="single" w:sz="8" w:space="0" w:color="000000"/>
            </w:tcBorders>
            <w:vAlign w:val="center"/>
          </w:tcPr>
          <w:p w:rsidR="00EF36A9" w:rsidRPr="00EF36A9" w:rsidRDefault="00533015" w:rsidP="00EF36A9">
            <w:pPr>
              <w:jc w:val="center"/>
              <w:rPr>
                <w:b/>
                <w:color w:val="000000"/>
              </w:rPr>
            </w:pPr>
            <w:r w:rsidRPr="00533015">
              <w:rPr>
                <w:b/>
                <w:color w:val="FF0000"/>
              </w:rPr>
              <w:t>3</w:t>
            </w:r>
            <w:r w:rsidR="00EF36A9" w:rsidRPr="00EF36A9">
              <w:rPr>
                <w:b/>
                <w:color w:val="FF0000"/>
              </w:rPr>
              <w:t>00 F</w:t>
            </w:r>
            <w:r w:rsidR="00EF36A9" w:rsidRPr="00EF36A9">
              <w:rPr>
                <w:b/>
                <w:color w:val="000000"/>
              </w:rPr>
              <w:t>t/ szállítási km</w:t>
            </w:r>
          </w:p>
        </w:tc>
      </w:tr>
      <w:tr w:rsidR="00EF36A9" w:rsidRPr="00EF36A9" w:rsidTr="005C2F05">
        <w:trPr>
          <w:trHeight w:val="145"/>
          <w:jc w:val="center"/>
        </w:trPr>
        <w:tc>
          <w:tcPr>
            <w:tcW w:w="15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F36A9" w:rsidRPr="00EF36A9" w:rsidRDefault="00EF36A9" w:rsidP="00EF36A9">
            <w:pPr>
              <w:rPr>
                <w:color w:val="000000"/>
                <w:sz w:val="22"/>
                <w:szCs w:val="22"/>
              </w:rPr>
            </w:pPr>
            <w:r w:rsidRPr="00EF36A9">
              <w:rPr>
                <w:color w:val="000000"/>
                <w:sz w:val="22"/>
                <w:szCs w:val="22"/>
              </w:rPr>
              <w:t xml:space="preserve">A személyszállítás díja </w:t>
            </w:r>
            <w:r w:rsidRPr="00EF36A9">
              <w:rPr>
                <w:b/>
                <w:bCs/>
                <w:color w:val="000000"/>
                <w:sz w:val="22"/>
                <w:szCs w:val="22"/>
              </w:rPr>
              <w:t>Hajdúszoboszló közigazgatási területén belül</w:t>
            </w:r>
            <w:r w:rsidRPr="00EF36A9">
              <w:rPr>
                <w:color w:val="000000"/>
                <w:sz w:val="22"/>
                <w:szCs w:val="22"/>
              </w:rPr>
              <w:t xml:space="preserve">, intézményi jogviszonnyal rendelkező ellátottak részére: </w:t>
            </w:r>
            <w:r w:rsidRPr="00EF36A9">
              <w:rPr>
                <w:b/>
                <w:bCs/>
                <w:color w:val="000000"/>
                <w:sz w:val="22"/>
                <w:szCs w:val="22"/>
              </w:rPr>
              <w:t>400 Ft/alkalom.</w:t>
            </w:r>
          </w:p>
          <w:p w:rsidR="00EF36A9" w:rsidRPr="00EF36A9" w:rsidRDefault="00EF36A9" w:rsidP="00EF36A9">
            <w:pPr>
              <w:rPr>
                <w:color w:val="000000"/>
                <w:sz w:val="22"/>
                <w:szCs w:val="22"/>
              </w:rPr>
            </w:pPr>
            <w:r w:rsidRPr="00EF36A9">
              <w:rPr>
                <w:color w:val="000000"/>
                <w:sz w:val="22"/>
                <w:szCs w:val="22"/>
              </w:rPr>
              <w:t xml:space="preserve">A személyszállítás díja </w:t>
            </w:r>
            <w:r w:rsidRPr="00EF36A9">
              <w:rPr>
                <w:b/>
                <w:bCs/>
                <w:color w:val="000000"/>
                <w:sz w:val="22"/>
                <w:szCs w:val="22"/>
              </w:rPr>
              <w:t>Hajdúszoboszló közigazgatási területén kívül</w:t>
            </w:r>
            <w:r w:rsidRPr="00EF36A9">
              <w:rPr>
                <w:color w:val="000000"/>
                <w:sz w:val="22"/>
                <w:szCs w:val="22"/>
              </w:rPr>
              <w:t xml:space="preserve">, intézményi jogviszonnyal rendelkező ellátottak részére: </w:t>
            </w:r>
            <w:r w:rsidR="00C96749" w:rsidRPr="00C96749">
              <w:rPr>
                <w:b/>
                <w:color w:val="FF0000"/>
                <w:sz w:val="22"/>
                <w:szCs w:val="22"/>
              </w:rPr>
              <w:t>70 Ft/km</w:t>
            </w:r>
          </w:p>
          <w:p w:rsidR="00EF36A9" w:rsidRPr="00EF36A9" w:rsidRDefault="00EF36A9" w:rsidP="00EF36A9">
            <w:pPr>
              <w:rPr>
                <w:strike/>
                <w:color w:val="FF0000"/>
                <w:sz w:val="22"/>
                <w:szCs w:val="22"/>
              </w:rPr>
            </w:pPr>
            <w:r w:rsidRPr="00EF36A9">
              <w:rPr>
                <w:strike/>
                <w:color w:val="FF0000"/>
                <w:sz w:val="22"/>
                <w:szCs w:val="22"/>
              </w:rPr>
              <w:t xml:space="preserve">30 km-es körzeten belül: 3500.-Ft/alkalom, 30 km-es körzeten kívül: </w:t>
            </w:r>
            <w:r w:rsidRPr="00EF36A9">
              <w:rPr>
                <w:b/>
                <w:bCs/>
                <w:strike/>
                <w:color w:val="FF0000"/>
                <w:sz w:val="22"/>
                <w:szCs w:val="22"/>
              </w:rPr>
              <w:t>70</w:t>
            </w:r>
            <w:r w:rsidRPr="00EF36A9">
              <w:rPr>
                <w:strike/>
                <w:color w:val="FF0000"/>
                <w:sz w:val="22"/>
                <w:szCs w:val="22"/>
              </w:rPr>
              <w:t xml:space="preserve"> </w:t>
            </w:r>
            <w:r w:rsidRPr="00EF36A9">
              <w:rPr>
                <w:b/>
                <w:bCs/>
                <w:strike/>
                <w:color w:val="FF0000"/>
                <w:sz w:val="22"/>
                <w:szCs w:val="22"/>
              </w:rPr>
              <w:t>Ft/km</w:t>
            </w:r>
            <w:r w:rsidRPr="00EF36A9">
              <w:rPr>
                <w:strike/>
                <w:color w:val="FF0000"/>
                <w:sz w:val="22"/>
                <w:szCs w:val="22"/>
              </w:rPr>
              <w:t>.</w:t>
            </w:r>
          </w:p>
          <w:p w:rsidR="00EF36A9" w:rsidRPr="00EF36A9" w:rsidRDefault="00EF36A9" w:rsidP="00EF36A9">
            <w:r w:rsidRPr="00EF36A9">
              <w:rPr>
                <w:sz w:val="22"/>
                <w:szCs w:val="22"/>
              </w:rPr>
              <w:t xml:space="preserve">Jövedelemmel nem rendelkező intézményi jogviszonnyal rendelkező ellátottak részére </w:t>
            </w:r>
            <w:r w:rsidRPr="00EF36A9">
              <w:rPr>
                <w:b/>
                <w:sz w:val="22"/>
                <w:szCs w:val="22"/>
              </w:rPr>
              <w:t>térítésmentes</w:t>
            </w:r>
            <w:r w:rsidRPr="00EF36A9">
              <w:rPr>
                <w:sz w:val="22"/>
                <w:szCs w:val="22"/>
              </w:rPr>
              <w:t>.</w:t>
            </w:r>
          </w:p>
        </w:tc>
      </w:tr>
    </w:tbl>
    <w:p w:rsidR="00EF36A9" w:rsidRPr="002411A5" w:rsidRDefault="00EF36A9" w:rsidP="00EF36A9">
      <w:pPr>
        <w:keepNext/>
        <w:jc w:val="center"/>
        <w:outlineLvl w:val="0"/>
        <w:rPr>
          <w:b/>
          <w:bCs/>
          <w:i/>
          <w:sz w:val="28"/>
          <w:szCs w:val="28"/>
        </w:rPr>
      </w:pPr>
      <w:r w:rsidRPr="002411A5">
        <w:rPr>
          <w:b/>
          <w:bCs/>
          <w:i/>
          <w:sz w:val="28"/>
          <w:szCs w:val="28"/>
        </w:rPr>
        <w:lastRenderedPageBreak/>
        <w:t>Hajdúszovátra vonatkozó intézményi térítési díjak</w:t>
      </w:r>
    </w:p>
    <w:p w:rsidR="00EF36A9" w:rsidRPr="002411A5" w:rsidRDefault="00EF36A9" w:rsidP="00EF36A9">
      <w:pPr>
        <w:jc w:val="center"/>
        <w:rPr>
          <w:b/>
          <w:bCs/>
          <w:sz w:val="24"/>
        </w:rPr>
      </w:pP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4"/>
        <w:gridCol w:w="1903"/>
        <w:gridCol w:w="2126"/>
        <w:gridCol w:w="1387"/>
        <w:gridCol w:w="1023"/>
        <w:gridCol w:w="2410"/>
        <w:gridCol w:w="2268"/>
      </w:tblGrid>
      <w:tr w:rsidR="00EF36A9" w:rsidRPr="002411A5" w:rsidTr="005C2F05">
        <w:trPr>
          <w:trHeight w:val="562"/>
          <w:jc w:val="center"/>
        </w:trPr>
        <w:tc>
          <w:tcPr>
            <w:tcW w:w="3554" w:type="dxa"/>
            <w:vAlign w:val="center"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11117" w:type="dxa"/>
            <w:gridSpan w:val="6"/>
            <w:tcBorders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Térítési díj</w:t>
            </w:r>
          </w:p>
        </w:tc>
      </w:tr>
      <w:tr w:rsidR="00EF36A9" w:rsidRPr="002411A5" w:rsidTr="005C2F05">
        <w:trPr>
          <w:jc w:val="center"/>
        </w:trPr>
        <w:tc>
          <w:tcPr>
            <w:tcW w:w="3554" w:type="dxa"/>
            <w:vMerge w:val="restart"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Nappali ellátás (Idősek klubja)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5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rendelkező</w:t>
            </w:r>
          </w:p>
        </w:tc>
      </w:tr>
      <w:tr w:rsidR="00EF36A9" w:rsidRPr="002411A5" w:rsidTr="005C2F05">
        <w:trPr>
          <w:jc w:val="center"/>
        </w:trPr>
        <w:tc>
          <w:tcPr>
            <w:tcW w:w="3554" w:type="dxa"/>
            <w:vMerge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5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térítésmentes</w:t>
            </w:r>
          </w:p>
        </w:tc>
      </w:tr>
      <w:tr w:rsidR="00EF36A9" w:rsidRPr="002411A5" w:rsidTr="005C2F05">
        <w:trPr>
          <w:trHeight w:val="429"/>
          <w:jc w:val="center"/>
        </w:trPr>
        <w:tc>
          <w:tcPr>
            <w:tcW w:w="3554" w:type="dxa"/>
            <w:vMerge w:val="restart"/>
            <w:tcBorders>
              <w:top w:val="single" w:sz="12" w:space="0" w:color="auto"/>
            </w:tcBorders>
            <w:vAlign w:val="center"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Házi segítségnyújtás</w:t>
            </w:r>
          </w:p>
        </w:tc>
        <w:tc>
          <w:tcPr>
            <w:tcW w:w="11117" w:type="dxa"/>
            <w:gridSpan w:val="6"/>
            <w:tcBorders>
              <w:top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Szociális segítés, személyi gondozás</w:t>
            </w:r>
          </w:p>
        </w:tc>
      </w:tr>
      <w:tr w:rsidR="00EF36A9" w:rsidRPr="002411A5" w:rsidTr="005C2F05">
        <w:trPr>
          <w:jc w:val="center"/>
        </w:trPr>
        <w:tc>
          <w:tcPr>
            <w:tcW w:w="3554" w:type="dxa"/>
            <w:vMerge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5701" w:type="dxa"/>
            <w:gridSpan w:val="3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rendelkező</w:t>
            </w:r>
          </w:p>
        </w:tc>
      </w:tr>
      <w:tr w:rsidR="00EF36A9" w:rsidRPr="002411A5" w:rsidTr="005C2F05">
        <w:trPr>
          <w:jc w:val="center"/>
        </w:trPr>
        <w:tc>
          <w:tcPr>
            <w:tcW w:w="3554" w:type="dxa"/>
            <w:vMerge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6" w:type="dxa"/>
            <w:gridSpan w:val="3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5701" w:type="dxa"/>
            <w:gridSpan w:val="3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300 Ft/gondozási óra</w:t>
            </w:r>
          </w:p>
        </w:tc>
      </w:tr>
      <w:tr w:rsidR="00EF36A9" w:rsidRPr="002411A5" w:rsidTr="005C2F05">
        <w:trPr>
          <w:jc w:val="center"/>
        </w:trPr>
        <w:tc>
          <w:tcPr>
            <w:tcW w:w="3554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3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Jövedelemmel nem rendelkező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0-45 000,- Ft-ig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45 001-80 000,-Ft- ig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80 001-120 000,- Ft-ig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120 001,-Ft-tól</w:t>
            </w:r>
          </w:p>
        </w:tc>
      </w:tr>
      <w:tr w:rsidR="00EF36A9" w:rsidRPr="002411A5" w:rsidTr="005C2F05">
        <w:trPr>
          <w:trHeight w:val="702"/>
          <w:jc w:val="center"/>
        </w:trPr>
        <w:tc>
          <w:tcPr>
            <w:tcW w:w="3554" w:type="dxa"/>
            <w:tcBorders>
              <w:top w:val="single" w:sz="12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Étkeztetés </w:t>
            </w: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903" w:type="dxa"/>
            <w:tcBorders>
              <w:top w:val="single" w:sz="12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240 Ft/ellátási nap</w:t>
            </w:r>
          </w:p>
          <w:p w:rsidR="00EF36A9" w:rsidRPr="00E43F66" w:rsidRDefault="00EF36A9" w:rsidP="005C2F0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410 Ft/ellátási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560 Ft/ellátási nap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710 Ft/ellátási nap</w:t>
            </w:r>
          </w:p>
        </w:tc>
      </w:tr>
      <w:tr w:rsidR="00EF36A9" w:rsidRPr="002411A5" w:rsidTr="005C2F05">
        <w:trPr>
          <w:jc w:val="center"/>
        </w:trPr>
        <w:tc>
          <w:tcPr>
            <w:tcW w:w="3554" w:type="dxa"/>
            <w:tcBorders>
              <w:top w:val="single" w:sz="4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Ebédszállítás</w:t>
            </w:r>
            <w:r w:rsidRPr="00E43F66">
              <w:rPr>
                <w:sz w:val="22"/>
                <w:szCs w:val="22"/>
              </w:rPr>
              <w:t xml:space="preserve"> </w:t>
            </w:r>
          </w:p>
          <w:p w:rsidR="00EF36A9" w:rsidRPr="00E43F66" w:rsidRDefault="00EF36A9" w:rsidP="005C2F05">
            <w:pPr>
              <w:jc w:val="center"/>
              <w:rPr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85 Ft/nap/háztartás</w:t>
            </w:r>
          </w:p>
          <w:p w:rsidR="00EF36A9" w:rsidRPr="00E43F66" w:rsidRDefault="00EF36A9" w:rsidP="005C2F0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 95 Ft/nap/háztartás</w:t>
            </w:r>
          </w:p>
        </w:tc>
      </w:tr>
    </w:tbl>
    <w:p w:rsidR="00EF36A9" w:rsidRPr="002411A5" w:rsidRDefault="00EF36A9" w:rsidP="00EF36A9">
      <w:pPr>
        <w:rPr>
          <w:b/>
          <w:bCs/>
          <w:i/>
          <w:sz w:val="28"/>
          <w:szCs w:val="28"/>
        </w:rPr>
      </w:pPr>
    </w:p>
    <w:p w:rsidR="00EF36A9" w:rsidRPr="002411A5" w:rsidRDefault="00EF36A9" w:rsidP="00EF36A9">
      <w:pPr>
        <w:jc w:val="center"/>
        <w:rPr>
          <w:b/>
          <w:bCs/>
          <w:i/>
          <w:sz w:val="28"/>
          <w:szCs w:val="28"/>
        </w:rPr>
      </w:pPr>
      <w:r w:rsidRPr="002411A5">
        <w:rPr>
          <w:b/>
          <w:bCs/>
          <w:i/>
          <w:sz w:val="28"/>
          <w:szCs w:val="28"/>
        </w:rPr>
        <w:t>Nagyhegyesre vonatkozó intézményi térítési díjak</w:t>
      </w:r>
    </w:p>
    <w:p w:rsidR="00EF36A9" w:rsidRPr="002411A5" w:rsidRDefault="00EF36A9" w:rsidP="00EF36A9">
      <w:pPr>
        <w:jc w:val="center"/>
        <w:rPr>
          <w:b/>
          <w:bCs/>
          <w:i/>
          <w:sz w:val="28"/>
          <w:szCs w:val="28"/>
        </w:rPr>
      </w:pPr>
    </w:p>
    <w:tbl>
      <w:tblPr>
        <w:tblW w:w="14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701"/>
        <w:gridCol w:w="2268"/>
        <w:gridCol w:w="2410"/>
        <w:gridCol w:w="2410"/>
        <w:gridCol w:w="2268"/>
      </w:tblGrid>
      <w:tr w:rsidR="00EF36A9" w:rsidRPr="002411A5" w:rsidTr="005C2F05">
        <w:trPr>
          <w:trHeight w:val="453"/>
          <w:jc w:val="center"/>
        </w:trPr>
        <w:tc>
          <w:tcPr>
            <w:tcW w:w="3614" w:type="dxa"/>
            <w:vMerge w:val="restart"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Ellátási forma</w:t>
            </w:r>
          </w:p>
        </w:tc>
        <w:tc>
          <w:tcPr>
            <w:tcW w:w="11057" w:type="dxa"/>
            <w:gridSpan w:val="5"/>
          </w:tcPr>
          <w:p w:rsidR="00EF36A9" w:rsidRPr="00E43F66" w:rsidRDefault="00EF36A9" w:rsidP="005C2F05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Térítési díj</w:t>
            </w:r>
          </w:p>
        </w:tc>
      </w:tr>
      <w:tr w:rsidR="00EF36A9" w:rsidRPr="002411A5" w:rsidTr="005C2F05">
        <w:trPr>
          <w:trHeight w:val="542"/>
          <w:jc w:val="center"/>
        </w:trPr>
        <w:tc>
          <w:tcPr>
            <w:tcW w:w="3614" w:type="dxa"/>
            <w:vMerge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Jövedelemmel nem rendelkező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0-70 000,- Ft-ig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70 001- 85 000,- Ft-ig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85 001-130 000,- Ft-ig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ind w:left="350"/>
              <w:rPr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ind w:left="350"/>
              <w:rPr>
                <w:bCs/>
                <w:sz w:val="22"/>
                <w:szCs w:val="22"/>
              </w:rPr>
            </w:pPr>
            <w:r w:rsidRPr="00E43F66">
              <w:rPr>
                <w:bCs/>
                <w:sz w:val="22"/>
                <w:szCs w:val="22"/>
              </w:rPr>
              <w:t>130 001,- Ft-tól</w:t>
            </w:r>
          </w:p>
        </w:tc>
      </w:tr>
      <w:tr w:rsidR="00EF36A9" w:rsidRPr="002411A5" w:rsidTr="005C2F05">
        <w:trPr>
          <w:trHeight w:val="451"/>
          <w:jc w:val="center"/>
        </w:trPr>
        <w:tc>
          <w:tcPr>
            <w:tcW w:w="3614" w:type="dxa"/>
            <w:vMerge w:val="restart"/>
            <w:vAlign w:val="center"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Házi segítségnyújtás</w:t>
            </w:r>
          </w:p>
        </w:tc>
        <w:tc>
          <w:tcPr>
            <w:tcW w:w="11057" w:type="dxa"/>
            <w:gridSpan w:val="5"/>
            <w:tcBorders>
              <w:top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Szociális segítés, személyi gondozás</w:t>
            </w:r>
          </w:p>
        </w:tc>
      </w:tr>
      <w:tr w:rsidR="00EF36A9" w:rsidRPr="002411A5" w:rsidTr="005C2F05">
        <w:trPr>
          <w:jc w:val="center"/>
        </w:trPr>
        <w:tc>
          <w:tcPr>
            <w:tcW w:w="3614" w:type="dxa"/>
            <w:vMerge/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210 Ft / gondozási 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290 Ft / gondozási </w:t>
            </w: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360 Ft / gondozási </w:t>
            </w: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óra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EF36A9" w:rsidRPr="00E43F66" w:rsidRDefault="00EF36A9" w:rsidP="005C2F05">
            <w:pPr>
              <w:ind w:left="245"/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360 Ft / gondozási óra</w:t>
            </w:r>
          </w:p>
        </w:tc>
      </w:tr>
      <w:tr w:rsidR="00EF36A9" w:rsidRPr="002411A5" w:rsidTr="005C2F05">
        <w:trPr>
          <w:jc w:val="center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 xml:space="preserve">Étkeztetés </w:t>
            </w: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370 Ft / 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535 Ft /ellátási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645 Ft / ellátási nap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ind w:left="260"/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690 Ft / ellátási nap</w:t>
            </w:r>
          </w:p>
        </w:tc>
      </w:tr>
      <w:tr w:rsidR="00EF36A9" w:rsidRPr="002411A5" w:rsidTr="005C2F05">
        <w:trPr>
          <w:trHeight w:val="331"/>
          <w:jc w:val="center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bCs/>
                <w:sz w:val="22"/>
                <w:szCs w:val="22"/>
              </w:rPr>
              <w:t>Ebédszállítás</w:t>
            </w: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sz w:val="22"/>
                <w:szCs w:val="22"/>
              </w:rPr>
              <w:t>(ÁFA-t nem tartalmazza)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bCs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térítésmentes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80 Ft/nap/háztartás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>120 Ft 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120 Ft /nap/háztartás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EF36A9" w:rsidRPr="00E43F66" w:rsidRDefault="00EF36A9" w:rsidP="005C2F05">
            <w:pPr>
              <w:jc w:val="center"/>
              <w:rPr>
                <w:b/>
                <w:sz w:val="22"/>
                <w:szCs w:val="22"/>
              </w:rPr>
            </w:pPr>
          </w:p>
          <w:p w:rsidR="00EF36A9" w:rsidRPr="00E43F66" w:rsidRDefault="00EF36A9" w:rsidP="005C2F05">
            <w:pPr>
              <w:rPr>
                <w:b/>
                <w:sz w:val="22"/>
                <w:szCs w:val="22"/>
              </w:rPr>
            </w:pPr>
            <w:r w:rsidRPr="00E43F66">
              <w:rPr>
                <w:b/>
                <w:sz w:val="22"/>
                <w:szCs w:val="22"/>
              </w:rPr>
              <w:t xml:space="preserve"> 120Ft/nap/háztartás</w:t>
            </w:r>
          </w:p>
        </w:tc>
      </w:tr>
    </w:tbl>
    <w:p w:rsidR="00EF36A9" w:rsidRDefault="00EF36A9" w:rsidP="00EF36A9">
      <w:r>
        <w:t>„</w:t>
      </w:r>
    </w:p>
    <w:p w:rsidR="00EF36A9" w:rsidRDefault="00EF36A9" w:rsidP="00E24D46"/>
    <w:p w:rsidR="009A3BA4" w:rsidRDefault="009A3BA4" w:rsidP="00E24D46">
      <w:pPr>
        <w:sectPr w:rsidR="009A3BA4" w:rsidSect="00EF36A9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1340CB" w:rsidRPr="00EF36A9" w:rsidRDefault="001340CB" w:rsidP="001340CB">
      <w:pPr>
        <w:suppressAutoHyphens/>
        <w:jc w:val="right"/>
        <w:rPr>
          <w:i/>
          <w:iCs/>
          <w:sz w:val="24"/>
          <w:u w:val="single"/>
          <w:lang w:eastAsia="ar-SA"/>
        </w:rPr>
      </w:pPr>
      <w:r>
        <w:rPr>
          <w:i/>
          <w:iCs/>
          <w:sz w:val="24"/>
          <w:szCs w:val="24"/>
          <w:u w:val="single"/>
          <w:lang w:eastAsia="ar-SA"/>
        </w:rPr>
        <w:lastRenderedPageBreak/>
        <w:t>3</w:t>
      </w:r>
      <w:r w:rsidRPr="00EF36A9">
        <w:rPr>
          <w:i/>
          <w:iCs/>
          <w:sz w:val="24"/>
          <w:szCs w:val="24"/>
          <w:u w:val="single"/>
          <w:lang w:eastAsia="ar-SA"/>
        </w:rPr>
        <w:t>. melléklet a .../2025. (I</w:t>
      </w:r>
      <w:r>
        <w:rPr>
          <w:i/>
          <w:iCs/>
          <w:sz w:val="24"/>
          <w:szCs w:val="24"/>
          <w:u w:val="single"/>
          <w:lang w:eastAsia="ar-SA"/>
        </w:rPr>
        <w:t>I</w:t>
      </w:r>
      <w:r w:rsidRPr="00EF36A9">
        <w:rPr>
          <w:i/>
          <w:iCs/>
          <w:sz w:val="24"/>
          <w:szCs w:val="24"/>
          <w:u w:val="single"/>
          <w:lang w:eastAsia="ar-SA"/>
        </w:rPr>
        <w:t>I. 27.) önkormányzati rendelethez</w:t>
      </w:r>
    </w:p>
    <w:p w:rsidR="005C2F05" w:rsidRPr="005C2F05" w:rsidRDefault="005C2F05" w:rsidP="005C2F05">
      <w:pPr>
        <w:spacing w:after="160" w:line="259" w:lineRule="auto"/>
        <w:jc w:val="both"/>
        <w:rPr>
          <w:rFonts w:eastAsiaTheme="minorHAnsi"/>
          <w:sz w:val="24"/>
          <w:szCs w:val="24"/>
          <w:lang w:eastAsia="en-US"/>
        </w:rPr>
      </w:pPr>
      <w:r w:rsidRPr="005C2F05">
        <w:rPr>
          <w:rFonts w:eastAsiaTheme="minorHAnsi"/>
          <w:sz w:val="24"/>
          <w:szCs w:val="24"/>
          <w:lang w:eastAsia="en-US"/>
        </w:rPr>
        <w:t xml:space="preserve">A rendkívüli gyermekvédelmi támogatásról és a személyes gondoskodás keretébe tartozó gyermekjóléti alapellátásokról szóló 19/2008 (IX.18). sz. rendelet </w:t>
      </w:r>
      <w:r w:rsidR="001340CB">
        <w:rPr>
          <w:rFonts w:eastAsiaTheme="minorHAnsi"/>
          <w:sz w:val="24"/>
          <w:szCs w:val="24"/>
          <w:lang w:eastAsia="en-US"/>
        </w:rPr>
        <w:t xml:space="preserve">                   </w:t>
      </w:r>
      <w:r w:rsidRPr="005C2F05">
        <w:rPr>
          <w:rFonts w:eastAsiaTheme="minorHAnsi"/>
          <w:sz w:val="24"/>
          <w:szCs w:val="24"/>
          <w:lang w:eastAsia="en-US"/>
        </w:rPr>
        <w:t xml:space="preserve">2. sz. melléklet </w:t>
      </w:r>
    </w:p>
    <w:p w:rsidR="005C2F05" w:rsidRPr="005C2F05" w:rsidRDefault="005C2F05" w:rsidP="005C2F05">
      <w:pPr>
        <w:rPr>
          <w:rFonts w:eastAsia="Calibri"/>
          <w:b/>
          <w:sz w:val="24"/>
          <w:szCs w:val="24"/>
          <w:lang w:eastAsia="x-none"/>
        </w:rPr>
      </w:pPr>
      <w:r w:rsidRPr="005C2F05">
        <w:rPr>
          <w:rFonts w:eastAsia="Calibri"/>
          <w:b/>
          <w:sz w:val="24"/>
          <w:szCs w:val="24"/>
          <w:lang w:eastAsia="x-none"/>
        </w:rPr>
        <w:t xml:space="preserve">1. INTÉZMÉNYI TÉRÍTÉSI DÍJAK  </w:t>
      </w:r>
      <w:r w:rsidRPr="005C2F05">
        <w:rPr>
          <w:rFonts w:eastAsia="Calibri"/>
          <w:sz w:val="24"/>
          <w:szCs w:val="24"/>
          <w:lang w:eastAsia="x-none"/>
        </w:rPr>
        <w:t>(ÁFA nélküli nettó összegek)</w:t>
      </w:r>
    </w:p>
    <w:p w:rsidR="005C2F05" w:rsidRPr="005C2F05" w:rsidRDefault="005C2F05" w:rsidP="005C2F05">
      <w:pPr>
        <w:rPr>
          <w:rFonts w:ascii="Arial" w:eastAsia="Calibri" w:hAnsi="Arial" w:cs="Arial"/>
          <w:b/>
          <w:sz w:val="24"/>
          <w:szCs w:val="24"/>
          <w:lang w:eastAsia="x-none"/>
        </w:rPr>
      </w:pPr>
    </w:p>
    <w:tbl>
      <w:tblPr>
        <w:tblW w:w="651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2"/>
        <w:gridCol w:w="3119"/>
      </w:tblGrid>
      <w:tr w:rsidR="005C2F05" w:rsidRPr="005C2F05" w:rsidTr="005C2F05">
        <w:trPr>
          <w:trHeight w:val="933"/>
          <w:jc w:val="center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  <w:sz w:val="22"/>
                <w:szCs w:val="22"/>
              </w:rPr>
            </w:pPr>
            <w:r w:rsidRPr="005C2F05">
              <w:rPr>
                <w:color w:val="000000"/>
                <w:sz w:val="22"/>
                <w:szCs w:val="22"/>
              </w:rPr>
              <w:t>Intézménytípus megnevezése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C2F05" w:rsidRPr="005C2F05" w:rsidRDefault="005C2F05" w:rsidP="00167E82">
            <w:pPr>
              <w:jc w:val="center"/>
              <w:rPr>
                <w:color w:val="000000"/>
                <w:sz w:val="22"/>
                <w:szCs w:val="22"/>
              </w:rPr>
            </w:pPr>
            <w:r w:rsidRPr="005C2F05">
              <w:rPr>
                <w:color w:val="FF0000"/>
                <w:sz w:val="22"/>
                <w:szCs w:val="22"/>
              </w:rPr>
              <w:t xml:space="preserve">2025. </w:t>
            </w:r>
            <w:r w:rsidRPr="005C2F05">
              <w:rPr>
                <w:color w:val="000000"/>
                <w:sz w:val="22"/>
                <w:szCs w:val="22"/>
              </w:rPr>
              <w:t>évi intézményi térítési díj</w:t>
            </w:r>
          </w:p>
          <w:p w:rsidR="005C2F05" w:rsidRPr="005C2F05" w:rsidRDefault="005C2F05" w:rsidP="00167E82">
            <w:pPr>
              <w:jc w:val="center"/>
              <w:rPr>
                <w:color w:val="000000"/>
                <w:sz w:val="22"/>
                <w:szCs w:val="22"/>
              </w:rPr>
            </w:pPr>
            <w:r w:rsidRPr="005C2F05">
              <w:rPr>
                <w:color w:val="000000"/>
                <w:sz w:val="22"/>
                <w:szCs w:val="22"/>
              </w:rPr>
              <w:t>(Ft/nap)</w:t>
            </w:r>
          </w:p>
        </w:tc>
      </w:tr>
      <w:tr w:rsidR="00616344" w:rsidRPr="00616344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2F05" w:rsidRPr="005C2F05" w:rsidRDefault="005C2F05" w:rsidP="005C2F05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>Bölcsőde (4-szeri étkezés)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616344" w:rsidRDefault="00940E92" w:rsidP="00167E82">
            <w:pPr>
              <w:jc w:val="right"/>
              <w:rPr>
                <w:b/>
                <w:color w:val="FF0000"/>
                <w:sz w:val="22"/>
                <w:szCs w:val="22"/>
              </w:rPr>
            </w:pPr>
            <w:r w:rsidRPr="00616344">
              <w:rPr>
                <w:b/>
                <w:color w:val="FF0000"/>
                <w:sz w:val="22"/>
                <w:szCs w:val="22"/>
              </w:rPr>
              <w:t>655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reggeli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616344" w:rsidRDefault="00940E92" w:rsidP="00167E82">
            <w:pPr>
              <w:jc w:val="right"/>
              <w:rPr>
                <w:color w:val="FF0000"/>
              </w:rPr>
            </w:pPr>
            <w:r w:rsidRPr="00616344">
              <w:rPr>
                <w:color w:val="FF0000"/>
              </w:rPr>
              <w:t>130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tízórai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616344" w:rsidRDefault="00940E92" w:rsidP="00167E82">
            <w:pPr>
              <w:jc w:val="right"/>
              <w:rPr>
                <w:color w:val="FF0000"/>
              </w:rPr>
            </w:pPr>
            <w:r w:rsidRPr="00616344">
              <w:rPr>
                <w:color w:val="FF0000"/>
              </w:rPr>
              <w:t>65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ebéd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616344" w:rsidRDefault="00940E92" w:rsidP="00167E82">
            <w:pPr>
              <w:jc w:val="right"/>
              <w:rPr>
                <w:color w:val="FF0000"/>
              </w:rPr>
            </w:pPr>
            <w:r w:rsidRPr="00616344">
              <w:rPr>
                <w:color w:val="FF0000"/>
              </w:rPr>
              <w:t>330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uzsonna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616344" w:rsidRDefault="00940E92" w:rsidP="00167E82">
            <w:pPr>
              <w:jc w:val="right"/>
              <w:rPr>
                <w:color w:val="FF0000"/>
              </w:rPr>
            </w:pPr>
            <w:r w:rsidRPr="00616344">
              <w:rPr>
                <w:color w:val="FF0000"/>
              </w:rPr>
              <w:t>130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>Óvoda (3-szori étkezés)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695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tízórai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ebéd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5C2F05" w:rsidRPr="005C2F05" w:rsidTr="005C2F05">
        <w:trPr>
          <w:trHeight w:val="201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uzsonna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940E92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 xml:space="preserve">Általános iskolák </w:t>
            </w:r>
            <w:r w:rsidR="00940E92">
              <w:rPr>
                <w:b/>
                <w:color w:val="000000"/>
                <w:sz w:val="22"/>
                <w:szCs w:val="22"/>
              </w:rPr>
              <w:t>1-4 évfolyam (3-szori étkezés)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720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tízórai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ebéd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uzsonna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2F05" w:rsidRPr="005C2F05" w:rsidRDefault="00940E92" w:rsidP="005C2F0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Általános Iskola </w:t>
            </w:r>
            <w:r w:rsidR="005C2F05" w:rsidRPr="005C2F05">
              <w:rPr>
                <w:b/>
                <w:color w:val="000000"/>
                <w:sz w:val="22"/>
                <w:szCs w:val="22"/>
              </w:rPr>
              <w:t>5-8 évfolyam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780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tízórai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ebéd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uzsonna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2F05" w:rsidRPr="005C2F05" w:rsidRDefault="005C2F05" w:rsidP="005C2F05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>Középiskola ebéd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940E92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525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  <w:sz w:val="22"/>
                <w:szCs w:val="22"/>
              </w:rPr>
            </w:pPr>
            <w:r w:rsidRPr="005C2F05">
              <w:rPr>
                <w:color w:val="000000"/>
                <w:sz w:val="22"/>
                <w:szCs w:val="22"/>
              </w:rPr>
              <w:t>Szép Ernő Kollégium (3-szori étkezés)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5C2F05">
            <w:pPr>
              <w:rPr>
                <w:color w:val="000000"/>
                <w:sz w:val="22"/>
                <w:szCs w:val="22"/>
              </w:rPr>
            </w:pPr>
            <w:r w:rsidRPr="005C2F05">
              <w:rPr>
                <w:color w:val="000000"/>
                <w:sz w:val="22"/>
                <w:szCs w:val="22"/>
              </w:rPr>
              <w:t>Éltes Mátyás Ált. Isk. (3-szöri étkezés)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  <w:sz w:val="22"/>
                <w:szCs w:val="22"/>
              </w:rPr>
            </w:pPr>
            <w:r w:rsidRPr="005C2F05">
              <w:rPr>
                <w:color w:val="000000"/>
                <w:sz w:val="22"/>
                <w:szCs w:val="22"/>
              </w:rPr>
              <w:t>Éltes Mátyás Ált. Isk. (5-szöri étkezés)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2F05" w:rsidRPr="005C2F05" w:rsidRDefault="005C2F05" w:rsidP="005C2F05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>Szociális étkezés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C2F05" w:rsidRPr="005C2F05" w:rsidRDefault="005C2F05" w:rsidP="005C2F05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>Speciális étkezés: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5C2F05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C2F05" w:rsidRPr="005C2F05" w:rsidRDefault="005C2F05" w:rsidP="005C2F05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>- Óvoda és általános iskola 1-4 évfolyam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920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tízórai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ebéd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uzsonna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C2F05" w:rsidRPr="005C2F05" w:rsidRDefault="005C2F05" w:rsidP="005C2F05">
            <w:pPr>
              <w:rPr>
                <w:b/>
                <w:color w:val="000000"/>
                <w:sz w:val="22"/>
                <w:szCs w:val="22"/>
              </w:rPr>
            </w:pPr>
            <w:r w:rsidRPr="005C2F05">
              <w:rPr>
                <w:b/>
                <w:color w:val="000000"/>
                <w:sz w:val="22"/>
                <w:szCs w:val="22"/>
              </w:rPr>
              <w:t>- Általános iskola 5-8 évfolyam, középiskola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1300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tízórai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ebéd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</w:tr>
      <w:tr w:rsidR="005C2F05" w:rsidRPr="005C2F05" w:rsidTr="005C2F05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2F05" w:rsidRPr="005C2F05" w:rsidRDefault="005C2F05" w:rsidP="005C2F05">
            <w:pPr>
              <w:rPr>
                <w:color w:val="000000"/>
              </w:rPr>
            </w:pPr>
            <w:r w:rsidRPr="005C2F05">
              <w:rPr>
                <w:color w:val="000000"/>
              </w:rPr>
              <w:t>- uzsonna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2F05" w:rsidRPr="005C2F05" w:rsidRDefault="00167E82" w:rsidP="00167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</w:tr>
    </w:tbl>
    <w:p w:rsidR="005C2F05" w:rsidRPr="005C2F05" w:rsidRDefault="005C2F05" w:rsidP="005C2F0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2F05" w:rsidRPr="005C2F05" w:rsidRDefault="005C2F05" w:rsidP="005C2F05">
      <w:pPr>
        <w:suppressAutoHyphens/>
        <w:spacing w:before="240"/>
        <w:jc w:val="both"/>
        <w:rPr>
          <w:rFonts w:eastAsia="Noto Sans CJK SC Regular" w:cs="FreeSans"/>
          <w:b/>
          <w:bCs/>
          <w:color w:val="FF0000"/>
          <w:kern w:val="2"/>
          <w:sz w:val="24"/>
          <w:szCs w:val="24"/>
          <w:lang w:eastAsia="zh-CN" w:bidi="hi-IN"/>
        </w:rPr>
      </w:pP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lastRenderedPageBreak/>
        <w:t xml:space="preserve">2. </w:t>
      </w:r>
      <w:r w:rsidRPr="005C2F05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Hajdúszoboszlói Gyermeksziget Bölcsőde</w:t>
      </w: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1997. évi XXXI. tv. (továbbiakban: Gyvt.) 147. § (1)-(4) bekezdésének és a költségvetési tv. rendelkezései alapján számított </w:t>
      </w:r>
      <w:r w:rsidRPr="005C2F05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INTÉZMÉNYI TÉRÍTÉSI DÍJAI (ÁFA-t nem tartalmazza)</w:t>
      </w: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</w:t>
      </w:r>
      <w:r w:rsidRPr="005C2F05">
        <w:rPr>
          <w:rFonts w:eastAsia="Noto Sans CJK SC Regular" w:cs="FreeSans"/>
          <w:b/>
          <w:bCs/>
          <w:color w:val="FF0000"/>
          <w:kern w:val="2"/>
          <w:sz w:val="24"/>
          <w:szCs w:val="24"/>
          <w:lang w:eastAsia="zh-CN" w:bidi="hi-IN"/>
        </w:rPr>
        <w:t>2025</w:t>
      </w:r>
    </w:p>
    <w:p w:rsidR="005C2F05" w:rsidRPr="005C2F05" w:rsidRDefault="005C2F05" w:rsidP="005C2F05">
      <w:pPr>
        <w:suppressAutoHyphens/>
        <w:spacing w:before="240"/>
        <w:jc w:val="both"/>
        <w:rPr>
          <w:rFonts w:eastAsia="Noto Sans CJK SC Regular" w:cs="FreeSans"/>
          <w:kern w:val="2"/>
          <w:sz w:val="24"/>
          <w:szCs w:val="24"/>
          <w:lang w:eastAsia="zh-CN" w:bidi="hi-IN"/>
        </w:rPr>
      </w:pP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6"/>
        <w:gridCol w:w="3079"/>
        <w:gridCol w:w="3657"/>
      </w:tblGrid>
      <w:tr w:rsidR="005C2F05" w:rsidRPr="005C2F05" w:rsidTr="005C2F05">
        <w:trPr>
          <w:tblHeader/>
        </w:trPr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Ellátási forma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Gyvt. 147. §(1)-(3) bek. Intézményi térítési díjai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Gyvt. 147. § (4) bek.</w:t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  <w:t>csökkentett intézményi térítési díjai</w:t>
            </w:r>
          </w:p>
        </w:tc>
      </w:tr>
      <w:tr w:rsidR="005C2F05" w:rsidRPr="005C2F05" w:rsidTr="005C2F05"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Bölcsődei</w:t>
            </w:r>
            <w:r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gondozás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616344" w:rsidP="00616344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 xml:space="preserve">    </w:t>
            </w:r>
            <w:r w:rsidRPr="00616344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3.440</w:t>
            </w:r>
            <w:r w:rsidR="005C2F05" w:rsidRPr="00616344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 xml:space="preserve">.- 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>Ft/fő/nap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  <w:t xml:space="preserve"> </w:t>
            </w:r>
            <w:r w:rsidRPr="00616344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72.220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>.- Ft/fő/hó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344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>0</w:t>
            </w:r>
            <w:r w:rsidR="00616344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>.- Ft/nap</w:t>
            </w:r>
          </w:p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 xml:space="preserve"> 0.- Ft/hó</w:t>
            </w:r>
          </w:p>
        </w:tc>
      </w:tr>
      <w:tr w:rsidR="005C2F05" w:rsidRPr="005C2F05" w:rsidTr="005C2F05"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Bölcsődei gyermekétkeztetés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616344" w:rsidP="005C2F05">
            <w:pPr>
              <w:suppressAutoHyphens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655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>.- Ft/nap (4 étkezés)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reggeli:130.- Ft</w:t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br/>
              <w:t>tízórai: 65.- Ft</w:t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br/>
              <w:t>ebéd: 330.- Ft</w:t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br/>
              <w:t>uzsonna: 130</w:t>
            </w:r>
            <w:r w:rsidR="005C2F05" w:rsidRPr="005C2F05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.- Ft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616344" w:rsidP="005C2F05">
            <w:pPr>
              <w:suppressAutoHyphens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655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>- Ft/nap (4 étkezés)</w:t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</w:r>
            <w:r w:rsidR="005C2F05"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reggeli: 130.- Ft</w:t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br/>
              <w:t>tízórai: 65.- Ft</w:t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br/>
              <w:t>ebéd: 330.- Ft</w:t>
            </w:r>
            <w:r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br/>
              <w:t>uzsonna: 130</w:t>
            </w:r>
            <w:r w:rsidR="005C2F05" w:rsidRPr="005C2F05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.- Ft</w:t>
            </w:r>
          </w:p>
        </w:tc>
      </w:tr>
      <w:tr w:rsidR="005C2F05" w:rsidRPr="005C2F05" w:rsidTr="005C2F05"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Időszakos gyermekfelügyelet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2.610.- Ft/óra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>1000.- Ft/óra</w:t>
            </w:r>
          </w:p>
        </w:tc>
      </w:tr>
      <w:tr w:rsidR="005C2F05" w:rsidRPr="005C2F05" w:rsidTr="005C2F05"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Baba-Mama</w:t>
            </w:r>
            <w:r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br/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Játszócsoport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color w:val="FF0000"/>
                <w:kern w:val="2"/>
                <w:sz w:val="21"/>
                <w:szCs w:val="21"/>
                <w:lang w:val="en-US" w:eastAsia="zh-CN" w:bidi="hi-IN"/>
              </w:rPr>
              <w:t xml:space="preserve">2.135.-Ft/alkalom </w:t>
            </w:r>
          </w:p>
        </w:tc>
        <w:tc>
          <w:tcPr>
            <w:tcW w:w="3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1"/>
                <w:szCs w:val="21"/>
                <w:lang w:val="en-US" w:eastAsia="zh-CN" w:bidi="hi-IN"/>
              </w:rPr>
              <w:t>térítésmentes</w:t>
            </w:r>
          </w:p>
        </w:tc>
      </w:tr>
    </w:tbl>
    <w:p w:rsidR="005C2F05" w:rsidRPr="005C2F05" w:rsidRDefault="005C2F05" w:rsidP="005C2F0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2F05" w:rsidRPr="005C2F05" w:rsidRDefault="005C2F05" w:rsidP="005C2F05">
      <w:pPr>
        <w:suppressAutoHyphens/>
        <w:spacing w:before="240"/>
        <w:jc w:val="both"/>
        <w:rPr>
          <w:rFonts w:eastAsia="Noto Sans CJK SC Regular" w:cs="FreeSans"/>
          <w:b/>
          <w:bCs/>
          <w:color w:val="FF0000"/>
          <w:kern w:val="2"/>
          <w:sz w:val="24"/>
          <w:szCs w:val="24"/>
          <w:lang w:eastAsia="zh-CN" w:bidi="hi-IN"/>
        </w:rPr>
      </w:pP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3. </w:t>
      </w:r>
      <w:r w:rsidRPr="005C2F05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Helyettes szülői ellátás</w:t>
      </w: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1997. évi XXXI. tv. (továbbiakban: Gyvt.) 147. § (1)-(3) bekezdésének és a költségvetési tv. rendelkezései alapján számított </w:t>
      </w:r>
      <w:r w:rsidRPr="005C2F05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INTÉZMÉNYI TÉRÍTÉSI DÍJAI</w:t>
      </w: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</w:t>
      </w:r>
      <w:r w:rsidRPr="005C2F05">
        <w:rPr>
          <w:rFonts w:eastAsia="Noto Sans CJK SC Regular" w:cs="FreeSans"/>
          <w:b/>
          <w:bCs/>
          <w:color w:val="FF0000"/>
          <w:kern w:val="2"/>
          <w:sz w:val="24"/>
          <w:szCs w:val="24"/>
          <w:lang w:eastAsia="zh-CN" w:bidi="hi-IN"/>
        </w:rPr>
        <w:t>2025.</w:t>
      </w:r>
    </w:p>
    <w:p w:rsidR="005C2F05" w:rsidRPr="005C2F05" w:rsidRDefault="005C2F05" w:rsidP="005C2F05">
      <w:pPr>
        <w:suppressAutoHyphens/>
        <w:spacing w:before="240"/>
        <w:jc w:val="both"/>
        <w:rPr>
          <w:rFonts w:eastAsia="Noto Sans CJK SC Regular" w:cs="FreeSans"/>
          <w:kern w:val="2"/>
          <w:sz w:val="24"/>
          <w:szCs w:val="24"/>
          <w:lang w:eastAsia="zh-CN" w:bidi="hi-IN"/>
        </w:rPr>
      </w:pP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64"/>
        <w:gridCol w:w="3079"/>
        <w:gridCol w:w="3079"/>
      </w:tblGrid>
      <w:tr w:rsidR="005C2F05" w:rsidRPr="005C2F05" w:rsidTr="005C2F05">
        <w:trPr>
          <w:tblHeader/>
        </w:trPr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  <w:t>Ellátási forma</w:t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Gyvt. 147. §(1)-(3) bek. Intézményi</w:t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  <w:t>térítési díjai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Gyvt. 147. §(4) bek. csökkentett intézményi</w:t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  <w:t>térítési díjai</w:t>
            </w:r>
          </w:p>
        </w:tc>
      </w:tr>
      <w:tr w:rsidR="005C2F05" w:rsidRPr="005C2F05" w:rsidTr="005C2F05">
        <w:trPr>
          <w:tblHeader/>
        </w:trPr>
        <w:tc>
          <w:tcPr>
            <w:tcW w:w="3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Helyettes szülői ellátás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110.- Ft/fő/nap</w:t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  <w:t>3.300.- Ft/fő/hó</w:t>
            </w:r>
          </w:p>
        </w:tc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t>jövedelemmel nem rendelkező</w:t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  <w:t>0.-Ft/fő/nap</w:t>
            </w:r>
            <w:r w:rsidRPr="005C2F05">
              <w:rPr>
                <w:rFonts w:eastAsia="Noto Sans CJK SC Regular" w:cs="FreeSans"/>
                <w:b/>
                <w:bCs/>
                <w:kern w:val="2"/>
                <w:sz w:val="21"/>
                <w:szCs w:val="21"/>
                <w:lang w:val="en-US" w:eastAsia="zh-CN" w:bidi="hi-IN"/>
              </w:rPr>
              <w:br/>
              <w:t>0.-Ft/fő/hó</w:t>
            </w:r>
          </w:p>
        </w:tc>
      </w:tr>
    </w:tbl>
    <w:p w:rsidR="005C2F05" w:rsidRPr="005C2F05" w:rsidRDefault="005C2F05" w:rsidP="005C2F0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2F05" w:rsidRPr="005C2F05" w:rsidRDefault="005C2F05" w:rsidP="005C2F05">
      <w:pPr>
        <w:suppressAutoHyphens/>
        <w:spacing w:before="240"/>
        <w:jc w:val="both"/>
        <w:rPr>
          <w:rFonts w:eastAsia="Noto Sans CJK SC Regular" w:cs="FreeSans"/>
          <w:color w:val="FF0000"/>
          <w:kern w:val="2"/>
          <w:sz w:val="24"/>
          <w:szCs w:val="24"/>
          <w:lang w:eastAsia="zh-CN" w:bidi="hi-IN"/>
        </w:rPr>
      </w:pP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4. </w:t>
      </w:r>
      <w:r w:rsidRPr="005C2F05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Családok átmeneti otthonának ellátása</w:t>
      </w:r>
      <w:r w:rsidRPr="005C2F05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- 1997. évi XXXI. tv. (továbbiakban: Gyvt.) 147. § (1)-(3) bekezdésének és a költségvetési tv. rendelkezései alapján számított INTÉZMÉNYI TÉRÍTÉSI DÍJAI (ÁFA-t nem tartalmaz) </w:t>
      </w:r>
      <w:r w:rsidRPr="005C2F05">
        <w:rPr>
          <w:rFonts w:eastAsia="Noto Sans CJK SC Regular" w:cs="FreeSans"/>
          <w:color w:val="FF0000"/>
          <w:kern w:val="2"/>
          <w:sz w:val="24"/>
          <w:szCs w:val="24"/>
          <w:lang w:eastAsia="zh-CN" w:bidi="hi-IN"/>
        </w:rPr>
        <w:t>2025.</w:t>
      </w:r>
    </w:p>
    <w:p w:rsidR="005C2F05" w:rsidRPr="005C2F05" w:rsidRDefault="005C2F05" w:rsidP="005C2F05">
      <w:pPr>
        <w:suppressAutoHyphens/>
        <w:spacing w:before="240"/>
        <w:jc w:val="both"/>
        <w:rPr>
          <w:rFonts w:eastAsia="Noto Sans CJK SC Regular" w:cs="FreeSans"/>
          <w:kern w:val="2"/>
          <w:sz w:val="24"/>
          <w:szCs w:val="24"/>
          <w:lang w:eastAsia="zh-CN" w:bidi="hi-IN"/>
        </w:rPr>
      </w:pP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5"/>
        <w:gridCol w:w="2406"/>
        <w:gridCol w:w="2405"/>
        <w:gridCol w:w="2406"/>
      </w:tblGrid>
      <w:tr w:rsidR="005C2F05" w:rsidRPr="005C2F05" w:rsidTr="005C2F05">
        <w:trPr>
          <w:tblHeader/>
        </w:trPr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  <w:t>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  <w:t>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  <w:t>C</w:t>
            </w:r>
          </w:p>
        </w:tc>
      </w:tr>
      <w:tr w:rsidR="005C2F05" w:rsidRPr="005C2F05" w:rsidTr="005C2F05"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t>Ellátási forma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t>Gyvt. 147. § (1)-(3) bek. Intézményi térítési díjai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t>Gyvt. 147. § (4) bek. Csökkentett intézményi térítési díjai</w:t>
            </w:r>
          </w:p>
        </w:tc>
      </w:tr>
      <w:tr w:rsidR="005C2F05" w:rsidRPr="005C2F05" w:rsidTr="005C2F05"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jc w:val="center"/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b/>
                <w:bCs/>
                <w:kern w:val="2"/>
                <w:sz w:val="24"/>
                <w:szCs w:val="24"/>
                <w:lang w:val="en-US" w:eastAsia="zh-CN" w:bidi="hi-IN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t>Családok Átmeneti Otthona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t>0.-Ft/fő/nap</w:t>
            </w: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br/>
              <w:t>0.-Ft/fő/hó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2F05" w:rsidRPr="005C2F05" w:rsidRDefault="005C2F05" w:rsidP="005C2F05">
            <w:pPr>
              <w:suppressAutoHyphens/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</w:pP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t>0.-Ft/fő/nap</w:t>
            </w:r>
            <w:r w:rsidRPr="005C2F05">
              <w:rPr>
                <w:rFonts w:eastAsia="Noto Sans CJK SC Regular" w:cs="FreeSans"/>
                <w:kern w:val="2"/>
                <w:sz w:val="24"/>
                <w:szCs w:val="24"/>
                <w:lang w:val="en-US" w:eastAsia="zh-CN" w:bidi="hi-IN"/>
              </w:rPr>
              <w:br/>
              <w:t>0.-Ft/fő/hó</w:t>
            </w:r>
          </w:p>
        </w:tc>
      </w:tr>
    </w:tbl>
    <w:p w:rsidR="005C2F05" w:rsidRPr="005C2F05" w:rsidRDefault="005C2F05" w:rsidP="005C2F05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A3BA4" w:rsidRDefault="009A3BA4" w:rsidP="00E24D46"/>
    <w:p w:rsidR="009A3BA4" w:rsidRDefault="009A3BA4" w:rsidP="00E24D46"/>
    <w:p w:rsidR="009A3BA4" w:rsidRDefault="009A3BA4" w:rsidP="00E24D46"/>
    <w:p w:rsidR="009A3BA4" w:rsidRDefault="009A3BA4" w:rsidP="00E24D46"/>
    <w:p w:rsidR="009A3BA4" w:rsidRDefault="009A3BA4" w:rsidP="00E24D46"/>
    <w:p w:rsidR="009A3BA4" w:rsidRDefault="009A3BA4" w:rsidP="00E24D46"/>
    <w:p w:rsidR="009A3BA4" w:rsidRDefault="009A3BA4" w:rsidP="00E24D46"/>
    <w:p w:rsidR="009A3BA4" w:rsidRDefault="009A3BA4" w:rsidP="00E24D46"/>
    <w:sectPr w:rsidR="009A3BA4" w:rsidSect="009A3B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51C" w:rsidRDefault="0022151C" w:rsidP="005C2F05">
      <w:r>
        <w:separator/>
      </w:r>
    </w:p>
  </w:endnote>
  <w:endnote w:type="continuationSeparator" w:id="0">
    <w:p w:rsidR="0022151C" w:rsidRDefault="0022151C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51C" w:rsidRDefault="0022151C" w:rsidP="005C2F05">
      <w:r>
        <w:separator/>
      </w:r>
    </w:p>
  </w:footnote>
  <w:footnote w:type="continuationSeparator" w:id="0">
    <w:p w:rsidR="0022151C" w:rsidRDefault="0022151C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44192"/>
    <w:multiLevelType w:val="hybridMultilevel"/>
    <w:tmpl w:val="835AA7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FB"/>
    <w:rsid w:val="000237D3"/>
    <w:rsid w:val="000334B0"/>
    <w:rsid w:val="000B544F"/>
    <w:rsid w:val="001340CB"/>
    <w:rsid w:val="001433AF"/>
    <w:rsid w:val="00167E82"/>
    <w:rsid w:val="00181195"/>
    <w:rsid w:val="00196BDA"/>
    <w:rsid w:val="001A748B"/>
    <w:rsid w:val="00216BB2"/>
    <w:rsid w:val="0022151C"/>
    <w:rsid w:val="002231A1"/>
    <w:rsid w:val="0023756F"/>
    <w:rsid w:val="00247D73"/>
    <w:rsid w:val="002520C7"/>
    <w:rsid w:val="0025419F"/>
    <w:rsid w:val="00276051"/>
    <w:rsid w:val="002C21A7"/>
    <w:rsid w:val="002D546C"/>
    <w:rsid w:val="002E6BA2"/>
    <w:rsid w:val="002F443A"/>
    <w:rsid w:val="00300496"/>
    <w:rsid w:val="003060E0"/>
    <w:rsid w:val="003107B1"/>
    <w:rsid w:val="003225A4"/>
    <w:rsid w:val="00380349"/>
    <w:rsid w:val="003C38F9"/>
    <w:rsid w:val="003D0064"/>
    <w:rsid w:val="003F19E7"/>
    <w:rsid w:val="004472C2"/>
    <w:rsid w:val="0045583C"/>
    <w:rsid w:val="00473511"/>
    <w:rsid w:val="00476410"/>
    <w:rsid w:val="004A2B70"/>
    <w:rsid w:val="004C4F43"/>
    <w:rsid w:val="004D4CE3"/>
    <w:rsid w:val="005313DF"/>
    <w:rsid w:val="00533015"/>
    <w:rsid w:val="005B43FC"/>
    <w:rsid w:val="005C2F05"/>
    <w:rsid w:val="005D137A"/>
    <w:rsid w:val="005E1753"/>
    <w:rsid w:val="005E758C"/>
    <w:rsid w:val="005F0CEC"/>
    <w:rsid w:val="00601C5B"/>
    <w:rsid w:val="006033B1"/>
    <w:rsid w:val="00616344"/>
    <w:rsid w:val="0062422C"/>
    <w:rsid w:val="00626F24"/>
    <w:rsid w:val="006304A5"/>
    <w:rsid w:val="0065276B"/>
    <w:rsid w:val="0065458A"/>
    <w:rsid w:val="0069216E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F0843"/>
    <w:rsid w:val="007F1C4F"/>
    <w:rsid w:val="007F4F21"/>
    <w:rsid w:val="0080338B"/>
    <w:rsid w:val="0082396D"/>
    <w:rsid w:val="00855CA3"/>
    <w:rsid w:val="008748BC"/>
    <w:rsid w:val="00882CCE"/>
    <w:rsid w:val="00883D84"/>
    <w:rsid w:val="008C2169"/>
    <w:rsid w:val="008E591B"/>
    <w:rsid w:val="00906A4D"/>
    <w:rsid w:val="00940E92"/>
    <w:rsid w:val="00973B17"/>
    <w:rsid w:val="0098232B"/>
    <w:rsid w:val="00987F06"/>
    <w:rsid w:val="009A2A98"/>
    <w:rsid w:val="009A3BA4"/>
    <w:rsid w:val="009B06BD"/>
    <w:rsid w:val="009B20CF"/>
    <w:rsid w:val="009E7988"/>
    <w:rsid w:val="009F01C2"/>
    <w:rsid w:val="009F42BD"/>
    <w:rsid w:val="00A15BF7"/>
    <w:rsid w:val="00A64E54"/>
    <w:rsid w:val="00A952B9"/>
    <w:rsid w:val="00AB7A34"/>
    <w:rsid w:val="00B1518E"/>
    <w:rsid w:val="00B348F6"/>
    <w:rsid w:val="00B522C1"/>
    <w:rsid w:val="00B66C8D"/>
    <w:rsid w:val="00C061AD"/>
    <w:rsid w:val="00C94F22"/>
    <w:rsid w:val="00C96749"/>
    <w:rsid w:val="00CD3BCF"/>
    <w:rsid w:val="00CF473C"/>
    <w:rsid w:val="00D6040E"/>
    <w:rsid w:val="00D6307D"/>
    <w:rsid w:val="00D74616"/>
    <w:rsid w:val="00D93774"/>
    <w:rsid w:val="00D94C08"/>
    <w:rsid w:val="00DA7472"/>
    <w:rsid w:val="00DC7F17"/>
    <w:rsid w:val="00DE41FD"/>
    <w:rsid w:val="00E24D46"/>
    <w:rsid w:val="00E328BC"/>
    <w:rsid w:val="00EC1420"/>
    <w:rsid w:val="00EC2AAB"/>
    <w:rsid w:val="00EF36A9"/>
    <w:rsid w:val="00F048D0"/>
    <w:rsid w:val="00F3429A"/>
    <w:rsid w:val="00F36321"/>
    <w:rsid w:val="00F62FA0"/>
    <w:rsid w:val="00F81B0D"/>
    <w:rsid w:val="00F967B8"/>
    <w:rsid w:val="00FB4A3E"/>
    <w:rsid w:val="00FC1866"/>
    <w:rsid w:val="00FD446F"/>
    <w:rsid w:val="00FE2EF1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5D83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9</Pages>
  <Words>2466</Words>
  <Characters>17017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Morvai Gábor</cp:lastModifiedBy>
  <cp:revision>42</cp:revision>
  <cp:lastPrinted>2025-03-17T14:13:00Z</cp:lastPrinted>
  <dcterms:created xsi:type="dcterms:W3CDTF">2025-03-04T10:50:00Z</dcterms:created>
  <dcterms:modified xsi:type="dcterms:W3CDTF">2025-03-21T06:32:00Z</dcterms:modified>
</cp:coreProperties>
</file>