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A3" w:rsidRPr="0040542A" w:rsidRDefault="004C01A3" w:rsidP="0040542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40542A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Hajdúszoboszló Város Önkormányzata Képviselő-testületének</w:t>
      </w:r>
    </w:p>
    <w:p w:rsidR="004C01A3" w:rsidRPr="0040542A" w:rsidRDefault="0040542A" w:rsidP="0040542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8</w:t>
      </w:r>
      <w:r w:rsidR="004C01A3" w:rsidRPr="0040542A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/20</w:t>
      </w:r>
      <w:r w:rsidR="00EE4FAE" w:rsidRPr="0040542A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21</w:t>
      </w:r>
      <w:r w:rsidR="002302EB" w:rsidRPr="0040542A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. (II.25.</w:t>
      </w:r>
      <w:r w:rsidR="004C01A3" w:rsidRPr="0040542A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) önkormányzati rendelete</w:t>
      </w:r>
    </w:p>
    <w:p w:rsidR="004C01A3" w:rsidRPr="0040542A" w:rsidRDefault="004C01A3" w:rsidP="004054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proofErr w:type="gramStart"/>
      <w:r w:rsidRPr="0040542A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szociális</w:t>
      </w:r>
      <w:proofErr w:type="gramEnd"/>
      <w:r w:rsidRPr="0040542A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, gyermekvédelmi ellátások módosításáról</w:t>
      </w:r>
    </w:p>
    <w:p w:rsidR="004C01A3" w:rsidRPr="0040542A" w:rsidRDefault="004C01A3" w:rsidP="0040542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C01A3" w:rsidRPr="0040542A" w:rsidRDefault="004C01A3" w:rsidP="004054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0542A">
        <w:rPr>
          <w:rFonts w:ascii="Arial" w:eastAsia="Times New Roman" w:hAnsi="Arial" w:cs="Arial"/>
          <w:sz w:val="24"/>
          <w:szCs w:val="24"/>
          <w:lang w:eastAsia="ar-SA"/>
        </w:rPr>
        <w:t xml:space="preserve">Hajdúszoboszló Város Önkormányzata Képviselő-testülete a szociális igazgatásról és szociális ellátásokról szóló 1993. évi III. törvény (továbbiakban: </w:t>
      </w:r>
      <w:proofErr w:type="spellStart"/>
      <w:r w:rsidRPr="0040542A">
        <w:rPr>
          <w:rFonts w:ascii="Arial" w:eastAsia="Times New Roman" w:hAnsi="Arial" w:cs="Arial"/>
          <w:sz w:val="24"/>
          <w:szCs w:val="24"/>
          <w:lang w:eastAsia="ar-SA"/>
        </w:rPr>
        <w:t>Szt</w:t>
      </w:r>
      <w:proofErr w:type="spellEnd"/>
      <w:r w:rsidRPr="0040542A">
        <w:rPr>
          <w:rFonts w:ascii="Arial" w:eastAsia="Times New Roman" w:hAnsi="Arial" w:cs="Arial"/>
          <w:sz w:val="24"/>
          <w:szCs w:val="24"/>
          <w:lang w:eastAsia="ar-SA"/>
        </w:rPr>
        <w:t>) 62. § (2) bekezdésében és a 92. § (1)-(2) bekezdéseiben és a 132. § (4) bekezdésének d) pontjában foglalt, valamint</w:t>
      </w:r>
      <w:r w:rsidRPr="0040542A">
        <w:rPr>
          <w:rFonts w:ascii="Arial" w:hAnsi="Arial" w:cs="Arial"/>
          <w:sz w:val="24"/>
          <w:szCs w:val="24"/>
        </w:rPr>
        <w:t xml:space="preserve"> a gyermekek védelméről és a gyámügyi igazgatásról szóló többször módosított 1997. évi XXXI. törvény (a továbbiakban: Gyvt.)  29. §, 94. § (1), 131. §, 147. §-</w:t>
      </w:r>
      <w:proofErr w:type="spellStart"/>
      <w:r w:rsidRPr="0040542A">
        <w:rPr>
          <w:rFonts w:ascii="Arial" w:hAnsi="Arial" w:cs="Arial"/>
          <w:sz w:val="24"/>
          <w:szCs w:val="24"/>
        </w:rPr>
        <w:t>ában</w:t>
      </w:r>
      <w:proofErr w:type="spellEnd"/>
      <w:r w:rsidRPr="0040542A">
        <w:rPr>
          <w:rFonts w:ascii="Arial" w:hAnsi="Arial" w:cs="Arial"/>
          <w:sz w:val="24"/>
          <w:szCs w:val="24"/>
        </w:rPr>
        <w:t xml:space="preserve">, </w:t>
      </w:r>
      <w:r w:rsidRPr="0040542A">
        <w:rPr>
          <w:rFonts w:ascii="Arial" w:eastAsia="Times New Roman" w:hAnsi="Arial" w:cs="Arial"/>
          <w:sz w:val="24"/>
          <w:szCs w:val="24"/>
          <w:lang w:eastAsia="ar-SA"/>
        </w:rPr>
        <w:t xml:space="preserve">a Magyarország helyi önkormányzatairól szóló 2011. évi CLXXXIX. törvény 13. § (1) bekezdésének 8. pontjában foglalt feladatkörében eljárva, </w:t>
      </w:r>
      <w:r w:rsidRPr="0040542A">
        <w:rPr>
          <w:rFonts w:ascii="Arial" w:eastAsia="Times New Roman" w:hAnsi="Arial" w:cs="Arial"/>
          <w:sz w:val="24"/>
          <w:szCs w:val="24"/>
          <w:lang w:eastAsia="hu-HU"/>
        </w:rPr>
        <w:t>az önkormányzat szervezeti és</w:t>
      </w:r>
      <w:r w:rsidR="002D2F99" w:rsidRPr="0040542A">
        <w:rPr>
          <w:rFonts w:ascii="Arial" w:eastAsia="Times New Roman" w:hAnsi="Arial" w:cs="Arial"/>
          <w:sz w:val="24"/>
          <w:szCs w:val="24"/>
          <w:lang w:eastAsia="hu-HU"/>
        </w:rPr>
        <w:t xml:space="preserve"> működési szabályzatról szóló 18/2019. (XI.07</w:t>
      </w:r>
      <w:r w:rsidRPr="0040542A">
        <w:rPr>
          <w:rFonts w:ascii="Arial" w:eastAsia="Times New Roman" w:hAnsi="Arial" w:cs="Arial"/>
          <w:sz w:val="24"/>
          <w:szCs w:val="24"/>
          <w:lang w:eastAsia="hu-HU"/>
        </w:rPr>
        <w:t>.)</w:t>
      </w:r>
      <w:r w:rsidR="002D2F99" w:rsidRPr="0040542A">
        <w:rPr>
          <w:rFonts w:ascii="Arial" w:eastAsia="Times New Roman" w:hAnsi="Arial" w:cs="Arial"/>
          <w:sz w:val="24"/>
          <w:szCs w:val="24"/>
          <w:lang w:eastAsia="hu-HU"/>
        </w:rPr>
        <w:t xml:space="preserve"> önkormányzati rendelet 17. § (2</w:t>
      </w:r>
      <w:r w:rsidRPr="0040542A">
        <w:rPr>
          <w:rFonts w:ascii="Arial" w:eastAsia="Times New Roman" w:hAnsi="Arial" w:cs="Arial"/>
          <w:sz w:val="24"/>
          <w:szCs w:val="24"/>
          <w:lang w:eastAsia="hu-HU"/>
        </w:rPr>
        <w:t xml:space="preserve">) bekezdésében biztosított véleményezési jogkörében eljáró </w:t>
      </w:r>
      <w:r w:rsidRPr="0040542A">
        <w:rPr>
          <w:rFonts w:ascii="Arial" w:eastAsia="Times New Roman" w:hAnsi="Arial" w:cs="Arial"/>
          <w:sz w:val="24"/>
          <w:szCs w:val="24"/>
          <w:lang w:eastAsia="ar-SA"/>
        </w:rPr>
        <w:t>Hajdúszoboszló Város Önkormányzata Képviselő-testületének Szociális</w:t>
      </w:r>
      <w:r w:rsidR="001B2EAE" w:rsidRPr="0040542A">
        <w:rPr>
          <w:rFonts w:ascii="Arial" w:eastAsia="Times New Roman" w:hAnsi="Arial" w:cs="Arial"/>
          <w:sz w:val="24"/>
          <w:szCs w:val="24"/>
          <w:lang w:eastAsia="ar-SA"/>
        </w:rPr>
        <w:t xml:space="preserve"> és Egészségügyi</w:t>
      </w:r>
      <w:r w:rsidR="002D2F99" w:rsidRPr="0040542A">
        <w:rPr>
          <w:rFonts w:ascii="Arial" w:eastAsia="Times New Roman" w:hAnsi="Arial" w:cs="Arial"/>
          <w:sz w:val="24"/>
          <w:szCs w:val="24"/>
          <w:lang w:eastAsia="ar-SA"/>
        </w:rPr>
        <w:t xml:space="preserve"> Bizottsága egyetértésével, valamint a (3) bekezdése alapján jogi szempontból a Jogi, Igazgatási és Ügyrendi Bizottság egyetértésével, </w:t>
      </w:r>
      <w:r w:rsidRPr="0040542A">
        <w:rPr>
          <w:rFonts w:ascii="Arial" w:eastAsia="Times New Roman" w:hAnsi="Arial" w:cs="Arial"/>
          <w:sz w:val="24"/>
          <w:szCs w:val="24"/>
          <w:lang w:eastAsia="ar-SA"/>
        </w:rPr>
        <w:t>a r</w:t>
      </w:r>
      <w:r w:rsidRPr="0040542A">
        <w:rPr>
          <w:rFonts w:ascii="Arial" w:eastAsia="Times New Roman" w:hAnsi="Arial" w:cs="Arial"/>
          <w:bCs/>
          <w:sz w:val="24"/>
          <w:szCs w:val="24"/>
          <w:lang w:eastAsia="hu-HU"/>
        </w:rPr>
        <w:t>endkívüli gyermekvédelmi támogatásról és a személyes gondoskodás keretébe tartozó gyermekjóléti alapellátásokról szóló 19/2008. (IX.18.)</w:t>
      </w:r>
      <w:r w:rsidRPr="0040542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 w:rsidRPr="0040542A">
        <w:rPr>
          <w:rFonts w:ascii="Arial" w:eastAsia="Times New Roman" w:hAnsi="Arial" w:cs="Arial"/>
          <w:sz w:val="24"/>
          <w:szCs w:val="24"/>
          <w:lang w:eastAsia="hu-HU"/>
        </w:rPr>
        <w:t>önkormányzati rendelet, a személyes gondoskodást nyújtó szociális ellátásokról szóló 8/2014. (IV.24.) önkormányzati rendelet</w:t>
      </w:r>
      <w:r w:rsidR="00EE4FAE" w:rsidRPr="0040542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0542A">
        <w:rPr>
          <w:rFonts w:ascii="Arial" w:eastAsia="Times New Roman" w:hAnsi="Arial" w:cs="Arial"/>
          <w:sz w:val="24"/>
          <w:szCs w:val="24"/>
          <w:lang w:eastAsia="hu-HU"/>
        </w:rPr>
        <w:t>módosítása tárgyában az alábbi rendeletet alkotja:</w:t>
      </w:r>
    </w:p>
    <w:p w:rsidR="004C01A3" w:rsidRPr="0040542A" w:rsidRDefault="004C01A3" w:rsidP="004054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C01A3" w:rsidRDefault="004C01A3" w:rsidP="004054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40542A">
        <w:rPr>
          <w:rFonts w:ascii="Arial" w:eastAsia="Times New Roman" w:hAnsi="Arial" w:cs="Arial"/>
          <w:b/>
          <w:sz w:val="24"/>
          <w:szCs w:val="24"/>
          <w:lang w:eastAsia="hu-HU"/>
        </w:rPr>
        <w:t>I. Fejezet</w:t>
      </w:r>
    </w:p>
    <w:p w:rsidR="004C01A3" w:rsidRPr="0040542A" w:rsidRDefault="0040542A" w:rsidP="0040542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1. </w:t>
      </w:r>
      <w:r w:rsidR="004C01A3" w:rsidRPr="0040542A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4C01A3" w:rsidRPr="0040542A" w:rsidRDefault="004C01A3" w:rsidP="004054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C01A3" w:rsidRDefault="004C01A3" w:rsidP="004054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0542A">
        <w:rPr>
          <w:rFonts w:ascii="Arial" w:eastAsia="Times New Roman" w:hAnsi="Arial" w:cs="Arial"/>
          <w:sz w:val="24"/>
          <w:szCs w:val="24"/>
          <w:lang w:eastAsia="hu-HU"/>
        </w:rPr>
        <w:t>A személyes gondoskodást nyújtó szociális ellátásokról szóló 8/2014. (I</w:t>
      </w:r>
      <w:r w:rsidR="008A0517" w:rsidRPr="0040542A">
        <w:rPr>
          <w:rFonts w:ascii="Arial" w:eastAsia="Times New Roman" w:hAnsi="Arial" w:cs="Arial"/>
          <w:sz w:val="24"/>
          <w:szCs w:val="24"/>
          <w:lang w:eastAsia="hu-HU"/>
        </w:rPr>
        <w:t>V.24.) önkormányzati rendelet (</w:t>
      </w:r>
      <w:r w:rsidR="0040542A">
        <w:rPr>
          <w:rFonts w:ascii="Arial" w:eastAsia="Times New Roman" w:hAnsi="Arial" w:cs="Arial"/>
          <w:sz w:val="24"/>
          <w:szCs w:val="24"/>
          <w:lang w:eastAsia="hu-HU"/>
        </w:rPr>
        <w:t xml:space="preserve">továbbiakban: R. 1) </w:t>
      </w:r>
      <w:r w:rsidRPr="0040542A">
        <w:rPr>
          <w:rFonts w:ascii="Arial" w:eastAsia="Times New Roman" w:hAnsi="Arial" w:cs="Arial"/>
          <w:sz w:val="24"/>
          <w:szCs w:val="24"/>
          <w:lang w:eastAsia="hu-HU"/>
        </w:rPr>
        <w:t>2/</w:t>
      </w:r>
      <w:proofErr w:type="gramStart"/>
      <w:r w:rsidRPr="0040542A">
        <w:rPr>
          <w:rFonts w:ascii="Arial" w:eastAsia="Times New Roman" w:hAnsi="Arial" w:cs="Arial"/>
          <w:sz w:val="24"/>
          <w:szCs w:val="24"/>
          <w:lang w:eastAsia="hu-HU"/>
        </w:rPr>
        <w:t>A.</w:t>
      </w:r>
      <w:proofErr w:type="gramEnd"/>
      <w:r w:rsidRPr="0040542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40542A">
        <w:rPr>
          <w:rFonts w:ascii="Arial" w:eastAsia="Times New Roman" w:hAnsi="Arial" w:cs="Arial"/>
          <w:sz w:val="24"/>
          <w:szCs w:val="24"/>
          <w:lang w:eastAsia="hu-HU"/>
        </w:rPr>
        <w:t>számú</w:t>
      </w:r>
      <w:proofErr w:type="gramEnd"/>
      <w:r w:rsidRPr="0040542A">
        <w:rPr>
          <w:rFonts w:ascii="Arial" w:eastAsia="Times New Roman" w:hAnsi="Arial" w:cs="Arial"/>
          <w:sz w:val="24"/>
          <w:szCs w:val="24"/>
          <w:lang w:eastAsia="hu-HU"/>
        </w:rPr>
        <w:t xml:space="preserve"> mellék</w:t>
      </w:r>
      <w:r w:rsidR="000F69F1" w:rsidRPr="0040542A">
        <w:rPr>
          <w:rFonts w:ascii="Arial" w:eastAsia="Times New Roman" w:hAnsi="Arial" w:cs="Arial"/>
          <w:sz w:val="24"/>
          <w:szCs w:val="24"/>
          <w:lang w:eastAsia="hu-HU"/>
        </w:rPr>
        <w:t xml:space="preserve">letének helyébe jelen rendelet </w:t>
      </w:r>
      <w:r w:rsidR="002F76D8" w:rsidRPr="0040542A">
        <w:rPr>
          <w:rFonts w:ascii="Arial" w:eastAsia="Times New Roman" w:hAnsi="Arial" w:cs="Arial"/>
          <w:sz w:val="24"/>
          <w:szCs w:val="24"/>
          <w:lang w:eastAsia="hu-HU"/>
        </w:rPr>
        <w:t>1.</w:t>
      </w:r>
      <w:r w:rsidR="0040542A">
        <w:rPr>
          <w:rFonts w:ascii="Arial" w:eastAsia="Times New Roman" w:hAnsi="Arial" w:cs="Arial"/>
          <w:sz w:val="24"/>
          <w:szCs w:val="24"/>
          <w:lang w:eastAsia="hu-HU"/>
        </w:rPr>
        <w:t xml:space="preserve"> számú melléklete lép.</w:t>
      </w:r>
    </w:p>
    <w:p w:rsidR="0040542A" w:rsidRPr="0040542A" w:rsidRDefault="0040542A" w:rsidP="004054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805A8" w:rsidRPr="0040542A" w:rsidRDefault="0040542A" w:rsidP="004054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2. </w:t>
      </w:r>
      <w:r w:rsidR="00A805A8" w:rsidRPr="0040542A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8236AC" w:rsidRPr="0040542A" w:rsidRDefault="008236AC" w:rsidP="004054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C01A3" w:rsidRPr="0040542A" w:rsidRDefault="004C01A3" w:rsidP="004054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0542A">
        <w:rPr>
          <w:rFonts w:ascii="Arial" w:eastAsia="Times New Roman" w:hAnsi="Arial" w:cs="Arial"/>
          <w:sz w:val="24"/>
          <w:szCs w:val="24"/>
          <w:lang w:eastAsia="hu-HU"/>
        </w:rPr>
        <w:t xml:space="preserve">A R.1. 2/B. számú mellékletének helyébe jelen rendelet </w:t>
      </w:r>
      <w:r w:rsidR="002F76D8" w:rsidRPr="0040542A">
        <w:rPr>
          <w:rFonts w:ascii="Arial" w:eastAsia="Times New Roman" w:hAnsi="Arial" w:cs="Arial"/>
          <w:sz w:val="24"/>
          <w:szCs w:val="24"/>
          <w:lang w:eastAsia="hu-HU"/>
        </w:rPr>
        <w:t>2</w:t>
      </w:r>
      <w:r w:rsidRPr="0040542A">
        <w:rPr>
          <w:rFonts w:ascii="Arial" w:eastAsia="Times New Roman" w:hAnsi="Arial" w:cs="Arial"/>
          <w:sz w:val="24"/>
          <w:szCs w:val="24"/>
          <w:lang w:eastAsia="hu-HU"/>
        </w:rPr>
        <w:t>. számú melléklete lép.</w:t>
      </w:r>
    </w:p>
    <w:p w:rsidR="00CF5FB5" w:rsidRPr="0040542A" w:rsidRDefault="00CF5FB5" w:rsidP="004054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C01A3" w:rsidRPr="0040542A" w:rsidRDefault="004C01A3" w:rsidP="0040542A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40542A">
        <w:rPr>
          <w:rFonts w:ascii="Arial" w:eastAsia="Times New Roman" w:hAnsi="Arial" w:cs="Arial"/>
          <w:b/>
          <w:sz w:val="24"/>
          <w:szCs w:val="24"/>
          <w:lang w:eastAsia="hu-HU"/>
        </w:rPr>
        <w:t>II. Fejezet</w:t>
      </w:r>
    </w:p>
    <w:p w:rsidR="0040542A" w:rsidRPr="0040542A" w:rsidRDefault="0040542A" w:rsidP="004054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Pr="0040542A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4C01A3" w:rsidRPr="0040542A" w:rsidRDefault="004C01A3" w:rsidP="0040542A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16D3B" w:rsidRPr="0040542A" w:rsidRDefault="004C01A3" w:rsidP="0040542A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0542A">
        <w:rPr>
          <w:rFonts w:ascii="Arial" w:eastAsia="Times New Roman" w:hAnsi="Arial" w:cs="Arial"/>
          <w:sz w:val="24"/>
          <w:szCs w:val="24"/>
          <w:lang w:eastAsia="hu-HU"/>
        </w:rPr>
        <w:t>A rendkívüli gyermekvédelmi támogatás</w:t>
      </w:r>
      <w:r w:rsidR="00CF5FB5" w:rsidRPr="0040542A">
        <w:rPr>
          <w:rFonts w:ascii="Arial" w:eastAsia="Times New Roman" w:hAnsi="Arial" w:cs="Arial"/>
          <w:sz w:val="24"/>
          <w:szCs w:val="24"/>
          <w:lang w:eastAsia="hu-HU"/>
        </w:rPr>
        <w:t>o</w:t>
      </w:r>
      <w:r w:rsidRPr="0040542A">
        <w:rPr>
          <w:rFonts w:ascii="Arial" w:eastAsia="Times New Roman" w:hAnsi="Arial" w:cs="Arial"/>
          <w:sz w:val="24"/>
          <w:szCs w:val="24"/>
          <w:lang w:eastAsia="hu-HU"/>
        </w:rPr>
        <w:t>król és a személyes gondoskodás keretében tartozó gyermekjóléti alapellátásokról szóló 19/2008. (IX.18.) számú önkormányzati rendelet (továbbiakban: R</w:t>
      </w:r>
      <w:r w:rsidR="004D5D9E" w:rsidRPr="0040542A">
        <w:rPr>
          <w:rFonts w:ascii="Arial" w:eastAsia="Times New Roman" w:hAnsi="Arial" w:cs="Arial"/>
          <w:sz w:val="24"/>
          <w:szCs w:val="24"/>
          <w:lang w:eastAsia="hu-HU"/>
        </w:rPr>
        <w:t xml:space="preserve">.2) </w:t>
      </w:r>
      <w:r w:rsidR="004F57DB" w:rsidRPr="0040542A">
        <w:rPr>
          <w:rFonts w:ascii="Arial" w:eastAsia="Times New Roman" w:hAnsi="Arial" w:cs="Arial"/>
          <w:sz w:val="24"/>
          <w:szCs w:val="24"/>
          <w:lang w:eastAsia="hu-HU"/>
        </w:rPr>
        <w:t>2</w:t>
      </w:r>
      <w:r w:rsidR="00F16D3B" w:rsidRPr="0040542A">
        <w:rPr>
          <w:rFonts w:ascii="Arial" w:eastAsia="Times New Roman" w:hAnsi="Arial" w:cs="Arial"/>
          <w:sz w:val="24"/>
          <w:szCs w:val="24"/>
          <w:lang w:eastAsia="hu-HU"/>
        </w:rPr>
        <w:t>. számú mellékletének helyébe</w:t>
      </w:r>
      <w:r w:rsidR="006B5625" w:rsidRPr="0040542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F16D3B" w:rsidRPr="0040542A">
        <w:rPr>
          <w:rFonts w:ascii="Arial" w:eastAsia="Times New Roman" w:hAnsi="Arial" w:cs="Arial"/>
          <w:sz w:val="24"/>
          <w:szCs w:val="24"/>
          <w:lang w:eastAsia="hu-HU"/>
        </w:rPr>
        <w:t xml:space="preserve"> jelen rendelet </w:t>
      </w:r>
      <w:r w:rsidR="006B5625" w:rsidRPr="0040542A">
        <w:rPr>
          <w:rFonts w:ascii="Arial" w:eastAsia="Times New Roman" w:hAnsi="Arial" w:cs="Arial"/>
          <w:sz w:val="24"/>
          <w:szCs w:val="24"/>
          <w:lang w:eastAsia="hu-HU"/>
        </w:rPr>
        <w:t>3</w:t>
      </w:r>
      <w:r w:rsidR="00F16D3B" w:rsidRPr="0040542A">
        <w:rPr>
          <w:rFonts w:ascii="Arial" w:eastAsia="Times New Roman" w:hAnsi="Arial" w:cs="Arial"/>
          <w:sz w:val="24"/>
          <w:szCs w:val="24"/>
          <w:lang w:eastAsia="hu-HU"/>
        </w:rPr>
        <w:t>. számú melléklete lép.</w:t>
      </w:r>
    </w:p>
    <w:p w:rsidR="006B5625" w:rsidRPr="0040542A" w:rsidRDefault="006B5625" w:rsidP="0040542A">
      <w:pPr>
        <w:pStyle w:val="Listaszerbekezds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92128" w:rsidRDefault="00EE4FAE" w:rsidP="004054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40542A">
        <w:rPr>
          <w:rFonts w:ascii="Arial" w:eastAsia="Times New Roman" w:hAnsi="Arial" w:cs="Arial"/>
          <w:b/>
          <w:sz w:val="24"/>
          <w:szCs w:val="24"/>
          <w:lang w:eastAsia="hu-HU"/>
        </w:rPr>
        <w:t>III</w:t>
      </w:r>
      <w:r w:rsidR="009D7270" w:rsidRPr="0040542A">
        <w:rPr>
          <w:rFonts w:ascii="Arial" w:eastAsia="Times New Roman" w:hAnsi="Arial" w:cs="Arial"/>
          <w:b/>
          <w:sz w:val="24"/>
          <w:szCs w:val="24"/>
          <w:lang w:eastAsia="hu-HU"/>
        </w:rPr>
        <w:t>. Fejezet</w:t>
      </w:r>
    </w:p>
    <w:p w:rsidR="00092128" w:rsidRPr="0040542A" w:rsidRDefault="00EE4FAE" w:rsidP="004054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40542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4 </w:t>
      </w:r>
      <w:r w:rsidR="009D7270" w:rsidRPr="0040542A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092128" w:rsidRPr="0040542A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9D7270" w:rsidRPr="0040542A" w:rsidRDefault="009D7270" w:rsidP="0040542A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40542A">
        <w:rPr>
          <w:rFonts w:ascii="Arial" w:eastAsia="Times New Roman" w:hAnsi="Arial" w:cs="Arial"/>
          <w:b/>
          <w:sz w:val="24"/>
          <w:szCs w:val="24"/>
          <w:lang w:eastAsia="hu-HU"/>
        </w:rPr>
        <w:t>Záró rendelkezések</w:t>
      </w:r>
    </w:p>
    <w:p w:rsidR="009D7270" w:rsidRPr="0040542A" w:rsidRDefault="009D7270" w:rsidP="0040542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E4FAE" w:rsidRDefault="0040542A" w:rsidP="004054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EE4FAE" w:rsidRPr="0040542A">
        <w:rPr>
          <w:rFonts w:ascii="Arial" w:eastAsia="Times New Roman" w:hAnsi="Arial" w:cs="Arial"/>
          <w:sz w:val="24"/>
          <w:szCs w:val="24"/>
          <w:lang w:eastAsia="hu-HU"/>
        </w:rPr>
        <w:t>E rendelet 2021. március 01-jén lép hatályba</w:t>
      </w:r>
    </w:p>
    <w:p w:rsidR="0040542A" w:rsidRPr="0040542A" w:rsidRDefault="0040542A" w:rsidP="004054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D7270" w:rsidRDefault="0040542A" w:rsidP="004054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9D7270" w:rsidRPr="0040542A">
        <w:rPr>
          <w:rFonts w:ascii="Arial" w:eastAsia="Times New Roman" w:hAnsi="Arial" w:cs="Arial"/>
          <w:sz w:val="24"/>
          <w:szCs w:val="24"/>
          <w:lang w:eastAsia="hu-HU"/>
        </w:rPr>
        <w:t>E rendelet 20</w:t>
      </w:r>
      <w:r w:rsidR="00EE4FAE" w:rsidRPr="0040542A">
        <w:rPr>
          <w:rFonts w:ascii="Arial" w:eastAsia="Times New Roman" w:hAnsi="Arial" w:cs="Arial"/>
          <w:sz w:val="24"/>
          <w:szCs w:val="24"/>
          <w:lang w:eastAsia="hu-HU"/>
        </w:rPr>
        <w:t>21</w:t>
      </w:r>
      <w:r w:rsidR="00075034" w:rsidRPr="0040542A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A00DE3" w:rsidRPr="0040542A">
        <w:rPr>
          <w:rFonts w:ascii="Arial" w:eastAsia="Times New Roman" w:hAnsi="Arial" w:cs="Arial"/>
          <w:sz w:val="24"/>
          <w:szCs w:val="24"/>
          <w:lang w:eastAsia="hu-HU"/>
        </w:rPr>
        <w:t xml:space="preserve"> március 02</w:t>
      </w:r>
      <w:r w:rsidR="009D7270" w:rsidRPr="0040542A">
        <w:rPr>
          <w:rFonts w:ascii="Arial" w:eastAsia="Times New Roman" w:hAnsi="Arial" w:cs="Arial"/>
          <w:sz w:val="24"/>
          <w:szCs w:val="24"/>
          <w:lang w:eastAsia="hu-HU"/>
        </w:rPr>
        <w:t>-án hatályát veszti.</w:t>
      </w:r>
    </w:p>
    <w:p w:rsidR="0040542A" w:rsidRDefault="0040542A" w:rsidP="004054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0542A" w:rsidRDefault="0040542A" w:rsidP="004054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0542A" w:rsidRPr="0040542A" w:rsidRDefault="0040542A" w:rsidP="004054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D7270" w:rsidRPr="0040542A" w:rsidRDefault="009D7270" w:rsidP="004054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40542A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  Czeglédi Gyula</w:t>
      </w:r>
      <w:r w:rsidRPr="0040542A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40542A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40542A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40542A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40542A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40542A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  <w:t>Dr. Korpos Szabolcs</w:t>
      </w:r>
    </w:p>
    <w:p w:rsidR="009D7270" w:rsidRPr="0040542A" w:rsidRDefault="009D7270" w:rsidP="0040542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40542A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         </w:t>
      </w:r>
      <w:r w:rsidR="0040542A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   </w:t>
      </w:r>
      <w:r w:rsidRPr="0040542A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 </w:t>
      </w:r>
      <w:proofErr w:type="gramStart"/>
      <w:r w:rsidRPr="0040542A">
        <w:rPr>
          <w:rFonts w:ascii="Arial" w:eastAsia="Times New Roman" w:hAnsi="Arial" w:cs="Arial"/>
          <w:b/>
          <w:i/>
          <w:sz w:val="24"/>
          <w:szCs w:val="24"/>
          <w:lang w:eastAsia="hu-HU"/>
        </w:rPr>
        <w:t>polgármester</w:t>
      </w:r>
      <w:proofErr w:type="gramEnd"/>
      <w:r w:rsidRPr="0040542A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</w:t>
      </w:r>
      <w:r w:rsidRPr="0040542A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40542A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40542A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40542A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40542A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40542A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  <w:t xml:space="preserve">      </w:t>
      </w:r>
      <w:r w:rsidR="0040542A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    </w:t>
      </w:r>
      <w:r w:rsidRPr="0040542A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 jegyző</w:t>
      </w:r>
    </w:p>
    <w:p w:rsidR="0040542A" w:rsidRDefault="0040542A">
      <w:pPr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br w:type="page"/>
      </w:r>
    </w:p>
    <w:p w:rsidR="002302EB" w:rsidRPr="0040542A" w:rsidRDefault="0040542A" w:rsidP="0040542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lastRenderedPageBreak/>
        <w:t>1</w:t>
      </w:r>
      <w:r w:rsidR="002302EB" w:rsidRPr="0040542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sz. melléklet</w:t>
      </w:r>
    </w:p>
    <w:p w:rsidR="0040542A" w:rsidRPr="0040542A" w:rsidRDefault="0040542A" w:rsidP="002302E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2302EB" w:rsidRPr="002302EB" w:rsidRDefault="002302EB" w:rsidP="002302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2302E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Hajdúszoboszlói Kistérségi Szociális, Család- és Gyermekjóléti Központnak</w:t>
      </w:r>
    </w:p>
    <w:p w:rsidR="002302EB" w:rsidRPr="002302EB" w:rsidRDefault="002302EB" w:rsidP="002302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02EB">
        <w:rPr>
          <w:rFonts w:ascii="Times New Roman" w:eastAsia="Times New Roman" w:hAnsi="Times New Roman"/>
          <w:sz w:val="24"/>
          <w:szCs w:val="24"/>
          <w:lang w:eastAsia="hu-HU"/>
        </w:rPr>
        <w:t xml:space="preserve">- az 1993. évi III. törvény, a 29/1993 (II.17) Korm. Rendelet és a Magyar Köztársaság </w:t>
      </w:r>
    </w:p>
    <w:p w:rsidR="002302EB" w:rsidRPr="002302EB" w:rsidRDefault="002302EB" w:rsidP="002302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02EB">
        <w:rPr>
          <w:rFonts w:ascii="Times New Roman" w:eastAsia="Times New Roman" w:hAnsi="Times New Roman"/>
          <w:sz w:val="24"/>
          <w:szCs w:val="24"/>
          <w:lang w:eastAsia="hu-HU"/>
        </w:rPr>
        <w:t xml:space="preserve">2021. évi költségvetéséről szóló 2020. </w:t>
      </w:r>
      <w:proofErr w:type="gramStart"/>
      <w:r w:rsidRPr="002302EB">
        <w:rPr>
          <w:rFonts w:ascii="Times New Roman" w:eastAsia="Times New Roman" w:hAnsi="Times New Roman"/>
          <w:sz w:val="24"/>
          <w:szCs w:val="24"/>
          <w:lang w:eastAsia="hu-HU"/>
        </w:rPr>
        <w:t>évi  XC</w:t>
      </w:r>
      <w:proofErr w:type="gramEnd"/>
      <w:r w:rsidRPr="002302EB">
        <w:rPr>
          <w:rFonts w:ascii="Times New Roman" w:eastAsia="Times New Roman" w:hAnsi="Times New Roman"/>
          <w:sz w:val="24"/>
          <w:szCs w:val="24"/>
          <w:lang w:eastAsia="hu-HU"/>
        </w:rPr>
        <w:t xml:space="preserve">. törvény rendelkezései alapján számított - </w:t>
      </w:r>
    </w:p>
    <w:p w:rsidR="002302EB" w:rsidRPr="002302EB" w:rsidRDefault="002302EB" w:rsidP="002302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2302E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Hajdúszoboszlóra, Hajdúszovátra és Nagyhegyesre vonatkozó </w:t>
      </w:r>
    </w:p>
    <w:p w:rsidR="002302EB" w:rsidRPr="002302EB" w:rsidRDefault="002302EB" w:rsidP="002302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2302E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proofErr w:type="gramStart"/>
      <w:r w:rsidRPr="002302E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intézményi</w:t>
      </w:r>
      <w:proofErr w:type="gramEnd"/>
      <w:r w:rsidRPr="002302E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térítési díjai</w:t>
      </w:r>
    </w:p>
    <w:p w:rsidR="002302EB" w:rsidRPr="002302EB" w:rsidRDefault="002302EB" w:rsidP="002302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2302E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2021.</w:t>
      </w:r>
    </w:p>
    <w:p w:rsidR="002302EB" w:rsidRPr="002302EB" w:rsidRDefault="002302EB" w:rsidP="002302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2302EB" w:rsidRPr="002302EB" w:rsidRDefault="002302EB" w:rsidP="002302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2302E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Hajdúszoboszlóra vonatkozó intézményi térítési díjak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40542A" w:rsidRPr="0040542A" w:rsidTr="00E307FE">
        <w:trPr>
          <w:trHeight w:val="545"/>
        </w:trPr>
        <w:tc>
          <w:tcPr>
            <w:tcW w:w="3070" w:type="dxa"/>
          </w:tcPr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Ellátási forma</w:t>
            </w:r>
          </w:p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Szolgáltatási önköltség –</w:t>
            </w:r>
          </w:p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Intézményi térítési díj </w:t>
            </w:r>
          </w:p>
        </w:tc>
        <w:tc>
          <w:tcPr>
            <w:tcW w:w="3071" w:type="dxa"/>
          </w:tcPr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Fenntartó által </w:t>
            </w:r>
            <w:proofErr w:type="gramStart"/>
            <w:r w:rsidRPr="00405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csökkentett  térítési</w:t>
            </w:r>
            <w:proofErr w:type="gramEnd"/>
            <w:r w:rsidRPr="00405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díj</w:t>
            </w:r>
          </w:p>
        </w:tc>
      </w:tr>
      <w:tr w:rsidR="0040542A" w:rsidRPr="0040542A" w:rsidTr="00E307FE">
        <w:tc>
          <w:tcPr>
            <w:tcW w:w="3070" w:type="dxa"/>
          </w:tcPr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Nappali ellátás </w:t>
            </w:r>
          </w:p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(Idősek klubja)</w:t>
            </w:r>
          </w:p>
        </w:tc>
        <w:tc>
          <w:tcPr>
            <w:tcW w:w="3071" w:type="dxa"/>
          </w:tcPr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2.415 Ft/ ellátási nap</w:t>
            </w:r>
          </w:p>
        </w:tc>
        <w:tc>
          <w:tcPr>
            <w:tcW w:w="3071" w:type="dxa"/>
          </w:tcPr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Térítésmentes </w:t>
            </w:r>
          </w:p>
        </w:tc>
      </w:tr>
      <w:tr w:rsidR="0040542A" w:rsidRPr="0040542A" w:rsidTr="00E307FE">
        <w:trPr>
          <w:trHeight w:val="586"/>
        </w:trPr>
        <w:tc>
          <w:tcPr>
            <w:tcW w:w="3070" w:type="dxa"/>
          </w:tcPr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Házi segítségnyújtás</w:t>
            </w:r>
          </w:p>
          <w:p w:rsidR="002302EB" w:rsidRPr="0040542A" w:rsidRDefault="002302EB" w:rsidP="002302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Szociális segítés</w:t>
            </w:r>
          </w:p>
          <w:p w:rsidR="002302EB" w:rsidRPr="0040542A" w:rsidRDefault="002302EB" w:rsidP="002302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Személyi gondozás</w:t>
            </w:r>
          </w:p>
        </w:tc>
        <w:tc>
          <w:tcPr>
            <w:tcW w:w="3071" w:type="dxa"/>
          </w:tcPr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2.122 Ft/ gondozási óra</w:t>
            </w:r>
            <w:r w:rsidRPr="004054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2.135 Ft /gondozási óra</w:t>
            </w:r>
          </w:p>
        </w:tc>
        <w:tc>
          <w:tcPr>
            <w:tcW w:w="3071" w:type="dxa"/>
          </w:tcPr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400 Ft /gondozási óra</w:t>
            </w:r>
          </w:p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400 Ft /gondozási óra</w:t>
            </w:r>
          </w:p>
        </w:tc>
      </w:tr>
      <w:tr w:rsidR="0040542A" w:rsidRPr="0040542A" w:rsidTr="00E307FE">
        <w:tc>
          <w:tcPr>
            <w:tcW w:w="3070" w:type="dxa"/>
          </w:tcPr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Étkeztetés</w:t>
            </w:r>
          </w:p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+27% ÁFA</w:t>
            </w:r>
          </w:p>
        </w:tc>
        <w:tc>
          <w:tcPr>
            <w:tcW w:w="3071" w:type="dxa"/>
          </w:tcPr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859 Ft +27% ÁFA= </w:t>
            </w:r>
          </w:p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1.091 Ft /ellátási nap</w:t>
            </w:r>
          </w:p>
        </w:tc>
        <w:tc>
          <w:tcPr>
            <w:tcW w:w="3071" w:type="dxa"/>
          </w:tcPr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394 Ft + 27% ÁFA =</w:t>
            </w:r>
          </w:p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500 Ft / ellátási nap</w:t>
            </w:r>
          </w:p>
        </w:tc>
      </w:tr>
      <w:tr w:rsidR="0040542A" w:rsidRPr="0040542A" w:rsidTr="00E307FE">
        <w:tc>
          <w:tcPr>
            <w:tcW w:w="3070" w:type="dxa"/>
          </w:tcPr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Ebédszállítás</w:t>
            </w:r>
          </w:p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+ 27% ÁFA</w:t>
            </w:r>
          </w:p>
        </w:tc>
        <w:tc>
          <w:tcPr>
            <w:tcW w:w="3071" w:type="dxa"/>
          </w:tcPr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96 Ft + 27% ÁFA= </w:t>
            </w:r>
          </w:p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122 Ft / nap/háztartás</w:t>
            </w:r>
          </w:p>
        </w:tc>
        <w:tc>
          <w:tcPr>
            <w:tcW w:w="3071" w:type="dxa"/>
          </w:tcPr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87 Ft + 27% ÁFA= </w:t>
            </w:r>
          </w:p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110 Ft nap/háztartás</w:t>
            </w:r>
          </w:p>
        </w:tc>
      </w:tr>
      <w:tr w:rsidR="0040542A" w:rsidRPr="0040542A" w:rsidTr="00E307FE">
        <w:tc>
          <w:tcPr>
            <w:tcW w:w="3070" w:type="dxa"/>
          </w:tcPr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Támogató Szolgálat </w:t>
            </w:r>
          </w:p>
          <w:p w:rsidR="002302EB" w:rsidRPr="0040542A" w:rsidRDefault="002302EB" w:rsidP="002302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Személyi segítés</w:t>
            </w:r>
          </w:p>
          <w:p w:rsidR="002302EB" w:rsidRPr="0040542A" w:rsidRDefault="002302EB" w:rsidP="002302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Szállító szolgáltatás</w:t>
            </w:r>
          </w:p>
        </w:tc>
        <w:tc>
          <w:tcPr>
            <w:tcW w:w="3071" w:type="dxa"/>
          </w:tcPr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6.715 Ft / szolgálati óra</w:t>
            </w:r>
          </w:p>
          <w:p w:rsidR="002302EB" w:rsidRPr="0040542A" w:rsidRDefault="002302EB" w:rsidP="002302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    4.310 Ft / szállítási km</w:t>
            </w:r>
          </w:p>
        </w:tc>
        <w:tc>
          <w:tcPr>
            <w:tcW w:w="3071" w:type="dxa"/>
          </w:tcPr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400 Ft /szolgálati óra</w:t>
            </w:r>
          </w:p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50Ft/km (H-</w:t>
            </w:r>
            <w:proofErr w:type="spellStart"/>
            <w:r w:rsidRPr="00405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szob</w:t>
            </w:r>
            <w:proofErr w:type="spellEnd"/>
            <w:r w:rsidRPr="00405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. közig területén kívül)</w:t>
            </w:r>
          </w:p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200 Ft/alkalom: H-</w:t>
            </w:r>
            <w:proofErr w:type="spellStart"/>
            <w:r w:rsidRPr="00405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szob</w:t>
            </w:r>
            <w:proofErr w:type="spellEnd"/>
            <w:r w:rsidRPr="00405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. közig. területén belül)</w:t>
            </w:r>
          </w:p>
        </w:tc>
      </w:tr>
    </w:tbl>
    <w:p w:rsidR="002302EB" w:rsidRPr="0040542A" w:rsidRDefault="002302EB" w:rsidP="002302E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2302EB" w:rsidRPr="0040542A" w:rsidRDefault="002302EB" w:rsidP="002302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40542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Hajdúszovátra vonatkozó intézményi térítési díjak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40542A" w:rsidRPr="0040542A" w:rsidTr="00E307FE">
        <w:tc>
          <w:tcPr>
            <w:tcW w:w="3070" w:type="dxa"/>
          </w:tcPr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Ellátási forma</w:t>
            </w:r>
          </w:p>
        </w:tc>
        <w:tc>
          <w:tcPr>
            <w:tcW w:w="3071" w:type="dxa"/>
          </w:tcPr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Szolgáltatási önköltség –</w:t>
            </w:r>
          </w:p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Intézményi térítési díj </w:t>
            </w:r>
          </w:p>
        </w:tc>
        <w:tc>
          <w:tcPr>
            <w:tcW w:w="3071" w:type="dxa"/>
          </w:tcPr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Fenntartó által csökkentett térítési díj</w:t>
            </w:r>
          </w:p>
        </w:tc>
      </w:tr>
      <w:tr w:rsidR="0040542A" w:rsidRPr="0040542A" w:rsidTr="00E307FE">
        <w:tc>
          <w:tcPr>
            <w:tcW w:w="3070" w:type="dxa"/>
          </w:tcPr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Nappali ellátás</w:t>
            </w:r>
          </w:p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(Idősek Klubja)</w:t>
            </w:r>
          </w:p>
        </w:tc>
        <w:tc>
          <w:tcPr>
            <w:tcW w:w="3071" w:type="dxa"/>
          </w:tcPr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1.595 Ft/ ellátási nap</w:t>
            </w:r>
          </w:p>
        </w:tc>
        <w:tc>
          <w:tcPr>
            <w:tcW w:w="3071" w:type="dxa"/>
          </w:tcPr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Térítésmentes </w:t>
            </w:r>
          </w:p>
        </w:tc>
      </w:tr>
      <w:tr w:rsidR="0040542A" w:rsidRPr="0040542A" w:rsidTr="00E307FE">
        <w:tc>
          <w:tcPr>
            <w:tcW w:w="3070" w:type="dxa"/>
          </w:tcPr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Házi segítségnyújtás</w:t>
            </w:r>
          </w:p>
          <w:p w:rsidR="002302EB" w:rsidRPr="0040542A" w:rsidRDefault="002302EB" w:rsidP="002302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Szociális segítés</w:t>
            </w:r>
          </w:p>
          <w:p w:rsidR="002302EB" w:rsidRPr="0040542A" w:rsidRDefault="002302EB" w:rsidP="002302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Személyi gondozás</w:t>
            </w:r>
          </w:p>
        </w:tc>
        <w:tc>
          <w:tcPr>
            <w:tcW w:w="3071" w:type="dxa"/>
          </w:tcPr>
          <w:p w:rsidR="002302EB" w:rsidRPr="0040542A" w:rsidRDefault="002302EB" w:rsidP="002302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2.205 Ft/ gondozási óra</w:t>
            </w:r>
          </w:p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1.890 Ft/ gondozási óra</w:t>
            </w:r>
          </w:p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Térítésmentes</w:t>
            </w:r>
          </w:p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Térítésmentes</w:t>
            </w:r>
          </w:p>
        </w:tc>
      </w:tr>
      <w:tr w:rsidR="0040542A" w:rsidRPr="0040542A" w:rsidTr="00E307FE">
        <w:tc>
          <w:tcPr>
            <w:tcW w:w="3070" w:type="dxa"/>
          </w:tcPr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Étkeztetés</w:t>
            </w:r>
          </w:p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+27% ÁFA</w:t>
            </w:r>
          </w:p>
        </w:tc>
        <w:tc>
          <w:tcPr>
            <w:tcW w:w="3071" w:type="dxa"/>
          </w:tcPr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880 Ft + 27% ÁFA = </w:t>
            </w:r>
          </w:p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1.117 Ft/ellátási nap</w:t>
            </w:r>
          </w:p>
        </w:tc>
        <w:tc>
          <w:tcPr>
            <w:tcW w:w="3071" w:type="dxa"/>
          </w:tcPr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378 Ft +27% ÁFA=</w:t>
            </w:r>
          </w:p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480 Ft/ellátási nap </w:t>
            </w:r>
          </w:p>
        </w:tc>
      </w:tr>
      <w:tr w:rsidR="0040542A" w:rsidRPr="0040542A" w:rsidTr="00E307FE">
        <w:tc>
          <w:tcPr>
            <w:tcW w:w="3070" w:type="dxa"/>
          </w:tcPr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Ebédszállítás</w:t>
            </w:r>
          </w:p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+ 27% ÁFA</w:t>
            </w:r>
          </w:p>
        </w:tc>
        <w:tc>
          <w:tcPr>
            <w:tcW w:w="3071" w:type="dxa"/>
          </w:tcPr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65 Ft + 27 % ÁFA=  </w:t>
            </w:r>
          </w:p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82 Ft/nap/háztartás</w:t>
            </w:r>
          </w:p>
        </w:tc>
        <w:tc>
          <w:tcPr>
            <w:tcW w:w="3071" w:type="dxa"/>
          </w:tcPr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40542A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63 Ft + 27% ÁFA= </w:t>
            </w:r>
          </w:p>
          <w:p w:rsidR="002302EB" w:rsidRPr="0040542A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05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80 Ft/nap/háztartás </w:t>
            </w:r>
          </w:p>
        </w:tc>
      </w:tr>
    </w:tbl>
    <w:p w:rsidR="002302EB" w:rsidRDefault="002302EB" w:rsidP="002302E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2302EB" w:rsidRPr="002302EB" w:rsidRDefault="002302EB" w:rsidP="002302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2302E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Nagyhegyesre vonatkozó intézményi térítési díjak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2302EB" w:rsidRPr="002302EB" w:rsidTr="00E307FE">
        <w:tc>
          <w:tcPr>
            <w:tcW w:w="3070" w:type="dxa"/>
          </w:tcPr>
          <w:p w:rsidR="002302EB" w:rsidRPr="002302EB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:rsidR="002302EB" w:rsidRPr="002302EB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302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Ellátási forma</w:t>
            </w:r>
          </w:p>
        </w:tc>
        <w:tc>
          <w:tcPr>
            <w:tcW w:w="3071" w:type="dxa"/>
          </w:tcPr>
          <w:p w:rsidR="002302EB" w:rsidRPr="002302EB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:rsidR="002302EB" w:rsidRPr="002302EB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302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Szolgáltatási önköltség –</w:t>
            </w:r>
          </w:p>
          <w:p w:rsidR="002302EB" w:rsidRPr="002302EB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hu-HU"/>
              </w:rPr>
            </w:pPr>
            <w:r w:rsidRPr="002302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Intézményi térítési díj</w:t>
            </w:r>
          </w:p>
        </w:tc>
        <w:tc>
          <w:tcPr>
            <w:tcW w:w="3071" w:type="dxa"/>
          </w:tcPr>
          <w:p w:rsidR="002302EB" w:rsidRPr="002302EB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hu-HU"/>
              </w:rPr>
            </w:pPr>
          </w:p>
          <w:p w:rsidR="002302EB" w:rsidRPr="002302EB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302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Fenntartó által csökkentett térítési díj</w:t>
            </w:r>
          </w:p>
        </w:tc>
      </w:tr>
      <w:tr w:rsidR="002302EB" w:rsidRPr="002302EB" w:rsidTr="00E307FE">
        <w:tc>
          <w:tcPr>
            <w:tcW w:w="3070" w:type="dxa"/>
          </w:tcPr>
          <w:p w:rsidR="002302EB" w:rsidRPr="002302EB" w:rsidRDefault="002302EB" w:rsidP="002302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302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lastRenderedPageBreak/>
              <w:t>Házi segítségnyújtás</w:t>
            </w:r>
          </w:p>
          <w:p w:rsidR="002302EB" w:rsidRPr="002302EB" w:rsidRDefault="002302EB" w:rsidP="002302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302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Szociális segítés</w:t>
            </w:r>
          </w:p>
          <w:p w:rsidR="002302EB" w:rsidRPr="002302EB" w:rsidRDefault="002302EB" w:rsidP="002302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302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Személyi gondozás</w:t>
            </w:r>
          </w:p>
        </w:tc>
        <w:tc>
          <w:tcPr>
            <w:tcW w:w="3071" w:type="dxa"/>
          </w:tcPr>
          <w:p w:rsidR="002302EB" w:rsidRPr="002302EB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2302EB" w:rsidRPr="002302EB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2302EB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2.215 Ft/gondozási óra</w:t>
            </w:r>
          </w:p>
          <w:p w:rsidR="002302EB" w:rsidRPr="002302EB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2302EB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2.215 Ft /gondozási óra</w:t>
            </w:r>
          </w:p>
          <w:p w:rsidR="002302EB" w:rsidRPr="002302EB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2302EB" w:rsidRPr="002302EB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2302EB" w:rsidRPr="002302EB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302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220 Ft /gondozási óra</w:t>
            </w:r>
          </w:p>
          <w:p w:rsidR="002302EB" w:rsidRPr="002302EB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302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220 Ft /gondozási óra</w:t>
            </w:r>
          </w:p>
        </w:tc>
      </w:tr>
      <w:tr w:rsidR="002302EB" w:rsidRPr="002302EB" w:rsidTr="00E307FE">
        <w:tc>
          <w:tcPr>
            <w:tcW w:w="3070" w:type="dxa"/>
          </w:tcPr>
          <w:p w:rsidR="002302EB" w:rsidRPr="002302EB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302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Étkeztetés</w:t>
            </w:r>
          </w:p>
          <w:p w:rsidR="002302EB" w:rsidRPr="002302EB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302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+27% ÁFA</w:t>
            </w:r>
          </w:p>
        </w:tc>
        <w:tc>
          <w:tcPr>
            <w:tcW w:w="3071" w:type="dxa"/>
          </w:tcPr>
          <w:p w:rsidR="002302EB" w:rsidRPr="002302EB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302E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1.080 Ft + 27 % ÁFA = </w:t>
            </w:r>
          </w:p>
          <w:p w:rsidR="002302EB" w:rsidRPr="002302EB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2302EB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1.371 Ft/nap</w:t>
            </w:r>
          </w:p>
        </w:tc>
        <w:tc>
          <w:tcPr>
            <w:tcW w:w="3071" w:type="dxa"/>
          </w:tcPr>
          <w:p w:rsidR="002302EB" w:rsidRPr="002302EB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302E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395 Ft + 27% ÁFA= </w:t>
            </w:r>
          </w:p>
          <w:p w:rsidR="002302EB" w:rsidRPr="002302EB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2302EB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500 Ft/nap </w:t>
            </w:r>
          </w:p>
        </w:tc>
      </w:tr>
      <w:tr w:rsidR="002302EB" w:rsidRPr="002302EB" w:rsidTr="00E307FE">
        <w:tc>
          <w:tcPr>
            <w:tcW w:w="3070" w:type="dxa"/>
          </w:tcPr>
          <w:p w:rsidR="002302EB" w:rsidRPr="002302EB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302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Ebédszállítás</w:t>
            </w:r>
          </w:p>
          <w:p w:rsidR="002302EB" w:rsidRPr="002302EB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302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+ 27% ÁFA </w:t>
            </w:r>
          </w:p>
        </w:tc>
        <w:tc>
          <w:tcPr>
            <w:tcW w:w="3071" w:type="dxa"/>
          </w:tcPr>
          <w:p w:rsidR="002302EB" w:rsidRPr="002302EB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302E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110 F + 27% ÁFA= </w:t>
            </w:r>
          </w:p>
          <w:p w:rsidR="002302EB" w:rsidRPr="002302EB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2302EB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140 Ft/nap/háztartás</w:t>
            </w:r>
          </w:p>
          <w:p w:rsidR="002302EB" w:rsidRPr="002302EB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2302EB" w:rsidRPr="002302EB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302E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63 Ft+ 27% ÁFA= </w:t>
            </w:r>
          </w:p>
          <w:p w:rsidR="002302EB" w:rsidRPr="002302EB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302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80 Ft /nap/háztartás</w:t>
            </w:r>
          </w:p>
          <w:p w:rsidR="002302EB" w:rsidRPr="002302EB" w:rsidRDefault="002302EB" w:rsidP="0023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40542A" w:rsidRPr="0040542A" w:rsidRDefault="0040542A" w:rsidP="004054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069C0" w:rsidRPr="0040542A" w:rsidRDefault="00E069C0" w:rsidP="004054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  <w:sectPr w:rsidR="00E069C0" w:rsidRPr="0040542A" w:rsidSect="0040542A">
          <w:pgSz w:w="11906" w:h="16838"/>
          <w:pgMar w:top="1134" w:right="1134" w:bottom="1134" w:left="1134" w:header="624" w:footer="567" w:gutter="0"/>
          <w:cols w:space="708"/>
          <w:docGrid w:linePitch="360"/>
        </w:sectPr>
      </w:pPr>
    </w:p>
    <w:p w:rsidR="00E069C0" w:rsidRPr="0040542A" w:rsidRDefault="0040542A" w:rsidP="0040542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40542A">
        <w:rPr>
          <w:rFonts w:ascii="Arial" w:eastAsia="Times New Roman" w:hAnsi="Arial" w:cs="Arial"/>
          <w:b/>
          <w:bCs/>
          <w:sz w:val="24"/>
          <w:szCs w:val="24"/>
          <w:lang w:eastAsia="hu-HU"/>
        </w:rPr>
        <w:lastRenderedPageBreak/>
        <w:t>2.</w:t>
      </w:r>
      <w:r w:rsidR="00E069C0" w:rsidRPr="0040542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számú melléklet</w:t>
      </w:r>
    </w:p>
    <w:p w:rsidR="0040542A" w:rsidRPr="00E069C0" w:rsidRDefault="0040542A" w:rsidP="00E069C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hu-HU"/>
        </w:rPr>
      </w:pPr>
    </w:p>
    <w:tbl>
      <w:tblPr>
        <w:tblW w:w="1451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1471"/>
        <w:gridCol w:w="1336"/>
        <w:gridCol w:w="355"/>
        <w:gridCol w:w="1611"/>
        <w:gridCol w:w="1611"/>
        <w:gridCol w:w="1591"/>
        <w:gridCol w:w="1511"/>
        <w:gridCol w:w="1684"/>
        <w:gridCol w:w="1458"/>
      </w:tblGrid>
      <w:tr w:rsidR="00E069C0" w:rsidRPr="00E069C0" w:rsidTr="00E307FE">
        <w:trPr>
          <w:trHeight w:val="434"/>
        </w:trPr>
        <w:tc>
          <w:tcPr>
            <w:tcW w:w="14514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bottom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 xml:space="preserve">A Hajdúszoboszlói Kistérségi Szociális, Család- és Gyermekjóléti Központ Hajdúszoboszlóra, Hajdúszovátra és Nagyhegyesre vonatkozó, </w:t>
            </w: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 xml:space="preserve">az 1993. évi III. törvény 115.§ (3) bekezdése értelmében Hajdúszoboszló város Képviselő-testülete által meghatározott térítési díjai </w:t>
            </w:r>
            <w:proofErr w:type="gramStart"/>
            <w:r w:rsidRPr="00E069C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2021.  évre</w:t>
            </w:r>
            <w:proofErr w:type="gramEnd"/>
          </w:p>
        </w:tc>
      </w:tr>
      <w:tr w:rsidR="00E069C0" w:rsidRPr="00E069C0" w:rsidTr="00E307FE">
        <w:trPr>
          <w:trHeight w:val="296"/>
        </w:trPr>
        <w:tc>
          <w:tcPr>
            <w:tcW w:w="14514" w:type="dxa"/>
            <w:gridSpan w:val="10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hu-HU"/>
              </w:rPr>
              <w:t xml:space="preserve">                                   2021. </w:t>
            </w:r>
            <w:proofErr w:type="gramStart"/>
            <w:r w:rsidRPr="00E069C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hu-HU"/>
              </w:rPr>
              <w:t>évi  Hajdúszoboszlóra</w:t>
            </w:r>
            <w:proofErr w:type="gramEnd"/>
            <w:r w:rsidRPr="00E069C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hu-HU"/>
              </w:rPr>
              <w:t xml:space="preserve"> vonatkozó intézményi térítési díjak                    </w:t>
            </w:r>
          </w:p>
        </w:tc>
      </w:tr>
      <w:tr w:rsidR="00E069C0" w:rsidRPr="00E069C0" w:rsidTr="00E307FE">
        <w:trPr>
          <w:trHeight w:val="296"/>
        </w:trPr>
        <w:tc>
          <w:tcPr>
            <w:tcW w:w="18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>Ellátási forma</w:t>
            </w:r>
          </w:p>
        </w:tc>
        <w:tc>
          <w:tcPr>
            <w:tcW w:w="12628" w:type="dxa"/>
            <w:gridSpan w:val="9"/>
            <w:tcBorders>
              <w:top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>Térítési díj</w:t>
            </w:r>
          </w:p>
        </w:tc>
      </w:tr>
      <w:tr w:rsidR="00E069C0" w:rsidRPr="00E069C0" w:rsidTr="00E307FE">
        <w:trPr>
          <w:trHeight w:val="246"/>
        </w:trPr>
        <w:tc>
          <w:tcPr>
            <w:tcW w:w="18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Nappali ellátás Idősek Klubja</w:t>
            </w:r>
          </w:p>
        </w:tc>
        <w:tc>
          <w:tcPr>
            <w:tcW w:w="12628" w:type="dxa"/>
            <w:gridSpan w:val="9"/>
            <w:tcBorders>
              <w:top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bCs/>
                <w:szCs w:val="20"/>
                <w:lang w:eastAsia="hu-HU"/>
              </w:rPr>
              <w:t>térítésmentes</w:t>
            </w:r>
          </w:p>
        </w:tc>
      </w:tr>
      <w:tr w:rsidR="00E069C0" w:rsidRPr="00E069C0" w:rsidTr="00E307FE">
        <w:trPr>
          <w:cantSplit/>
          <w:trHeight w:val="439"/>
        </w:trPr>
        <w:tc>
          <w:tcPr>
            <w:tcW w:w="1886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 xml:space="preserve"> Házi segítségnyújtás</w:t>
            </w:r>
          </w:p>
        </w:tc>
        <w:tc>
          <w:tcPr>
            <w:tcW w:w="12628" w:type="dxa"/>
            <w:gridSpan w:val="9"/>
            <w:tcBorders>
              <w:top w:val="single" w:sz="12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>Szociális segítés</w:t>
            </w:r>
          </w:p>
        </w:tc>
      </w:tr>
      <w:tr w:rsidR="00E069C0" w:rsidRPr="00E069C0" w:rsidTr="00E307FE">
        <w:trPr>
          <w:cantSplit/>
          <w:trHeight w:val="434"/>
        </w:trPr>
        <w:tc>
          <w:tcPr>
            <w:tcW w:w="188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</w:p>
        </w:tc>
        <w:tc>
          <w:tcPr>
            <w:tcW w:w="147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Jövedelemmel nem rendelkező</w:t>
            </w:r>
          </w:p>
        </w:tc>
        <w:tc>
          <w:tcPr>
            <w:tcW w:w="4913" w:type="dxa"/>
            <w:gridSpan w:val="4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szCs w:val="20"/>
                <w:lang w:eastAsia="hu-HU"/>
              </w:rPr>
              <w:t>Saját jövedelem a nyugdíj minimum 200%-</w:t>
            </w:r>
            <w:proofErr w:type="spellStart"/>
            <w:proofErr w:type="gramStart"/>
            <w:r w:rsidRPr="00E069C0">
              <w:rPr>
                <w:rFonts w:ascii="Times New Roman" w:eastAsia="Times New Roman" w:hAnsi="Times New Roman"/>
                <w:szCs w:val="20"/>
                <w:lang w:eastAsia="hu-HU"/>
              </w:rPr>
              <w:t>ig</w:t>
            </w:r>
            <w:proofErr w:type="spellEnd"/>
            <w:r w:rsidRPr="00E069C0">
              <w:rPr>
                <w:rFonts w:ascii="Times New Roman" w:eastAsia="Times New Roman" w:hAnsi="Times New Roman"/>
                <w:szCs w:val="20"/>
                <w:lang w:eastAsia="hu-HU"/>
              </w:rPr>
              <w:t xml:space="preserve">                           </w:t>
            </w:r>
            <w:r w:rsidRPr="00E069C0">
              <w:rPr>
                <w:rFonts w:ascii="Times New Roman" w:eastAsia="Times New Roman" w:hAnsi="Times New Roman"/>
                <w:bCs/>
                <w:szCs w:val="20"/>
                <w:lang w:eastAsia="hu-HU"/>
              </w:rPr>
              <w:t>(</w:t>
            </w:r>
            <w:proofErr w:type="gramEnd"/>
            <w:r w:rsidRPr="00E069C0">
              <w:rPr>
                <w:rFonts w:ascii="Times New Roman" w:eastAsia="Times New Roman" w:hAnsi="Times New Roman"/>
                <w:bCs/>
                <w:szCs w:val="20"/>
                <w:lang w:eastAsia="hu-HU"/>
              </w:rPr>
              <w:t>57 000,- Ft-ig)</w:t>
            </w:r>
          </w:p>
        </w:tc>
        <w:tc>
          <w:tcPr>
            <w:tcW w:w="6244" w:type="dxa"/>
            <w:gridSpan w:val="4"/>
            <w:tcBorders>
              <w:top w:val="single" w:sz="2" w:space="0" w:color="auto"/>
              <w:bottom w:val="single" w:sz="2" w:space="0" w:color="auto"/>
              <w:right w:val="single" w:sz="8" w:space="0" w:color="000000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szCs w:val="20"/>
                <w:lang w:eastAsia="hu-HU"/>
              </w:rPr>
              <w:t xml:space="preserve">Saját jövedelem a nyugdíj minimum 200%-a </w:t>
            </w:r>
            <w:proofErr w:type="gramStart"/>
            <w:r w:rsidRPr="00E069C0">
              <w:rPr>
                <w:rFonts w:ascii="Times New Roman" w:eastAsia="Times New Roman" w:hAnsi="Times New Roman"/>
                <w:szCs w:val="20"/>
                <w:lang w:eastAsia="hu-HU"/>
              </w:rPr>
              <w:t xml:space="preserve">fölött                                                                       </w:t>
            </w:r>
            <w:r w:rsidRPr="00E069C0">
              <w:rPr>
                <w:rFonts w:ascii="Times New Roman" w:eastAsia="Times New Roman" w:hAnsi="Times New Roman"/>
                <w:bCs/>
                <w:szCs w:val="20"/>
                <w:lang w:eastAsia="hu-HU"/>
              </w:rPr>
              <w:t>(</w:t>
            </w:r>
            <w:proofErr w:type="gramEnd"/>
            <w:r w:rsidRPr="00E069C0">
              <w:rPr>
                <w:rFonts w:ascii="Times New Roman" w:eastAsia="Times New Roman" w:hAnsi="Times New Roman"/>
                <w:bCs/>
                <w:szCs w:val="20"/>
                <w:lang w:eastAsia="hu-HU"/>
              </w:rPr>
              <w:t>57 001,- Ft-tól)</w:t>
            </w:r>
          </w:p>
        </w:tc>
      </w:tr>
      <w:tr w:rsidR="00E069C0" w:rsidRPr="00E069C0" w:rsidTr="00E307FE">
        <w:trPr>
          <w:cantSplit/>
          <w:trHeight w:val="161"/>
        </w:trPr>
        <w:tc>
          <w:tcPr>
            <w:tcW w:w="188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</w:p>
        </w:tc>
        <w:tc>
          <w:tcPr>
            <w:tcW w:w="1471" w:type="dxa"/>
            <w:tcBorders>
              <w:top w:val="single" w:sz="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szCs w:val="20"/>
                <w:lang w:eastAsia="hu-HU"/>
              </w:rPr>
              <w:t>térítésmentes</w:t>
            </w:r>
          </w:p>
        </w:tc>
        <w:tc>
          <w:tcPr>
            <w:tcW w:w="4913" w:type="dxa"/>
            <w:gridSpan w:val="4"/>
            <w:tcBorders>
              <w:top w:val="single" w:sz="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 xml:space="preserve"> 200 Ft/gondozási óra</w:t>
            </w:r>
          </w:p>
        </w:tc>
        <w:tc>
          <w:tcPr>
            <w:tcW w:w="6244" w:type="dxa"/>
            <w:gridSpan w:val="4"/>
            <w:tcBorders>
              <w:top w:val="single" w:sz="2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 xml:space="preserve"> 400 Ft/gondozási óra</w:t>
            </w:r>
          </w:p>
        </w:tc>
      </w:tr>
      <w:tr w:rsidR="00E069C0" w:rsidRPr="00E069C0" w:rsidTr="00E307FE">
        <w:trPr>
          <w:cantSplit/>
          <w:trHeight w:val="447"/>
        </w:trPr>
        <w:tc>
          <w:tcPr>
            <w:tcW w:w="188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</w:p>
        </w:tc>
        <w:tc>
          <w:tcPr>
            <w:tcW w:w="12628" w:type="dxa"/>
            <w:gridSpan w:val="9"/>
            <w:tcBorders>
              <w:top w:val="single" w:sz="1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>Személyi gondozás</w:t>
            </w:r>
          </w:p>
        </w:tc>
      </w:tr>
      <w:tr w:rsidR="00E069C0" w:rsidRPr="00E069C0" w:rsidTr="00E307FE">
        <w:trPr>
          <w:cantSplit/>
          <w:trHeight w:val="434"/>
        </w:trPr>
        <w:tc>
          <w:tcPr>
            <w:tcW w:w="188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</w:p>
        </w:tc>
        <w:tc>
          <w:tcPr>
            <w:tcW w:w="14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Jövedelemmel nem rendelkező</w:t>
            </w:r>
          </w:p>
        </w:tc>
        <w:tc>
          <w:tcPr>
            <w:tcW w:w="49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szCs w:val="20"/>
                <w:lang w:eastAsia="hu-HU"/>
              </w:rPr>
              <w:t>Saját jövedelem a nyugdíj minimum 200%-</w:t>
            </w:r>
            <w:proofErr w:type="spellStart"/>
            <w:proofErr w:type="gramStart"/>
            <w:r w:rsidRPr="00E069C0">
              <w:rPr>
                <w:rFonts w:ascii="Times New Roman" w:eastAsia="Times New Roman" w:hAnsi="Times New Roman"/>
                <w:szCs w:val="20"/>
                <w:lang w:eastAsia="hu-HU"/>
              </w:rPr>
              <w:t>ig</w:t>
            </w:r>
            <w:proofErr w:type="spellEnd"/>
            <w:r w:rsidRPr="00E069C0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 xml:space="preserve">                           </w:t>
            </w:r>
            <w:r w:rsidRPr="00E069C0">
              <w:rPr>
                <w:rFonts w:ascii="Times New Roman" w:eastAsia="Times New Roman" w:hAnsi="Times New Roman"/>
                <w:bCs/>
                <w:szCs w:val="20"/>
                <w:lang w:eastAsia="hu-HU"/>
              </w:rPr>
              <w:t>(</w:t>
            </w:r>
            <w:proofErr w:type="gramEnd"/>
            <w:r w:rsidRPr="00E069C0">
              <w:rPr>
                <w:rFonts w:ascii="Times New Roman" w:eastAsia="Times New Roman" w:hAnsi="Times New Roman"/>
                <w:bCs/>
                <w:szCs w:val="20"/>
                <w:lang w:eastAsia="hu-HU"/>
              </w:rPr>
              <w:t>57 000,- Ft-ig)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szCs w:val="20"/>
                <w:lang w:eastAsia="hu-HU"/>
              </w:rPr>
              <w:t xml:space="preserve">Saját jövedelem a nyugdíj minimum 200%-a </w:t>
            </w:r>
            <w:proofErr w:type="gramStart"/>
            <w:r w:rsidRPr="00E069C0">
              <w:rPr>
                <w:rFonts w:ascii="Times New Roman" w:eastAsia="Times New Roman" w:hAnsi="Times New Roman"/>
                <w:szCs w:val="20"/>
                <w:lang w:eastAsia="hu-HU"/>
              </w:rPr>
              <w:t xml:space="preserve">fölött                                                                       </w:t>
            </w:r>
            <w:r w:rsidRPr="00E069C0">
              <w:rPr>
                <w:rFonts w:ascii="Times New Roman" w:eastAsia="Times New Roman" w:hAnsi="Times New Roman"/>
                <w:bCs/>
                <w:szCs w:val="20"/>
                <w:lang w:eastAsia="hu-HU"/>
              </w:rPr>
              <w:t>(</w:t>
            </w:r>
            <w:proofErr w:type="gramEnd"/>
            <w:r w:rsidRPr="00E069C0">
              <w:rPr>
                <w:rFonts w:ascii="Times New Roman" w:eastAsia="Times New Roman" w:hAnsi="Times New Roman"/>
                <w:bCs/>
                <w:szCs w:val="20"/>
                <w:lang w:eastAsia="hu-HU"/>
              </w:rPr>
              <w:t>57 001,- Ft-tól)</w:t>
            </w:r>
          </w:p>
        </w:tc>
      </w:tr>
      <w:tr w:rsidR="00E069C0" w:rsidRPr="00E069C0" w:rsidTr="00E307FE">
        <w:trPr>
          <w:cantSplit/>
          <w:trHeight w:val="181"/>
        </w:trPr>
        <w:tc>
          <w:tcPr>
            <w:tcW w:w="188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szCs w:val="20"/>
                <w:lang w:eastAsia="hu-HU"/>
              </w:rPr>
              <w:t>térítésmentes</w:t>
            </w:r>
          </w:p>
        </w:tc>
        <w:tc>
          <w:tcPr>
            <w:tcW w:w="491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 xml:space="preserve"> 200 Ft/gondozási óra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>400 Ft/gondozási óra</w:t>
            </w:r>
          </w:p>
        </w:tc>
      </w:tr>
      <w:tr w:rsidR="00E069C0" w:rsidRPr="00E069C0" w:rsidTr="00E307FE">
        <w:trPr>
          <w:cantSplit/>
          <w:trHeight w:val="638"/>
        </w:trPr>
        <w:tc>
          <w:tcPr>
            <w:tcW w:w="1886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 xml:space="preserve">Étkeztetés </w:t>
            </w: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 xml:space="preserve"> </w:t>
            </w:r>
            <w:r w:rsidRPr="00E069C0">
              <w:rPr>
                <w:rFonts w:ascii="Times New Roman" w:eastAsia="Times New Roman" w:hAnsi="Times New Roman"/>
                <w:sz w:val="21"/>
                <w:szCs w:val="21"/>
                <w:lang w:eastAsia="hu-HU"/>
              </w:rPr>
              <w:t>a személyi térítési díj 27% ÁFA-t tartalmaz</w:t>
            </w:r>
            <w:r w:rsidRPr="00E069C0">
              <w:rPr>
                <w:rFonts w:ascii="Times New Roman" w:eastAsia="Times New Roman" w:hAnsi="Times New Roman"/>
                <w:szCs w:val="20"/>
                <w:lang w:eastAsia="hu-HU"/>
              </w:rPr>
              <w:t xml:space="preserve">                  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Jövedelemmel nem</w:t>
            </w:r>
            <w:r w:rsidRPr="00E069C0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 xml:space="preserve"> </w:t>
            </w:r>
            <w:r w:rsidRPr="00E069C0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rendelkező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szCs w:val="20"/>
                <w:lang w:eastAsia="hu-HU"/>
              </w:rPr>
              <w:t xml:space="preserve">0-22 800,- </w:t>
            </w: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szCs w:val="20"/>
                <w:lang w:eastAsia="hu-HU"/>
              </w:rPr>
              <w:t>Ft-ig</w:t>
            </w:r>
          </w:p>
        </w:tc>
        <w:tc>
          <w:tcPr>
            <w:tcW w:w="161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szCs w:val="20"/>
                <w:lang w:eastAsia="hu-HU"/>
              </w:rPr>
              <w:t>22 801-35 000,- Ft-ig</w:t>
            </w:r>
          </w:p>
        </w:tc>
        <w:tc>
          <w:tcPr>
            <w:tcW w:w="161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szCs w:val="20"/>
                <w:lang w:eastAsia="hu-HU"/>
              </w:rPr>
              <w:t>35 001-50 000,- Ft-ig</w:t>
            </w:r>
          </w:p>
        </w:tc>
        <w:tc>
          <w:tcPr>
            <w:tcW w:w="159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szCs w:val="20"/>
                <w:lang w:eastAsia="hu-HU"/>
              </w:rPr>
              <w:t>50 001-60 000,- Ft-ig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szCs w:val="20"/>
                <w:lang w:eastAsia="hu-HU"/>
              </w:rPr>
              <w:t>60 001-75000,- Ft-ig</w:t>
            </w:r>
          </w:p>
        </w:tc>
        <w:tc>
          <w:tcPr>
            <w:tcW w:w="168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szCs w:val="20"/>
                <w:lang w:eastAsia="hu-HU"/>
              </w:rPr>
              <w:t>75 001 -120.000,- Ft-ig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szCs w:val="20"/>
                <w:lang w:eastAsia="hu-HU"/>
              </w:rPr>
              <w:t>120 000,- Ft felett</w:t>
            </w:r>
          </w:p>
        </w:tc>
      </w:tr>
      <w:tr w:rsidR="00E069C0" w:rsidRPr="00E069C0" w:rsidTr="00E307FE">
        <w:trPr>
          <w:cantSplit/>
          <w:trHeight w:val="325"/>
        </w:trPr>
        <w:tc>
          <w:tcPr>
            <w:tcW w:w="188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szCs w:val="20"/>
                <w:lang w:eastAsia="hu-HU"/>
              </w:rPr>
              <w:t>térítésmentes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 xml:space="preserve">102 </w:t>
            </w:r>
            <w:proofErr w:type="spellStart"/>
            <w:r w:rsidRPr="00E069C0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Ft+ÁFA</w:t>
            </w:r>
            <w:proofErr w:type="spellEnd"/>
            <w:r w:rsidRPr="00E069C0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=</w:t>
            </w: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130 Ft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 xml:space="preserve">118 Ft+ </w:t>
            </w:r>
            <w:proofErr w:type="gramStart"/>
            <w:r w:rsidRPr="00E069C0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ÁFA=   150</w:t>
            </w:r>
            <w:proofErr w:type="gramEnd"/>
            <w:r w:rsidRPr="00E069C0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 xml:space="preserve"> Ft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181 Ft+ ÁFA=</w:t>
            </w: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230 Ft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 xml:space="preserve">244 </w:t>
            </w:r>
            <w:proofErr w:type="spellStart"/>
            <w:r w:rsidRPr="00E069C0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Ft+ÁFA</w:t>
            </w:r>
            <w:proofErr w:type="spellEnd"/>
            <w:r w:rsidRPr="00E069C0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=</w:t>
            </w: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310 Ft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 xml:space="preserve">323 </w:t>
            </w:r>
            <w:proofErr w:type="spellStart"/>
            <w:r w:rsidRPr="00E069C0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Ft+ÁFA</w:t>
            </w:r>
            <w:proofErr w:type="spellEnd"/>
            <w:r w:rsidRPr="00E069C0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=</w:t>
            </w: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410 Ft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 xml:space="preserve">370 </w:t>
            </w:r>
            <w:proofErr w:type="spellStart"/>
            <w:r w:rsidRPr="00E069C0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Ft+ÁFA</w:t>
            </w:r>
            <w:proofErr w:type="spellEnd"/>
            <w:r w:rsidRPr="00E069C0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=</w:t>
            </w: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470 Ft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 xml:space="preserve">394 </w:t>
            </w:r>
            <w:proofErr w:type="spellStart"/>
            <w:r w:rsidRPr="00E069C0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Ft+ÁFA</w:t>
            </w:r>
            <w:proofErr w:type="spellEnd"/>
            <w:r w:rsidRPr="00E069C0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=</w:t>
            </w: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500 Ft</w:t>
            </w:r>
          </w:p>
        </w:tc>
      </w:tr>
      <w:tr w:rsidR="00E069C0" w:rsidRPr="00E069C0" w:rsidTr="00E307FE">
        <w:trPr>
          <w:cantSplit/>
          <w:trHeight w:val="426"/>
        </w:trPr>
        <w:tc>
          <w:tcPr>
            <w:tcW w:w="1886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>Ebédszállítás</w:t>
            </w:r>
            <w:r w:rsidRPr="00E069C0">
              <w:rPr>
                <w:rFonts w:ascii="Times New Roman" w:eastAsia="Times New Roman" w:hAnsi="Times New Roman"/>
                <w:sz w:val="21"/>
                <w:szCs w:val="21"/>
                <w:lang w:eastAsia="hu-HU"/>
              </w:rPr>
              <w:t xml:space="preserve"> a személyi térítési díj 27% ÁFA-t tartalmaz</w:t>
            </w:r>
            <w:r w:rsidRPr="00E069C0">
              <w:rPr>
                <w:rFonts w:ascii="Times New Roman" w:eastAsia="Times New Roman" w:hAnsi="Times New Roman"/>
                <w:szCs w:val="20"/>
                <w:lang w:eastAsia="hu-HU"/>
              </w:rPr>
              <w:t xml:space="preserve">                                     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Jövedelemmel nem rendelkező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szCs w:val="20"/>
                <w:lang w:eastAsia="hu-HU"/>
              </w:rPr>
              <w:t>0-22 800,- Ft-ig</w:t>
            </w:r>
          </w:p>
        </w:tc>
        <w:tc>
          <w:tcPr>
            <w:tcW w:w="161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szCs w:val="20"/>
                <w:lang w:eastAsia="hu-HU"/>
              </w:rPr>
              <w:t>22 801-30 000,- Ft-ig</w:t>
            </w:r>
          </w:p>
        </w:tc>
        <w:tc>
          <w:tcPr>
            <w:tcW w:w="161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szCs w:val="20"/>
                <w:lang w:eastAsia="hu-HU"/>
              </w:rPr>
              <w:t>30 001-48 000,- Ft-ig</w:t>
            </w:r>
          </w:p>
        </w:tc>
        <w:tc>
          <w:tcPr>
            <w:tcW w:w="159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szCs w:val="20"/>
                <w:lang w:eastAsia="hu-HU"/>
              </w:rPr>
              <w:t>48 001-60 000,- Ft-ig</w:t>
            </w:r>
          </w:p>
        </w:tc>
        <w:tc>
          <w:tcPr>
            <w:tcW w:w="15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szCs w:val="20"/>
                <w:lang w:eastAsia="hu-HU"/>
              </w:rPr>
              <w:t>60 001-75000,- Ft-ig</w:t>
            </w:r>
          </w:p>
        </w:tc>
        <w:tc>
          <w:tcPr>
            <w:tcW w:w="168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szCs w:val="20"/>
                <w:lang w:eastAsia="hu-HU"/>
              </w:rPr>
              <w:t>75 001-120 000,- Ft-ig</w:t>
            </w:r>
          </w:p>
        </w:tc>
        <w:tc>
          <w:tcPr>
            <w:tcW w:w="1458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szCs w:val="20"/>
                <w:lang w:eastAsia="hu-HU"/>
              </w:rPr>
              <w:t>120 000,- Ft felett</w:t>
            </w:r>
          </w:p>
        </w:tc>
      </w:tr>
      <w:tr w:rsidR="00E069C0" w:rsidRPr="00E069C0" w:rsidTr="00E307FE">
        <w:trPr>
          <w:cantSplit/>
          <w:trHeight w:val="267"/>
        </w:trPr>
        <w:tc>
          <w:tcPr>
            <w:tcW w:w="188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</w:p>
        </w:tc>
        <w:tc>
          <w:tcPr>
            <w:tcW w:w="147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szCs w:val="20"/>
                <w:lang w:eastAsia="hu-HU"/>
              </w:rPr>
              <w:t>térítésmentes</w:t>
            </w:r>
          </w:p>
        </w:tc>
        <w:tc>
          <w:tcPr>
            <w:tcW w:w="4913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 xml:space="preserve">39 Ft + ÁFA = </w:t>
            </w: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>50 Ft</w:t>
            </w:r>
          </w:p>
        </w:tc>
        <w:tc>
          <w:tcPr>
            <w:tcW w:w="1591" w:type="dxa"/>
            <w:tcBorders>
              <w:bottom w:val="single" w:sz="12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 xml:space="preserve">71Ft + </w:t>
            </w:r>
            <w:proofErr w:type="gramStart"/>
            <w:r w:rsidRPr="00E069C0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>ÁFA =  90</w:t>
            </w:r>
            <w:proofErr w:type="gramEnd"/>
            <w:r w:rsidRPr="00E069C0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 xml:space="preserve"> Ft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 xml:space="preserve">87Ft + ÁFA = </w:t>
            </w: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>110 Ft</w:t>
            </w:r>
          </w:p>
        </w:tc>
      </w:tr>
      <w:tr w:rsidR="00E069C0" w:rsidRPr="00E069C0" w:rsidTr="00E307FE">
        <w:trPr>
          <w:cantSplit/>
          <w:trHeight w:val="399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hu-HU"/>
              </w:rPr>
              <w:t>Támogató szolgáltatás</w:t>
            </w:r>
          </w:p>
        </w:tc>
        <w:tc>
          <w:tcPr>
            <w:tcW w:w="12628" w:type="dxa"/>
            <w:gridSpan w:val="9"/>
            <w:tcBorders>
              <w:top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Szociálisan rászorult személyek részére</w:t>
            </w:r>
          </w:p>
        </w:tc>
      </w:tr>
      <w:tr w:rsidR="00E069C0" w:rsidRPr="00E069C0" w:rsidTr="00E307FE">
        <w:trPr>
          <w:cantSplit/>
          <w:trHeight w:val="145"/>
        </w:trPr>
        <w:tc>
          <w:tcPr>
            <w:tcW w:w="188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12628" w:type="dxa"/>
            <w:gridSpan w:val="9"/>
            <w:tcBorders>
              <w:top w:val="single" w:sz="1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Személyi segítés</w:t>
            </w:r>
          </w:p>
        </w:tc>
      </w:tr>
      <w:tr w:rsidR="00E069C0" w:rsidRPr="00E069C0" w:rsidTr="00E307FE">
        <w:trPr>
          <w:cantSplit/>
          <w:trHeight w:val="277"/>
        </w:trPr>
        <w:tc>
          <w:tcPr>
            <w:tcW w:w="188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8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Jövedelemmel nem rendelkező</w:t>
            </w:r>
          </w:p>
        </w:tc>
        <w:tc>
          <w:tcPr>
            <w:tcW w:w="9821" w:type="dxa"/>
            <w:gridSpan w:val="7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Jövedelemmel rendelkező</w:t>
            </w:r>
          </w:p>
        </w:tc>
      </w:tr>
      <w:tr w:rsidR="00E069C0" w:rsidRPr="00E069C0" w:rsidTr="00E307FE">
        <w:trPr>
          <w:cantSplit/>
          <w:trHeight w:val="150"/>
        </w:trPr>
        <w:tc>
          <w:tcPr>
            <w:tcW w:w="188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Térítésmentes</w:t>
            </w:r>
          </w:p>
        </w:tc>
        <w:tc>
          <w:tcPr>
            <w:tcW w:w="9821" w:type="dxa"/>
            <w:gridSpan w:val="7"/>
            <w:tcBorders>
              <w:top w:val="single" w:sz="4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400 Ft / szolgálati óra</w:t>
            </w:r>
          </w:p>
        </w:tc>
      </w:tr>
      <w:tr w:rsidR="00E069C0" w:rsidRPr="00E069C0" w:rsidTr="00E307FE">
        <w:trPr>
          <w:cantSplit/>
          <w:trHeight w:val="145"/>
        </w:trPr>
        <w:tc>
          <w:tcPr>
            <w:tcW w:w="188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12628" w:type="dxa"/>
            <w:gridSpan w:val="9"/>
            <w:tcBorders>
              <w:top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Szállító szolgáltatás – városon belül és kívül</w:t>
            </w:r>
          </w:p>
        </w:tc>
      </w:tr>
      <w:tr w:rsidR="00E069C0" w:rsidRPr="00E069C0" w:rsidTr="00E307FE">
        <w:trPr>
          <w:cantSplit/>
          <w:trHeight w:val="246"/>
        </w:trPr>
        <w:tc>
          <w:tcPr>
            <w:tcW w:w="188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8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Jövedelemmel nem rendelkező</w:t>
            </w:r>
          </w:p>
        </w:tc>
        <w:tc>
          <w:tcPr>
            <w:tcW w:w="9821" w:type="dxa"/>
            <w:gridSpan w:val="7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color w:val="000000"/>
                <w:szCs w:val="20"/>
                <w:lang w:eastAsia="hu-HU"/>
              </w:rPr>
              <w:t>Jövedelemmel rendelkező</w:t>
            </w:r>
          </w:p>
        </w:tc>
      </w:tr>
      <w:tr w:rsidR="00E069C0" w:rsidRPr="00E069C0" w:rsidTr="00E307FE">
        <w:trPr>
          <w:cantSplit/>
          <w:trHeight w:val="168"/>
        </w:trPr>
        <w:tc>
          <w:tcPr>
            <w:tcW w:w="188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Térítésmentes</w:t>
            </w:r>
          </w:p>
        </w:tc>
        <w:tc>
          <w:tcPr>
            <w:tcW w:w="9821" w:type="dxa"/>
            <w:gridSpan w:val="7"/>
            <w:tcBorders>
              <w:top w:val="single" w:sz="4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u-HU"/>
              </w:rPr>
              <w:t xml:space="preserve">Hajdúszoboszló közigazgatási területén belül: 200 Ft/alkalom, </w:t>
            </w: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u-HU"/>
              </w:rPr>
              <w:t>Hajdúszoboszló közigazgatási területén kívül: 50 Ft/szállítási km</w:t>
            </w:r>
          </w:p>
        </w:tc>
      </w:tr>
      <w:tr w:rsidR="00E069C0" w:rsidRPr="00E069C0" w:rsidTr="00E307FE">
        <w:trPr>
          <w:cantSplit/>
          <w:trHeight w:val="401"/>
        </w:trPr>
        <w:tc>
          <w:tcPr>
            <w:tcW w:w="188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12628" w:type="dxa"/>
            <w:gridSpan w:val="9"/>
            <w:tcBorders>
              <w:top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Szociálisan nem rászorult személyek részére</w:t>
            </w:r>
          </w:p>
        </w:tc>
      </w:tr>
      <w:tr w:rsidR="00E069C0" w:rsidRPr="00E069C0" w:rsidTr="00E307FE">
        <w:trPr>
          <w:cantSplit/>
          <w:trHeight w:val="289"/>
        </w:trPr>
        <w:tc>
          <w:tcPr>
            <w:tcW w:w="188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8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color w:val="000000"/>
                <w:szCs w:val="20"/>
                <w:lang w:eastAsia="hu-HU"/>
              </w:rPr>
              <w:t>Személyi segítés</w:t>
            </w:r>
          </w:p>
        </w:tc>
        <w:tc>
          <w:tcPr>
            <w:tcW w:w="9821" w:type="dxa"/>
            <w:gridSpan w:val="7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color w:val="000000"/>
                <w:szCs w:val="20"/>
                <w:lang w:eastAsia="hu-HU"/>
              </w:rPr>
              <w:t>Szállító szolgáltatás</w:t>
            </w:r>
          </w:p>
        </w:tc>
      </w:tr>
      <w:tr w:rsidR="00E069C0" w:rsidRPr="00E069C0" w:rsidTr="00E307FE">
        <w:trPr>
          <w:cantSplit/>
          <w:trHeight w:val="543"/>
        </w:trPr>
        <w:tc>
          <w:tcPr>
            <w:tcW w:w="188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807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500 Ft/ gondozási óra</w:t>
            </w:r>
          </w:p>
        </w:tc>
        <w:tc>
          <w:tcPr>
            <w:tcW w:w="9821" w:type="dxa"/>
            <w:gridSpan w:val="7"/>
            <w:tcBorders>
              <w:bottom w:val="single" w:sz="8" w:space="0" w:color="auto"/>
              <w:right w:val="single" w:sz="8" w:space="0" w:color="000000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200Ft/ szállítási km</w:t>
            </w:r>
          </w:p>
        </w:tc>
      </w:tr>
      <w:tr w:rsidR="00E069C0" w:rsidRPr="00E069C0" w:rsidTr="00E307FE">
        <w:trPr>
          <w:trHeight w:val="145"/>
        </w:trPr>
        <w:tc>
          <w:tcPr>
            <w:tcW w:w="14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069C0" w:rsidRPr="00E069C0" w:rsidRDefault="00E069C0" w:rsidP="00E069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color w:val="000000"/>
                <w:szCs w:val="20"/>
                <w:lang w:eastAsia="hu-HU"/>
              </w:rPr>
              <w:t xml:space="preserve">A személyszállítás díja </w:t>
            </w:r>
            <w:r w:rsidRPr="00E069C0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hu-HU"/>
              </w:rPr>
              <w:t>Hajdúszoboszló közigazgatási területén belül</w:t>
            </w:r>
            <w:r w:rsidRPr="00E069C0">
              <w:rPr>
                <w:rFonts w:ascii="Times New Roman" w:eastAsia="Times New Roman" w:hAnsi="Times New Roman"/>
                <w:color w:val="000000"/>
                <w:szCs w:val="20"/>
                <w:lang w:eastAsia="hu-HU"/>
              </w:rPr>
              <w:t xml:space="preserve">, intézményi jogviszonnyal rendelkező ellátottak részére: </w:t>
            </w:r>
            <w:r w:rsidRPr="00E069C0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200</w:t>
            </w:r>
            <w:r w:rsidRPr="00E069C0">
              <w:rPr>
                <w:rFonts w:ascii="Times New Roman" w:eastAsia="Times New Roman" w:hAnsi="Times New Roman"/>
                <w:color w:val="000000"/>
                <w:szCs w:val="20"/>
                <w:lang w:eastAsia="hu-HU"/>
              </w:rPr>
              <w:t xml:space="preserve"> </w:t>
            </w:r>
            <w:r w:rsidRPr="00E069C0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hu-HU"/>
              </w:rPr>
              <w:t>Ft/alkalom.</w:t>
            </w:r>
          </w:p>
          <w:p w:rsidR="00E069C0" w:rsidRPr="00E069C0" w:rsidRDefault="00E069C0" w:rsidP="00E069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color w:val="000000"/>
                <w:szCs w:val="20"/>
                <w:lang w:eastAsia="hu-HU"/>
              </w:rPr>
              <w:t xml:space="preserve">A személyszállítás díja </w:t>
            </w:r>
            <w:r w:rsidRPr="00E069C0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hu-HU"/>
              </w:rPr>
              <w:t>Hajdúszoboszló közigazgatási területén kívül</w:t>
            </w:r>
            <w:r w:rsidRPr="00E069C0">
              <w:rPr>
                <w:rFonts w:ascii="Times New Roman" w:eastAsia="Times New Roman" w:hAnsi="Times New Roman"/>
                <w:color w:val="000000"/>
                <w:szCs w:val="20"/>
                <w:lang w:eastAsia="hu-HU"/>
              </w:rPr>
              <w:t xml:space="preserve">, intézményi jogviszonnyal rendelkező ellátottak részére: </w:t>
            </w:r>
          </w:p>
          <w:p w:rsidR="00E069C0" w:rsidRPr="00E069C0" w:rsidRDefault="00E069C0" w:rsidP="00E069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color w:val="000000"/>
                <w:szCs w:val="20"/>
                <w:lang w:eastAsia="hu-HU"/>
              </w:rPr>
              <w:t xml:space="preserve">                                       30 km-es körzeten belül: </w:t>
            </w:r>
            <w:proofErr w:type="gramStart"/>
            <w:r w:rsidRPr="00E069C0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 xml:space="preserve">3000 </w:t>
            </w:r>
            <w:r w:rsidRPr="00E069C0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hu-HU"/>
              </w:rPr>
              <w:t>,</w:t>
            </w:r>
            <w:proofErr w:type="gramEnd"/>
            <w:r w:rsidRPr="00E069C0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hu-HU"/>
              </w:rPr>
              <w:t>- Ft/alkalom</w:t>
            </w:r>
            <w:r w:rsidRPr="00E069C0">
              <w:rPr>
                <w:rFonts w:ascii="Times New Roman" w:eastAsia="Times New Roman" w:hAnsi="Times New Roman"/>
                <w:color w:val="000000"/>
                <w:szCs w:val="20"/>
                <w:lang w:eastAsia="hu-HU"/>
              </w:rPr>
              <w:t xml:space="preserve">,                                      30 km-es körzeten kívül: </w:t>
            </w:r>
            <w:r w:rsidRPr="00E069C0">
              <w:rPr>
                <w:rFonts w:ascii="Times New Roman" w:eastAsia="Times New Roman" w:hAnsi="Times New Roman"/>
                <w:b/>
                <w:color w:val="000000"/>
                <w:szCs w:val="20"/>
                <w:lang w:eastAsia="hu-HU"/>
              </w:rPr>
              <w:t>50</w:t>
            </w:r>
            <w:r w:rsidRPr="00E069C0">
              <w:rPr>
                <w:rFonts w:ascii="Times New Roman" w:eastAsia="Times New Roman" w:hAnsi="Times New Roman"/>
                <w:color w:val="000000"/>
                <w:szCs w:val="20"/>
                <w:lang w:eastAsia="hu-HU"/>
              </w:rPr>
              <w:t xml:space="preserve"> </w:t>
            </w:r>
            <w:r w:rsidRPr="00E069C0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hu-HU"/>
              </w:rPr>
              <w:t>Ft/km</w:t>
            </w:r>
            <w:r w:rsidRPr="00E069C0">
              <w:rPr>
                <w:rFonts w:ascii="Times New Roman" w:eastAsia="Times New Roman" w:hAnsi="Times New Roman"/>
                <w:color w:val="000000"/>
                <w:szCs w:val="20"/>
                <w:lang w:eastAsia="hu-HU"/>
              </w:rPr>
              <w:t>.</w:t>
            </w:r>
          </w:p>
          <w:p w:rsidR="00E069C0" w:rsidRPr="00E069C0" w:rsidRDefault="00E069C0" w:rsidP="00E069C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szCs w:val="20"/>
                <w:lang w:eastAsia="hu-HU"/>
              </w:rPr>
              <w:t xml:space="preserve">Jövedelemmel nem rendelkező intézményi jogviszonnyal rendelkező ellátottak részére </w:t>
            </w:r>
            <w:r w:rsidRPr="00E069C0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>térítésmentes</w:t>
            </w:r>
            <w:r w:rsidRPr="00E069C0">
              <w:rPr>
                <w:rFonts w:ascii="Times New Roman" w:eastAsia="Times New Roman" w:hAnsi="Times New Roman"/>
                <w:szCs w:val="20"/>
                <w:lang w:eastAsia="hu-HU"/>
              </w:rPr>
              <w:t>.</w:t>
            </w:r>
          </w:p>
        </w:tc>
      </w:tr>
    </w:tbl>
    <w:p w:rsidR="00E069C0" w:rsidRPr="00E069C0" w:rsidRDefault="00E069C0" w:rsidP="00E069C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0"/>
          <w:lang w:eastAsia="hu-HU"/>
        </w:rPr>
      </w:pPr>
    </w:p>
    <w:p w:rsidR="00E069C0" w:rsidRPr="00E069C0" w:rsidRDefault="00E069C0" w:rsidP="0003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  <w:r w:rsidRPr="00E069C0"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  <w:t>Hajdúszovátra vonatkozó intézményi térítési díjak</w:t>
      </w:r>
      <w:r w:rsidR="0003207D"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  <w:t xml:space="preserve"> 2021</w:t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785"/>
        <w:gridCol w:w="4642"/>
        <w:gridCol w:w="4630"/>
      </w:tblGrid>
      <w:tr w:rsidR="00E069C0" w:rsidRPr="00E069C0" w:rsidTr="00E307FE">
        <w:trPr>
          <w:cantSplit/>
        </w:trPr>
        <w:tc>
          <w:tcPr>
            <w:tcW w:w="3614" w:type="dxa"/>
            <w:vMerge w:val="restart"/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  <w:t>Ellátási forma</w:t>
            </w:r>
          </w:p>
        </w:tc>
        <w:tc>
          <w:tcPr>
            <w:tcW w:w="1785" w:type="dxa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</w:p>
        </w:tc>
        <w:tc>
          <w:tcPr>
            <w:tcW w:w="9272" w:type="dxa"/>
            <w:gridSpan w:val="2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  <w:t>Térítési díj</w:t>
            </w:r>
          </w:p>
        </w:tc>
      </w:tr>
      <w:tr w:rsidR="00E069C0" w:rsidRPr="00E069C0" w:rsidTr="00E307FE">
        <w:trPr>
          <w:cantSplit/>
        </w:trPr>
        <w:tc>
          <w:tcPr>
            <w:tcW w:w="3614" w:type="dxa"/>
            <w:vMerge/>
            <w:tcBorders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</w:p>
        </w:tc>
        <w:tc>
          <w:tcPr>
            <w:tcW w:w="1785" w:type="dxa"/>
            <w:tcBorders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u-HU"/>
              </w:rPr>
              <w:t>Jövedelemmel</w:t>
            </w:r>
            <w:r w:rsidRPr="00E069C0">
              <w:rPr>
                <w:rFonts w:eastAsia="Times New Roman"/>
                <w:b/>
                <w:color w:val="000000"/>
                <w:sz w:val="20"/>
                <w:szCs w:val="20"/>
                <w:lang w:eastAsia="hu-HU"/>
              </w:rPr>
              <w:t xml:space="preserve"> nem rendelkező</w:t>
            </w:r>
          </w:p>
        </w:tc>
        <w:tc>
          <w:tcPr>
            <w:tcW w:w="4642" w:type="dxa"/>
            <w:tcBorders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u-HU"/>
              </w:rPr>
              <w:t>Saját jövedelem 80.000 Ft -</w:t>
            </w:r>
            <w:proofErr w:type="spellStart"/>
            <w:r w:rsidRPr="00E069C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u-HU"/>
              </w:rPr>
              <w:t>ig</w:t>
            </w:r>
            <w:proofErr w:type="spellEnd"/>
          </w:p>
        </w:tc>
        <w:tc>
          <w:tcPr>
            <w:tcW w:w="4630" w:type="dxa"/>
            <w:tcBorders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u-HU"/>
              </w:rPr>
              <w:t>Saját jövedelem 80.001 Ft -</w:t>
            </w:r>
            <w:proofErr w:type="spellStart"/>
            <w:r w:rsidRPr="00E069C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u-HU"/>
              </w:rPr>
              <w:t>tól</w:t>
            </w:r>
            <w:proofErr w:type="spellEnd"/>
          </w:p>
        </w:tc>
      </w:tr>
      <w:tr w:rsidR="00E069C0" w:rsidRPr="00E069C0" w:rsidTr="00E307FE">
        <w:tc>
          <w:tcPr>
            <w:tcW w:w="3614" w:type="dxa"/>
            <w:tcBorders>
              <w:top w:val="single" w:sz="12" w:space="0" w:color="auto"/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  <w:t>Nappali ellátás (Idősek klubja)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térítésmentes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térítésmentes</w:t>
            </w:r>
          </w:p>
        </w:tc>
        <w:tc>
          <w:tcPr>
            <w:tcW w:w="4630" w:type="dxa"/>
            <w:tcBorders>
              <w:top w:val="single" w:sz="12" w:space="0" w:color="auto"/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térítésmentes</w:t>
            </w:r>
          </w:p>
        </w:tc>
      </w:tr>
      <w:tr w:rsidR="00E069C0" w:rsidRPr="00E069C0" w:rsidTr="00E307FE">
        <w:trPr>
          <w:trHeight w:val="429"/>
        </w:trPr>
        <w:tc>
          <w:tcPr>
            <w:tcW w:w="3614" w:type="dxa"/>
            <w:vMerge w:val="restart"/>
            <w:tcBorders>
              <w:top w:val="single" w:sz="12" w:space="0" w:color="auto"/>
            </w:tcBorders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  <w:t>Házi segítségnyújtás</w:t>
            </w:r>
          </w:p>
        </w:tc>
        <w:tc>
          <w:tcPr>
            <w:tcW w:w="11057" w:type="dxa"/>
            <w:gridSpan w:val="3"/>
            <w:tcBorders>
              <w:top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  <w:t>Szociális segítés</w:t>
            </w:r>
          </w:p>
        </w:tc>
      </w:tr>
      <w:tr w:rsidR="00E069C0" w:rsidRPr="00E069C0" w:rsidTr="00E307FE">
        <w:tc>
          <w:tcPr>
            <w:tcW w:w="3614" w:type="dxa"/>
            <w:vMerge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</w:p>
        </w:tc>
        <w:tc>
          <w:tcPr>
            <w:tcW w:w="1785" w:type="dxa"/>
            <w:tcBorders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térítésmentes</w:t>
            </w:r>
          </w:p>
        </w:tc>
        <w:tc>
          <w:tcPr>
            <w:tcW w:w="4642" w:type="dxa"/>
            <w:tcBorders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térítésmentes</w:t>
            </w:r>
          </w:p>
        </w:tc>
        <w:tc>
          <w:tcPr>
            <w:tcW w:w="4630" w:type="dxa"/>
            <w:tcBorders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térítésmentes</w:t>
            </w:r>
          </w:p>
        </w:tc>
      </w:tr>
      <w:tr w:rsidR="00E069C0" w:rsidRPr="00E069C0" w:rsidTr="00E307FE">
        <w:trPr>
          <w:trHeight w:val="411"/>
        </w:trPr>
        <w:tc>
          <w:tcPr>
            <w:tcW w:w="3614" w:type="dxa"/>
            <w:vMerge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</w:p>
        </w:tc>
        <w:tc>
          <w:tcPr>
            <w:tcW w:w="11057" w:type="dxa"/>
            <w:gridSpan w:val="3"/>
            <w:tcBorders>
              <w:top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  <w:t>Személyi gondozás</w:t>
            </w:r>
          </w:p>
        </w:tc>
      </w:tr>
      <w:tr w:rsidR="00E069C0" w:rsidRPr="00E069C0" w:rsidTr="00E307FE">
        <w:tc>
          <w:tcPr>
            <w:tcW w:w="3614" w:type="dxa"/>
            <w:vMerge/>
            <w:tcBorders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</w:p>
        </w:tc>
        <w:tc>
          <w:tcPr>
            <w:tcW w:w="1785" w:type="dxa"/>
            <w:tcBorders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térítésmentes</w:t>
            </w:r>
          </w:p>
        </w:tc>
        <w:tc>
          <w:tcPr>
            <w:tcW w:w="4642" w:type="dxa"/>
            <w:tcBorders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térítésmentes</w:t>
            </w:r>
          </w:p>
        </w:tc>
        <w:tc>
          <w:tcPr>
            <w:tcW w:w="4630" w:type="dxa"/>
            <w:tcBorders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térítésmentes</w:t>
            </w:r>
          </w:p>
        </w:tc>
      </w:tr>
      <w:tr w:rsidR="00E069C0" w:rsidRPr="00E069C0" w:rsidTr="00E307FE">
        <w:tc>
          <w:tcPr>
            <w:tcW w:w="3614" w:type="dxa"/>
            <w:tcBorders>
              <w:top w:val="single" w:sz="12" w:space="0" w:color="auto"/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  <w:t xml:space="preserve">Étkeztetés </w:t>
            </w: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sz w:val="21"/>
                <w:szCs w:val="21"/>
                <w:lang w:eastAsia="hu-HU"/>
              </w:rPr>
              <w:t xml:space="preserve">a személyi térítési díj 27% ÁFA-t tartalmaz        </w:t>
            </w:r>
            <w:r w:rsidRPr="00E069C0">
              <w:rPr>
                <w:rFonts w:ascii="Times New Roman" w:eastAsia="Times New Roman" w:hAnsi="Times New Roman"/>
                <w:szCs w:val="20"/>
                <w:lang w:eastAsia="hu-HU"/>
              </w:rPr>
              <w:t xml:space="preserve">         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térítésmentes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hu-HU"/>
              </w:rPr>
            </w:pP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hu-HU"/>
              </w:rPr>
              <w:t>350 Ft + ÁFA=</w:t>
            </w: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hu-HU"/>
              </w:rPr>
              <w:t>445 Ft / ellátási nap</w:t>
            </w:r>
          </w:p>
        </w:tc>
        <w:tc>
          <w:tcPr>
            <w:tcW w:w="4630" w:type="dxa"/>
            <w:tcBorders>
              <w:top w:val="single" w:sz="12" w:space="0" w:color="auto"/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hu-HU"/>
              </w:rPr>
            </w:pP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hu-HU"/>
              </w:rPr>
              <w:t>378 Ft +ÁFA=</w:t>
            </w: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hu-HU"/>
              </w:rPr>
              <w:t>480 / Ft ellátási nap</w:t>
            </w:r>
          </w:p>
        </w:tc>
      </w:tr>
      <w:tr w:rsidR="00E069C0" w:rsidRPr="00E069C0" w:rsidTr="00E307FE">
        <w:tc>
          <w:tcPr>
            <w:tcW w:w="3614" w:type="dxa"/>
            <w:tcBorders>
              <w:top w:val="single" w:sz="12" w:space="0" w:color="auto"/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  <w:t>Ebédszállítás</w:t>
            </w:r>
            <w:r w:rsidRPr="00E069C0">
              <w:rPr>
                <w:rFonts w:ascii="Times New Roman" w:eastAsia="Times New Roman" w:hAnsi="Times New Roman"/>
                <w:sz w:val="21"/>
                <w:szCs w:val="21"/>
                <w:lang w:eastAsia="hu-HU"/>
              </w:rPr>
              <w:t xml:space="preserve"> </w:t>
            </w: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sz w:val="21"/>
                <w:szCs w:val="21"/>
                <w:lang w:eastAsia="hu-HU"/>
              </w:rPr>
              <w:t xml:space="preserve">a személyi térítési díj 27% ÁFA-t tartalmaz        </w:t>
            </w:r>
            <w:r w:rsidRPr="00E069C0">
              <w:rPr>
                <w:rFonts w:ascii="Times New Roman" w:eastAsia="Times New Roman" w:hAnsi="Times New Roman"/>
                <w:szCs w:val="20"/>
                <w:lang w:eastAsia="hu-HU"/>
              </w:rPr>
              <w:t xml:space="preserve">         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térítésmentes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 xml:space="preserve">63 Ft + ÁFA = </w:t>
            </w: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80 Ft / nap / háztartás</w:t>
            </w:r>
          </w:p>
        </w:tc>
        <w:tc>
          <w:tcPr>
            <w:tcW w:w="4630" w:type="dxa"/>
            <w:tcBorders>
              <w:top w:val="single" w:sz="12" w:space="0" w:color="auto"/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 xml:space="preserve">63 Ft + ÁFA = </w:t>
            </w: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80 Ft / nap / háztartás</w:t>
            </w:r>
          </w:p>
        </w:tc>
      </w:tr>
    </w:tbl>
    <w:p w:rsidR="004A2ABD" w:rsidRDefault="004A2ABD" w:rsidP="004A2AB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hu-HU"/>
        </w:rPr>
        <w:sectPr w:rsidR="004A2ABD" w:rsidSect="00E069C0">
          <w:pgSz w:w="16838" w:h="11906" w:orient="landscape"/>
          <w:pgMar w:top="1417" w:right="1417" w:bottom="1417" w:left="1417" w:header="624" w:footer="567" w:gutter="0"/>
          <w:cols w:space="708"/>
          <w:docGrid w:linePitch="360"/>
        </w:sectPr>
      </w:pPr>
    </w:p>
    <w:p w:rsidR="00E069C0" w:rsidRPr="00E069C0" w:rsidRDefault="00E069C0" w:rsidP="00E069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  <w:r w:rsidRPr="00E069C0"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  <w:lastRenderedPageBreak/>
        <w:t>Nagyhegyesre vonatkozó intézményi térítési díjak 2021.</w:t>
      </w:r>
    </w:p>
    <w:p w:rsidR="00E069C0" w:rsidRPr="00E069C0" w:rsidRDefault="00E069C0" w:rsidP="00E069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hu-HU"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782"/>
        <w:gridCol w:w="2187"/>
        <w:gridCol w:w="2410"/>
        <w:gridCol w:w="2235"/>
        <w:gridCol w:w="2443"/>
      </w:tblGrid>
      <w:tr w:rsidR="00E069C0" w:rsidRPr="00E069C0" w:rsidTr="00E307FE">
        <w:trPr>
          <w:cantSplit/>
          <w:trHeight w:val="453"/>
        </w:trPr>
        <w:tc>
          <w:tcPr>
            <w:tcW w:w="3614" w:type="dxa"/>
            <w:vMerge w:val="restart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  <w:t>Ellátási forma</w:t>
            </w:r>
          </w:p>
        </w:tc>
        <w:tc>
          <w:tcPr>
            <w:tcW w:w="11057" w:type="dxa"/>
            <w:gridSpan w:val="5"/>
          </w:tcPr>
          <w:p w:rsidR="00E069C0" w:rsidRPr="00E069C0" w:rsidRDefault="00E069C0" w:rsidP="00E069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  <w:t>Térítési díj</w:t>
            </w:r>
          </w:p>
        </w:tc>
      </w:tr>
      <w:tr w:rsidR="00E069C0" w:rsidRPr="00E069C0" w:rsidTr="00E307FE">
        <w:trPr>
          <w:cantSplit/>
          <w:trHeight w:val="542"/>
        </w:trPr>
        <w:tc>
          <w:tcPr>
            <w:tcW w:w="3614" w:type="dxa"/>
            <w:vMerge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</w:p>
        </w:tc>
        <w:tc>
          <w:tcPr>
            <w:tcW w:w="1782" w:type="dxa"/>
            <w:tcBorders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Jövedelemmel nem rendelkező</w:t>
            </w:r>
          </w:p>
        </w:tc>
        <w:tc>
          <w:tcPr>
            <w:tcW w:w="2187" w:type="dxa"/>
            <w:tcBorders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Saját jövedelem a nyugdíj minimum 150%-</w:t>
            </w:r>
            <w:proofErr w:type="spellStart"/>
            <w:r w:rsidRPr="00E069C0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ig</w:t>
            </w:r>
            <w:proofErr w:type="spellEnd"/>
            <w:r w:rsidRPr="00E069C0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 xml:space="preserve">  </w:t>
            </w: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(42 750,- Ft-ig)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 xml:space="preserve">Saját jövedelem </w:t>
            </w:r>
            <w:proofErr w:type="gramStart"/>
            <w:r w:rsidRPr="00E069C0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a</w:t>
            </w:r>
            <w:proofErr w:type="gramEnd"/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 xml:space="preserve"> nyugdíj minimum </w:t>
            </w: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150-250%-</w:t>
            </w:r>
            <w:proofErr w:type="spellStart"/>
            <w:r w:rsidRPr="00E069C0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ig</w:t>
            </w:r>
            <w:proofErr w:type="spellEnd"/>
            <w:r w:rsidRPr="00E069C0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 xml:space="preserve"> </w:t>
            </w: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 xml:space="preserve"> (42 751-71 250,- Ft-ig)</w:t>
            </w:r>
          </w:p>
        </w:tc>
        <w:tc>
          <w:tcPr>
            <w:tcW w:w="2235" w:type="dxa"/>
            <w:tcBorders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Saját jövedelem</w:t>
            </w: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a nyugdíj minimum</w:t>
            </w: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251- 350 %-</w:t>
            </w:r>
            <w:proofErr w:type="spellStart"/>
            <w:r w:rsidRPr="00E069C0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ig</w:t>
            </w:r>
            <w:proofErr w:type="spellEnd"/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(71 251-99 750 Ft-ig)</w:t>
            </w:r>
          </w:p>
        </w:tc>
        <w:tc>
          <w:tcPr>
            <w:tcW w:w="2443" w:type="dxa"/>
            <w:tcBorders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ind w:left="350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Saját jövedelem</w:t>
            </w:r>
          </w:p>
          <w:p w:rsidR="00E069C0" w:rsidRPr="00E069C0" w:rsidRDefault="00E069C0" w:rsidP="00E069C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 xml:space="preserve">    a nyugdíj minimum</w:t>
            </w:r>
          </w:p>
          <w:p w:rsidR="00E069C0" w:rsidRPr="00E069C0" w:rsidRDefault="00E069C0" w:rsidP="00E069C0">
            <w:pPr>
              <w:spacing w:after="0" w:line="240" w:lineRule="auto"/>
              <w:ind w:left="455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 xml:space="preserve">  351 %-</w:t>
            </w:r>
            <w:proofErr w:type="spellStart"/>
            <w:r w:rsidRPr="00E069C0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tól</w:t>
            </w:r>
            <w:proofErr w:type="spellEnd"/>
          </w:p>
          <w:p w:rsidR="00E069C0" w:rsidRPr="00E069C0" w:rsidRDefault="00E069C0" w:rsidP="00E069C0">
            <w:pPr>
              <w:spacing w:after="0" w:line="240" w:lineRule="auto"/>
              <w:ind w:left="350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( 99 751 Ft-tól)</w:t>
            </w:r>
          </w:p>
        </w:tc>
      </w:tr>
      <w:tr w:rsidR="00E069C0" w:rsidRPr="00E069C0" w:rsidTr="00E307FE">
        <w:trPr>
          <w:trHeight w:val="451"/>
        </w:trPr>
        <w:tc>
          <w:tcPr>
            <w:tcW w:w="3614" w:type="dxa"/>
            <w:vMerge w:val="restart"/>
            <w:vAlign w:val="center"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  <w:t>Házi segítségnyújtás</w:t>
            </w:r>
          </w:p>
        </w:tc>
        <w:tc>
          <w:tcPr>
            <w:tcW w:w="11057" w:type="dxa"/>
            <w:gridSpan w:val="5"/>
            <w:tcBorders>
              <w:top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  <w:t>Szociális segítés</w:t>
            </w:r>
          </w:p>
        </w:tc>
      </w:tr>
      <w:tr w:rsidR="00E069C0" w:rsidRPr="00E069C0" w:rsidTr="00E307FE">
        <w:tc>
          <w:tcPr>
            <w:tcW w:w="3614" w:type="dxa"/>
            <w:vMerge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</w:p>
        </w:tc>
        <w:tc>
          <w:tcPr>
            <w:tcW w:w="1782" w:type="dxa"/>
            <w:tcBorders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térítésmentes</w:t>
            </w:r>
          </w:p>
        </w:tc>
        <w:tc>
          <w:tcPr>
            <w:tcW w:w="2187" w:type="dxa"/>
            <w:tcBorders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140 Ft / gondozási óra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 xml:space="preserve">180 Ft / gondozási </w:t>
            </w: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óra</w:t>
            </w:r>
          </w:p>
        </w:tc>
        <w:tc>
          <w:tcPr>
            <w:tcW w:w="2235" w:type="dxa"/>
            <w:tcBorders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220 Ft / gondozási óra</w:t>
            </w:r>
          </w:p>
        </w:tc>
        <w:tc>
          <w:tcPr>
            <w:tcW w:w="2443" w:type="dxa"/>
            <w:tcBorders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ind w:left="245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220 Ft / gondozási óra</w:t>
            </w:r>
          </w:p>
        </w:tc>
      </w:tr>
      <w:tr w:rsidR="00E069C0" w:rsidRPr="00E069C0" w:rsidTr="00E307FE">
        <w:trPr>
          <w:trHeight w:val="391"/>
        </w:trPr>
        <w:tc>
          <w:tcPr>
            <w:tcW w:w="3614" w:type="dxa"/>
            <w:vMerge/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</w:p>
        </w:tc>
        <w:tc>
          <w:tcPr>
            <w:tcW w:w="11057" w:type="dxa"/>
            <w:gridSpan w:val="5"/>
            <w:tcBorders>
              <w:top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  <w:t>Személyi gondozás</w:t>
            </w:r>
          </w:p>
        </w:tc>
      </w:tr>
      <w:tr w:rsidR="00E069C0" w:rsidRPr="00E069C0" w:rsidTr="00E307FE">
        <w:tc>
          <w:tcPr>
            <w:tcW w:w="3614" w:type="dxa"/>
            <w:vMerge/>
            <w:tcBorders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</w:p>
        </w:tc>
        <w:tc>
          <w:tcPr>
            <w:tcW w:w="1782" w:type="dxa"/>
            <w:tcBorders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térítésmentes</w:t>
            </w:r>
          </w:p>
        </w:tc>
        <w:tc>
          <w:tcPr>
            <w:tcW w:w="2187" w:type="dxa"/>
            <w:tcBorders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140 Ft / gondozási óra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 xml:space="preserve">180 Ft / gondozási </w:t>
            </w: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óra</w:t>
            </w:r>
          </w:p>
        </w:tc>
        <w:tc>
          <w:tcPr>
            <w:tcW w:w="2235" w:type="dxa"/>
            <w:tcBorders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220 Ft / gondozási</w:t>
            </w: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óra</w:t>
            </w:r>
          </w:p>
        </w:tc>
        <w:tc>
          <w:tcPr>
            <w:tcW w:w="2443" w:type="dxa"/>
            <w:tcBorders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ind w:left="245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220 Ft / gondozási óra</w:t>
            </w:r>
          </w:p>
        </w:tc>
      </w:tr>
      <w:tr w:rsidR="00E069C0" w:rsidRPr="00E069C0" w:rsidTr="00E307FE">
        <w:tc>
          <w:tcPr>
            <w:tcW w:w="3614" w:type="dxa"/>
            <w:tcBorders>
              <w:top w:val="single" w:sz="12" w:space="0" w:color="auto"/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  <w:t xml:space="preserve">Étkeztetés </w:t>
            </w: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sz w:val="21"/>
                <w:szCs w:val="21"/>
                <w:lang w:eastAsia="hu-HU"/>
              </w:rPr>
              <w:t>a személyi térítési díj 27% ÁFA-t tartalmaz</w:t>
            </w:r>
          </w:p>
        </w:tc>
        <w:tc>
          <w:tcPr>
            <w:tcW w:w="1782" w:type="dxa"/>
            <w:tcBorders>
              <w:top w:val="single" w:sz="12" w:space="0" w:color="auto"/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térítésmentes</w:t>
            </w:r>
          </w:p>
        </w:tc>
        <w:tc>
          <w:tcPr>
            <w:tcW w:w="2187" w:type="dxa"/>
            <w:tcBorders>
              <w:top w:val="single" w:sz="12" w:space="0" w:color="auto"/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197 Ft + ÁFA=</w:t>
            </w: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250 Ft / ellátási nap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300 Ft + ÁFA=</w:t>
            </w: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380 Ft /ellátási nap</w:t>
            </w:r>
          </w:p>
        </w:tc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380 Ft + ÁFA=</w:t>
            </w: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480 Ft / ellátási nap</w:t>
            </w:r>
          </w:p>
        </w:tc>
        <w:tc>
          <w:tcPr>
            <w:tcW w:w="2443" w:type="dxa"/>
            <w:tcBorders>
              <w:top w:val="single" w:sz="12" w:space="0" w:color="auto"/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</w:p>
          <w:p w:rsidR="00E069C0" w:rsidRPr="00E069C0" w:rsidRDefault="00E069C0" w:rsidP="00E069C0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395 Ft + ÁFA=</w:t>
            </w:r>
          </w:p>
          <w:p w:rsidR="00E069C0" w:rsidRPr="00E069C0" w:rsidRDefault="00E069C0" w:rsidP="00E069C0">
            <w:pPr>
              <w:spacing w:after="0" w:line="240" w:lineRule="auto"/>
              <w:ind w:left="23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500 Ft / ellátási nap</w:t>
            </w:r>
          </w:p>
        </w:tc>
      </w:tr>
      <w:tr w:rsidR="00E069C0" w:rsidRPr="00E069C0" w:rsidTr="00E307FE">
        <w:trPr>
          <w:trHeight w:val="331"/>
        </w:trPr>
        <w:tc>
          <w:tcPr>
            <w:tcW w:w="3614" w:type="dxa"/>
            <w:tcBorders>
              <w:top w:val="single" w:sz="12" w:space="0" w:color="auto"/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  <w:t>Ebédszállítás</w:t>
            </w: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  <w:t xml:space="preserve"> </w:t>
            </w:r>
            <w:r w:rsidRPr="00E069C0">
              <w:rPr>
                <w:rFonts w:ascii="Times New Roman" w:eastAsia="Times New Roman" w:hAnsi="Times New Roman"/>
                <w:sz w:val="21"/>
                <w:szCs w:val="21"/>
                <w:lang w:eastAsia="hu-HU"/>
              </w:rPr>
              <w:t>a személyi térítési díj 27% ÁFA-t tartalmaz</w:t>
            </w:r>
          </w:p>
        </w:tc>
        <w:tc>
          <w:tcPr>
            <w:tcW w:w="1782" w:type="dxa"/>
            <w:tcBorders>
              <w:top w:val="single" w:sz="12" w:space="0" w:color="auto"/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térítésmentes</w:t>
            </w:r>
          </w:p>
        </w:tc>
        <w:tc>
          <w:tcPr>
            <w:tcW w:w="2187" w:type="dxa"/>
            <w:tcBorders>
              <w:top w:val="single" w:sz="12" w:space="0" w:color="auto"/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 xml:space="preserve">47 Ft + ÁFA = </w:t>
            </w: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60 Ft/nap/háztartás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 xml:space="preserve">63 Ft + ÁFA = </w:t>
            </w: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80 Ft/nap/háztartás</w:t>
            </w:r>
          </w:p>
        </w:tc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 xml:space="preserve">63 Ft + ÁFA =  </w:t>
            </w: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 xml:space="preserve">80 Ft/nap/háztartás </w:t>
            </w:r>
          </w:p>
        </w:tc>
        <w:tc>
          <w:tcPr>
            <w:tcW w:w="2443" w:type="dxa"/>
            <w:tcBorders>
              <w:top w:val="single" w:sz="12" w:space="0" w:color="auto"/>
              <w:bottom w:val="single" w:sz="12" w:space="0" w:color="auto"/>
            </w:tcBorders>
          </w:tcPr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63 Ft + ÁFA =</w:t>
            </w:r>
          </w:p>
          <w:p w:rsidR="00E069C0" w:rsidRPr="00E069C0" w:rsidRDefault="00E069C0" w:rsidP="00E0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E069C0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 xml:space="preserve"> 80 Ft/nap/háztartás</w:t>
            </w:r>
          </w:p>
        </w:tc>
      </w:tr>
    </w:tbl>
    <w:p w:rsidR="00E069C0" w:rsidRPr="00E069C0" w:rsidRDefault="00E069C0" w:rsidP="00E069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hu-HU"/>
        </w:rPr>
      </w:pPr>
    </w:p>
    <w:p w:rsidR="004A2ABD" w:rsidRDefault="004A2ABD" w:rsidP="004B746E">
      <w:pPr>
        <w:rPr>
          <w:rFonts w:ascii="Times New Roman" w:eastAsia="Times New Roman" w:hAnsi="Times New Roman"/>
          <w:b/>
          <w:sz w:val="28"/>
          <w:szCs w:val="28"/>
          <w:lang w:eastAsia="hu-HU"/>
        </w:rPr>
        <w:sectPr w:rsidR="004A2ABD" w:rsidSect="004A2ABD">
          <w:pgSz w:w="16838" w:h="11906" w:orient="landscape"/>
          <w:pgMar w:top="1417" w:right="1417" w:bottom="1417" w:left="1417" w:header="624" w:footer="567" w:gutter="0"/>
          <w:cols w:space="708"/>
          <w:docGrid w:linePitch="360"/>
        </w:sectPr>
      </w:pPr>
    </w:p>
    <w:p w:rsidR="004A2ABD" w:rsidRPr="0040542A" w:rsidRDefault="004A2ABD" w:rsidP="004A2ABD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40542A">
        <w:rPr>
          <w:rFonts w:ascii="Arial" w:eastAsia="Times New Roman" w:hAnsi="Arial" w:cs="Arial"/>
          <w:b/>
          <w:sz w:val="24"/>
          <w:szCs w:val="24"/>
          <w:lang w:eastAsia="x-none"/>
        </w:rPr>
        <w:lastRenderedPageBreak/>
        <w:t>3. sz. melléklet</w:t>
      </w:r>
    </w:p>
    <w:p w:rsidR="0040542A" w:rsidRPr="0040542A" w:rsidRDefault="0040542A" w:rsidP="004054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</w:p>
    <w:p w:rsidR="004A2ABD" w:rsidRPr="004A2ABD" w:rsidRDefault="004A2ABD" w:rsidP="004A2A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4A2ABD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NYERSANYAGNORMÁK </w:t>
      </w:r>
      <w:proofErr w:type="gramStart"/>
      <w:r w:rsidRPr="004A2ABD">
        <w:rPr>
          <w:rFonts w:ascii="Arial" w:eastAsia="Times New Roman" w:hAnsi="Arial" w:cs="Arial"/>
          <w:b/>
          <w:sz w:val="24"/>
          <w:szCs w:val="24"/>
          <w:lang w:eastAsia="x-none"/>
        </w:rPr>
        <w:t>ÉS</w:t>
      </w:r>
      <w:proofErr w:type="gramEnd"/>
      <w:r w:rsidRPr="004A2ABD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INTÉZMÉNYI TÉRÍTÉSI DÍJAK</w:t>
      </w:r>
    </w:p>
    <w:p w:rsidR="004A2ABD" w:rsidRPr="004A2ABD" w:rsidRDefault="004A2ABD" w:rsidP="004A2A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2679"/>
        <w:gridCol w:w="3338"/>
      </w:tblGrid>
      <w:tr w:rsidR="004A2ABD" w:rsidRPr="004A2ABD" w:rsidTr="00E307FE">
        <w:trPr>
          <w:trHeight w:val="841"/>
        </w:trPr>
        <w:tc>
          <w:tcPr>
            <w:tcW w:w="3085" w:type="dxa"/>
            <w:shd w:val="clear" w:color="auto" w:fill="auto"/>
            <w:vAlign w:val="center"/>
          </w:tcPr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</w:rPr>
              <w:t>Intézmény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</w:rPr>
              <w:t>2021. évi nyersanyagnorma (Ft)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</w:rPr>
              <w:t>2021. évi térítési díj</w:t>
            </w:r>
          </w:p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</w:rPr>
              <w:t>(Ft)</w:t>
            </w:r>
          </w:p>
        </w:tc>
      </w:tr>
      <w:tr w:rsidR="004A2ABD" w:rsidRPr="004A2ABD" w:rsidTr="00E307FE">
        <w:trPr>
          <w:trHeight w:val="420"/>
        </w:trPr>
        <w:tc>
          <w:tcPr>
            <w:tcW w:w="3085" w:type="dxa"/>
            <w:shd w:val="clear" w:color="auto" w:fill="auto"/>
            <w:vAlign w:val="center"/>
          </w:tcPr>
          <w:p w:rsidR="004A2ABD" w:rsidRPr="004A2ABD" w:rsidRDefault="004A2ABD" w:rsidP="004A2A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</w:rPr>
              <w:t>Bölcsőde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408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518</w:t>
            </w:r>
          </w:p>
        </w:tc>
      </w:tr>
      <w:tr w:rsidR="004A2ABD" w:rsidRPr="004A2ABD" w:rsidTr="00E307FE">
        <w:trPr>
          <w:trHeight w:val="409"/>
        </w:trPr>
        <w:tc>
          <w:tcPr>
            <w:tcW w:w="3085" w:type="dxa"/>
            <w:shd w:val="clear" w:color="auto" w:fill="auto"/>
            <w:vAlign w:val="center"/>
          </w:tcPr>
          <w:p w:rsidR="004A2ABD" w:rsidRPr="004A2ABD" w:rsidRDefault="004A2ABD" w:rsidP="004A2A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</w:rPr>
              <w:t>Óvodák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446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567</w:t>
            </w:r>
          </w:p>
        </w:tc>
      </w:tr>
      <w:tr w:rsidR="004A2ABD" w:rsidRPr="004A2ABD" w:rsidTr="00E307FE">
        <w:trPr>
          <w:trHeight w:val="841"/>
        </w:trPr>
        <w:tc>
          <w:tcPr>
            <w:tcW w:w="3085" w:type="dxa"/>
            <w:shd w:val="clear" w:color="auto" w:fill="auto"/>
          </w:tcPr>
          <w:p w:rsidR="004A2ABD" w:rsidRPr="004A2ABD" w:rsidRDefault="004A2ABD" w:rsidP="004A2A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</w:rPr>
              <w:t>Ált. Iskola</w:t>
            </w:r>
          </w:p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</w:rPr>
              <w:t>7-10 év</w:t>
            </w:r>
          </w:p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</w:rPr>
              <w:t>10-14 év</w:t>
            </w:r>
          </w:p>
          <w:p w:rsidR="004A2ABD" w:rsidRPr="004A2ABD" w:rsidRDefault="004A2ABD" w:rsidP="004A2A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</w:rPr>
              <w:t>Középiskolai ebéd 14-18 év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470</w:t>
            </w:r>
          </w:p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494</w:t>
            </w:r>
          </w:p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342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597</w:t>
            </w:r>
          </w:p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627</w:t>
            </w:r>
          </w:p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434</w:t>
            </w:r>
          </w:p>
        </w:tc>
      </w:tr>
      <w:tr w:rsidR="004A2ABD" w:rsidRPr="004A2ABD" w:rsidTr="00E307FE">
        <w:trPr>
          <w:trHeight w:val="365"/>
        </w:trPr>
        <w:tc>
          <w:tcPr>
            <w:tcW w:w="3085" w:type="dxa"/>
            <w:shd w:val="clear" w:color="auto" w:fill="auto"/>
          </w:tcPr>
          <w:p w:rsidR="004A2ABD" w:rsidRPr="004A2ABD" w:rsidRDefault="004A2ABD" w:rsidP="004A2A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</w:rPr>
              <w:t>Kollégiumi ellátás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762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968</w:t>
            </w:r>
          </w:p>
        </w:tc>
      </w:tr>
      <w:tr w:rsidR="004A2ABD" w:rsidRPr="004A2ABD" w:rsidTr="00E307FE">
        <w:trPr>
          <w:trHeight w:val="465"/>
        </w:trPr>
        <w:tc>
          <w:tcPr>
            <w:tcW w:w="3085" w:type="dxa"/>
            <w:shd w:val="clear" w:color="auto" w:fill="auto"/>
          </w:tcPr>
          <w:p w:rsidR="004A2ABD" w:rsidRPr="004A2ABD" w:rsidRDefault="004A2ABD" w:rsidP="004A2A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</w:rPr>
              <w:t>Szociális étkezés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358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394</w:t>
            </w:r>
          </w:p>
        </w:tc>
      </w:tr>
    </w:tbl>
    <w:p w:rsidR="004A2ABD" w:rsidRPr="004A2ABD" w:rsidRDefault="004A2ABD" w:rsidP="004A2A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2666"/>
        <w:gridCol w:w="3361"/>
      </w:tblGrid>
      <w:tr w:rsidR="004A2ABD" w:rsidRPr="004A2ABD" w:rsidTr="00E307FE">
        <w:tc>
          <w:tcPr>
            <w:tcW w:w="3092" w:type="dxa"/>
            <w:shd w:val="clear" w:color="auto" w:fill="auto"/>
          </w:tcPr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Intézmény</w:t>
            </w:r>
          </w:p>
        </w:tc>
        <w:tc>
          <w:tcPr>
            <w:tcW w:w="2686" w:type="dxa"/>
            <w:shd w:val="clear" w:color="auto" w:fill="auto"/>
          </w:tcPr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2021. évi nyersanyagnorma (Ft</w:t>
            </w:r>
          </w:p>
        </w:tc>
        <w:tc>
          <w:tcPr>
            <w:tcW w:w="3454" w:type="dxa"/>
            <w:shd w:val="clear" w:color="auto" w:fill="auto"/>
          </w:tcPr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</w:rPr>
              <w:t>2021. évi térítési díj</w:t>
            </w:r>
          </w:p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(Ft)</w:t>
            </w:r>
          </w:p>
        </w:tc>
      </w:tr>
      <w:tr w:rsidR="004A2ABD" w:rsidRPr="004A2ABD" w:rsidTr="00E307FE">
        <w:trPr>
          <w:trHeight w:val="1012"/>
        </w:trPr>
        <w:tc>
          <w:tcPr>
            <w:tcW w:w="3092" w:type="dxa"/>
            <w:shd w:val="clear" w:color="auto" w:fill="auto"/>
          </w:tcPr>
          <w:p w:rsidR="004A2ABD" w:rsidRPr="004A2ABD" w:rsidRDefault="004A2ABD" w:rsidP="004A2A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Speciális étkezés óvoda és általános iskola alsó tagozat:</w:t>
            </w:r>
          </w:p>
          <w:p w:rsidR="004A2ABD" w:rsidRPr="004A2ABD" w:rsidRDefault="004A2ABD" w:rsidP="004A2A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- tízórai</w:t>
            </w:r>
          </w:p>
          <w:p w:rsidR="004A2ABD" w:rsidRPr="004A2ABD" w:rsidRDefault="004A2ABD" w:rsidP="004A2A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- uzsonna</w:t>
            </w:r>
          </w:p>
        </w:tc>
        <w:tc>
          <w:tcPr>
            <w:tcW w:w="2686" w:type="dxa"/>
            <w:shd w:val="clear" w:color="auto" w:fill="auto"/>
          </w:tcPr>
          <w:p w:rsidR="004A2ABD" w:rsidRPr="004A2ABD" w:rsidRDefault="004A2ABD" w:rsidP="004A2A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  <w:p w:rsidR="004A2ABD" w:rsidRPr="004A2ABD" w:rsidRDefault="004A2ABD" w:rsidP="004A2A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  <w:p w:rsidR="004A2ABD" w:rsidRPr="004A2ABD" w:rsidRDefault="004A2ABD" w:rsidP="004A2A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151</w:t>
            </w:r>
          </w:p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151</w:t>
            </w:r>
          </w:p>
        </w:tc>
        <w:tc>
          <w:tcPr>
            <w:tcW w:w="3454" w:type="dxa"/>
            <w:shd w:val="clear" w:color="auto" w:fill="auto"/>
          </w:tcPr>
          <w:p w:rsidR="004A2ABD" w:rsidRPr="004A2ABD" w:rsidRDefault="004A2ABD" w:rsidP="004A2A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  <w:p w:rsidR="004A2ABD" w:rsidRPr="004A2ABD" w:rsidRDefault="004A2ABD" w:rsidP="004A2A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  <w:p w:rsidR="004A2ABD" w:rsidRPr="004A2ABD" w:rsidRDefault="004A2ABD" w:rsidP="004A2A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192</w:t>
            </w:r>
          </w:p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192</w:t>
            </w:r>
          </w:p>
        </w:tc>
      </w:tr>
      <w:tr w:rsidR="004A2ABD" w:rsidRPr="004A2ABD" w:rsidTr="00E307FE">
        <w:tc>
          <w:tcPr>
            <w:tcW w:w="3092" w:type="dxa"/>
            <w:shd w:val="clear" w:color="auto" w:fill="auto"/>
          </w:tcPr>
          <w:p w:rsidR="004A2ABD" w:rsidRPr="004A2ABD" w:rsidRDefault="004A2ABD" w:rsidP="004A2A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 xml:space="preserve">Speciális étkezés általános iskola felső tagozat és középiskola: </w:t>
            </w:r>
          </w:p>
          <w:p w:rsidR="004A2ABD" w:rsidRPr="004A2ABD" w:rsidRDefault="004A2ABD" w:rsidP="004A2A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- tízórai</w:t>
            </w:r>
          </w:p>
          <w:p w:rsidR="004A2ABD" w:rsidRPr="004A2ABD" w:rsidRDefault="004A2ABD" w:rsidP="004A2A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- </w:t>
            </w:r>
            <w:r w:rsidRPr="004A2ABD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uzsonna</w:t>
            </w:r>
          </w:p>
        </w:tc>
        <w:tc>
          <w:tcPr>
            <w:tcW w:w="2686" w:type="dxa"/>
            <w:shd w:val="clear" w:color="auto" w:fill="auto"/>
          </w:tcPr>
          <w:p w:rsidR="004A2ABD" w:rsidRPr="004A2ABD" w:rsidRDefault="004A2ABD" w:rsidP="004A2A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200</w:t>
            </w:r>
          </w:p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200</w:t>
            </w:r>
          </w:p>
        </w:tc>
        <w:tc>
          <w:tcPr>
            <w:tcW w:w="3454" w:type="dxa"/>
            <w:shd w:val="clear" w:color="auto" w:fill="auto"/>
          </w:tcPr>
          <w:p w:rsidR="004A2ABD" w:rsidRPr="004A2ABD" w:rsidRDefault="004A2ABD" w:rsidP="004A2A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254</w:t>
            </w:r>
          </w:p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254</w:t>
            </w:r>
          </w:p>
        </w:tc>
      </w:tr>
    </w:tbl>
    <w:p w:rsidR="004A2ABD" w:rsidRPr="004A2ABD" w:rsidRDefault="004A2ABD" w:rsidP="004A2A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2677"/>
        <w:gridCol w:w="3332"/>
      </w:tblGrid>
      <w:tr w:rsidR="004A2ABD" w:rsidRPr="004A2ABD" w:rsidTr="00E307FE">
        <w:trPr>
          <w:trHeight w:val="841"/>
        </w:trPr>
        <w:tc>
          <w:tcPr>
            <w:tcW w:w="3085" w:type="dxa"/>
            <w:shd w:val="clear" w:color="auto" w:fill="auto"/>
            <w:vAlign w:val="center"/>
          </w:tcPr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</w:rPr>
              <w:t>Intézmény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</w:rPr>
              <w:t>2021. évi nyersanyagnorma (Ft)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</w:rPr>
              <w:t>2021. évi térítési díj (Ft)</w:t>
            </w:r>
          </w:p>
        </w:tc>
      </w:tr>
      <w:tr w:rsidR="004A2ABD" w:rsidRPr="004A2ABD" w:rsidTr="00E307FE">
        <w:trPr>
          <w:trHeight w:val="845"/>
        </w:trPr>
        <w:tc>
          <w:tcPr>
            <w:tcW w:w="3085" w:type="dxa"/>
            <w:shd w:val="clear" w:color="auto" w:fill="auto"/>
          </w:tcPr>
          <w:p w:rsidR="004A2ABD" w:rsidRPr="004A2ABD" w:rsidRDefault="004A2ABD" w:rsidP="004A2A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</w:rPr>
              <w:t>Vásárolt közszolgáltatás:</w:t>
            </w:r>
          </w:p>
          <w:p w:rsidR="004A2ABD" w:rsidRPr="004A2ABD" w:rsidRDefault="004A2ABD" w:rsidP="004A2A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</w:rPr>
              <w:t xml:space="preserve">- Éltes </w:t>
            </w:r>
            <w:proofErr w:type="gramStart"/>
            <w:r w:rsidRPr="004A2ABD">
              <w:rPr>
                <w:rFonts w:ascii="Arial" w:eastAsia="Times New Roman" w:hAnsi="Arial" w:cs="Arial"/>
                <w:sz w:val="24"/>
                <w:szCs w:val="24"/>
              </w:rPr>
              <w:t>Mátyás  Ált</w:t>
            </w:r>
            <w:proofErr w:type="gramEnd"/>
            <w:r w:rsidRPr="004A2ABD">
              <w:rPr>
                <w:rFonts w:ascii="Arial" w:eastAsia="Times New Roman" w:hAnsi="Arial" w:cs="Arial"/>
                <w:sz w:val="24"/>
                <w:szCs w:val="24"/>
              </w:rPr>
              <w:t>. Iskola</w:t>
            </w:r>
          </w:p>
          <w:p w:rsidR="004A2ABD" w:rsidRPr="004A2ABD" w:rsidRDefault="004A2ABD" w:rsidP="004A2A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gramStart"/>
            <w:r w:rsidRPr="004A2ABD">
              <w:rPr>
                <w:rFonts w:ascii="Arial" w:eastAsia="Times New Roman" w:hAnsi="Arial" w:cs="Arial"/>
                <w:sz w:val="24"/>
                <w:szCs w:val="24"/>
              </w:rPr>
              <w:t>Speciális</w:t>
            </w:r>
            <w:proofErr w:type="gramEnd"/>
            <w:r w:rsidRPr="004A2ABD">
              <w:rPr>
                <w:rFonts w:ascii="Arial" w:eastAsia="Times New Roman" w:hAnsi="Arial" w:cs="Arial"/>
                <w:sz w:val="24"/>
                <w:szCs w:val="24"/>
              </w:rPr>
              <w:t xml:space="preserve"> étkezés óvoda:</w:t>
            </w:r>
          </w:p>
          <w:p w:rsidR="004A2ABD" w:rsidRPr="004A2ABD" w:rsidRDefault="004A2ABD" w:rsidP="004A2A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</w:rPr>
              <w:t xml:space="preserve">      csak ebéd</w:t>
            </w:r>
          </w:p>
          <w:p w:rsidR="004A2ABD" w:rsidRPr="004A2ABD" w:rsidRDefault="004A2ABD" w:rsidP="004A2A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gramStart"/>
            <w:r w:rsidRPr="004A2ABD">
              <w:rPr>
                <w:rFonts w:ascii="Arial" w:eastAsia="Times New Roman" w:hAnsi="Arial" w:cs="Arial"/>
                <w:sz w:val="24"/>
                <w:szCs w:val="24"/>
              </w:rPr>
              <w:t>Speciális</w:t>
            </w:r>
            <w:proofErr w:type="gramEnd"/>
            <w:r w:rsidRPr="004A2ABD">
              <w:rPr>
                <w:rFonts w:ascii="Arial" w:eastAsia="Times New Roman" w:hAnsi="Arial" w:cs="Arial"/>
                <w:sz w:val="24"/>
                <w:szCs w:val="24"/>
              </w:rPr>
              <w:t xml:space="preserve"> étkezés iskola:</w:t>
            </w:r>
          </w:p>
          <w:p w:rsidR="004A2ABD" w:rsidRPr="004A2ABD" w:rsidRDefault="004A2ABD" w:rsidP="004A2A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</w:rPr>
              <w:t xml:space="preserve">       7-10 év csak ebéd</w:t>
            </w:r>
          </w:p>
          <w:p w:rsidR="004A2ABD" w:rsidRPr="004A2ABD" w:rsidRDefault="004A2ABD" w:rsidP="004A2A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</w:rPr>
              <w:t xml:space="preserve">     11-14 év csak ebéd</w:t>
            </w:r>
          </w:p>
          <w:p w:rsidR="004A2ABD" w:rsidRPr="004A2ABD" w:rsidRDefault="004A2ABD" w:rsidP="004A2A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gramStart"/>
            <w:r w:rsidRPr="004A2ABD">
              <w:rPr>
                <w:rFonts w:ascii="Arial" w:eastAsia="Times New Roman" w:hAnsi="Arial" w:cs="Arial"/>
                <w:sz w:val="24"/>
                <w:szCs w:val="24"/>
              </w:rPr>
              <w:t>Speciális</w:t>
            </w:r>
            <w:proofErr w:type="gramEnd"/>
            <w:r w:rsidRPr="004A2ABD">
              <w:rPr>
                <w:rFonts w:ascii="Arial" w:eastAsia="Times New Roman" w:hAnsi="Arial" w:cs="Arial"/>
                <w:sz w:val="24"/>
                <w:szCs w:val="24"/>
              </w:rPr>
              <w:t xml:space="preserve"> étkezés középiskola</w:t>
            </w:r>
          </w:p>
          <w:p w:rsidR="004A2ABD" w:rsidRPr="004A2ABD" w:rsidRDefault="004A2ABD" w:rsidP="004A2A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</w:rPr>
              <w:t xml:space="preserve">       csak ebéd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695</w:t>
            </w:r>
          </w:p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465</w:t>
            </w:r>
          </w:p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465</w:t>
            </w:r>
          </w:p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684</w:t>
            </w:r>
          </w:p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684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883</w:t>
            </w:r>
          </w:p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591</w:t>
            </w:r>
          </w:p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591</w:t>
            </w:r>
          </w:p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869</w:t>
            </w:r>
          </w:p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</w:p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4A2ABD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869</w:t>
            </w:r>
          </w:p>
        </w:tc>
      </w:tr>
    </w:tbl>
    <w:p w:rsidR="004A2ABD" w:rsidRPr="004A2ABD" w:rsidRDefault="004A2ABD" w:rsidP="004A2A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4A2ABD" w:rsidRPr="004A2ABD" w:rsidRDefault="004A2ABD" w:rsidP="004A2A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4A2ABD" w:rsidRPr="004A2ABD" w:rsidRDefault="004A2ABD" w:rsidP="004A2A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4A2ABD" w:rsidRPr="004A2ABD" w:rsidRDefault="004A2ABD" w:rsidP="004A2A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4A2ABD" w:rsidRPr="004A2ABD" w:rsidRDefault="004A2ABD" w:rsidP="004A2A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4A2ABD" w:rsidRPr="004A2ABD" w:rsidRDefault="004A2ABD" w:rsidP="004A2A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2ABD">
        <w:rPr>
          <w:rFonts w:ascii="Arial" w:hAnsi="Arial" w:cs="Arial"/>
          <w:b/>
          <w:sz w:val="24"/>
          <w:szCs w:val="24"/>
        </w:rPr>
        <w:lastRenderedPageBreak/>
        <w:t>Hajdúszoboszlói Gyermeksziget Bölcsőde</w:t>
      </w:r>
    </w:p>
    <w:p w:rsidR="004A2ABD" w:rsidRPr="004A2ABD" w:rsidRDefault="004A2ABD" w:rsidP="004A2A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2ABD">
        <w:rPr>
          <w:rFonts w:ascii="Arial" w:hAnsi="Arial" w:cs="Arial"/>
          <w:sz w:val="24"/>
          <w:szCs w:val="24"/>
        </w:rPr>
        <w:t xml:space="preserve">1997. évi XXXI. tv. (továbbiakban: Gyvt.) 147. § (1)-(4) bekezdésének és a költségvetési tv. </w:t>
      </w:r>
      <w:proofErr w:type="gramStart"/>
      <w:r w:rsidRPr="004A2ABD">
        <w:rPr>
          <w:rFonts w:ascii="Arial" w:hAnsi="Arial" w:cs="Arial"/>
          <w:sz w:val="24"/>
          <w:szCs w:val="24"/>
        </w:rPr>
        <w:t>rendelkezései</w:t>
      </w:r>
      <w:proofErr w:type="gramEnd"/>
      <w:r w:rsidRPr="004A2ABD">
        <w:rPr>
          <w:rFonts w:ascii="Arial" w:hAnsi="Arial" w:cs="Arial"/>
          <w:sz w:val="24"/>
          <w:szCs w:val="24"/>
        </w:rPr>
        <w:t xml:space="preserve"> alapján számított</w:t>
      </w:r>
    </w:p>
    <w:p w:rsidR="004A2ABD" w:rsidRPr="004A2ABD" w:rsidRDefault="004A2ABD" w:rsidP="004A2A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2ABD" w:rsidRPr="004A2ABD" w:rsidRDefault="004A2ABD" w:rsidP="004A2A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2ABD">
        <w:rPr>
          <w:rFonts w:ascii="Arial" w:hAnsi="Arial" w:cs="Arial"/>
          <w:b/>
          <w:sz w:val="24"/>
          <w:szCs w:val="24"/>
        </w:rPr>
        <w:t>INTÉZMÉNYI TÉRÍTÉSI DÍJAI</w:t>
      </w:r>
    </w:p>
    <w:p w:rsidR="004A2ABD" w:rsidRPr="004A2ABD" w:rsidRDefault="004A2ABD" w:rsidP="004A2A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2ABD">
        <w:rPr>
          <w:rFonts w:ascii="Arial" w:hAnsi="Arial" w:cs="Arial"/>
          <w:b/>
          <w:sz w:val="24"/>
          <w:szCs w:val="24"/>
        </w:rPr>
        <w:t>2021.</w:t>
      </w:r>
    </w:p>
    <w:p w:rsidR="004A2ABD" w:rsidRPr="004A2ABD" w:rsidRDefault="004A2ABD" w:rsidP="004A2A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3118"/>
        <w:gridCol w:w="3613"/>
      </w:tblGrid>
      <w:tr w:rsidR="004A2ABD" w:rsidRPr="004A2ABD" w:rsidTr="00E307FE">
        <w:trPr>
          <w:jc w:val="center"/>
        </w:trPr>
        <w:tc>
          <w:tcPr>
            <w:tcW w:w="2764" w:type="dxa"/>
            <w:shd w:val="clear" w:color="auto" w:fill="auto"/>
          </w:tcPr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4A2ABD">
              <w:rPr>
                <w:rFonts w:ascii="Times New Roman" w:eastAsia="Times New Roman" w:hAnsi="Times New Roman"/>
                <w:b/>
                <w:bCs/>
                <w:lang w:eastAsia="hu-HU"/>
              </w:rPr>
              <w:t>Ellátási forma</w:t>
            </w:r>
          </w:p>
        </w:tc>
        <w:tc>
          <w:tcPr>
            <w:tcW w:w="3118" w:type="dxa"/>
            <w:shd w:val="clear" w:color="auto" w:fill="auto"/>
          </w:tcPr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4A2ABD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Gyvt. 147.§(1)-(3) </w:t>
            </w:r>
            <w:proofErr w:type="spellStart"/>
            <w:r w:rsidRPr="004A2ABD">
              <w:rPr>
                <w:rFonts w:ascii="Times New Roman" w:eastAsia="Times New Roman" w:hAnsi="Times New Roman"/>
                <w:b/>
                <w:bCs/>
                <w:lang w:eastAsia="hu-HU"/>
              </w:rPr>
              <w:t>bek</w:t>
            </w:r>
            <w:proofErr w:type="spellEnd"/>
            <w:r w:rsidRPr="004A2ABD">
              <w:rPr>
                <w:rFonts w:ascii="Times New Roman" w:eastAsia="Times New Roman" w:hAnsi="Times New Roman"/>
                <w:b/>
                <w:bCs/>
                <w:lang w:eastAsia="hu-HU"/>
              </w:rPr>
              <w:t>. Intézményi térítési díjai</w:t>
            </w:r>
          </w:p>
        </w:tc>
        <w:tc>
          <w:tcPr>
            <w:tcW w:w="3613" w:type="dxa"/>
            <w:shd w:val="clear" w:color="auto" w:fill="auto"/>
          </w:tcPr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4A2ABD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Gyvt. 147.§ (4) </w:t>
            </w:r>
            <w:proofErr w:type="spellStart"/>
            <w:r w:rsidRPr="004A2ABD">
              <w:rPr>
                <w:rFonts w:ascii="Times New Roman" w:eastAsia="Times New Roman" w:hAnsi="Times New Roman"/>
                <w:b/>
                <w:bCs/>
                <w:lang w:eastAsia="hu-HU"/>
              </w:rPr>
              <w:t>bek</w:t>
            </w:r>
            <w:proofErr w:type="spellEnd"/>
            <w:r w:rsidRPr="004A2ABD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. </w:t>
            </w:r>
          </w:p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4A2ABD">
              <w:rPr>
                <w:rFonts w:ascii="Times New Roman" w:eastAsia="Times New Roman" w:hAnsi="Times New Roman"/>
                <w:b/>
                <w:bCs/>
                <w:lang w:eastAsia="hu-HU"/>
              </w:rPr>
              <w:t>csökkentett intézményi térítési díjai</w:t>
            </w:r>
          </w:p>
        </w:tc>
      </w:tr>
      <w:tr w:rsidR="004A2ABD" w:rsidRPr="004A2ABD" w:rsidTr="00E307FE">
        <w:trPr>
          <w:jc w:val="center"/>
        </w:trPr>
        <w:tc>
          <w:tcPr>
            <w:tcW w:w="2764" w:type="dxa"/>
            <w:shd w:val="clear" w:color="auto" w:fill="auto"/>
            <w:vAlign w:val="center"/>
          </w:tcPr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4A2ABD">
              <w:rPr>
                <w:rFonts w:ascii="Times New Roman" w:eastAsia="Times New Roman" w:hAnsi="Times New Roman"/>
                <w:b/>
                <w:bCs/>
                <w:lang w:eastAsia="hu-HU"/>
              </w:rPr>
              <w:t>Bölcsődei gondozás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A2ABD" w:rsidRPr="004A2ABD" w:rsidRDefault="004A2ABD" w:rsidP="004A2ABD">
            <w:pPr>
              <w:keepNext/>
              <w:tabs>
                <w:tab w:val="righ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lang w:eastAsia="hu-HU"/>
              </w:rPr>
            </w:pPr>
            <w:r w:rsidRPr="004A2ABD">
              <w:rPr>
                <w:rFonts w:ascii="Times New Roman" w:eastAsia="Times New Roman" w:hAnsi="Times New Roman"/>
                <w:bCs/>
                <w:lang w:eastAsia="hu-HU"/>
              </w:rPr>
              <w:t>4,680 Ft/fő/nap</w:t>
            </w:r>
          </w:p>
          <w:p w:rsidR="004A2ABD" w:rsidRPr="004A2ABD" w:rsidRDefault="004A2ABD" w:rsidP="004A2ABD">
            <w:pPr>
              <w:keepNext/>
              <w:tabs>
                <w:tab w:val="righ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4A2ABD">
              <w:rPr>
                <w:rFonts w:ascii="Times New Roman" w:eastAsia="Times New Roman" w:hAnsi="Times New Roman"/>
                <w:bCs/>
                <w:lang w:eastAsia="hu-HU"/>
              </w:rPr>
              <w:t xml:space="preserve">            98,280 Ft/fő/hó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4A2ABD" w:rsidRPr="004A2ABD" w:rsidRDefault="004A2ABD" w:rsidP="004A2AB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u-HU"/>
              </w:rPr>
            </w:pPr>
            <w:r w:rsidRPr="004A2ABD">
              <w:rPr>
                <w:rFonts w:ascii="Times New Roman" w:eastAsia="Times New Roman" w:hAnsi="Times New Roman"/>
                <w:bCs/>
                <w:lang w:eastAsia="hu-HU"/>
              </w:rPr>
              <w:t xml:space="preserve">                    0 Ft/nap</w:t>
            </w:r>
          </w:p>
          <w:p w:rsidR="004A2ABD" w:rsidRPr="004A2ABD" w:rsidRDefault="004A2ABD" w:rsidP="004A2AB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u-HU"/>
              </w:rPr>
            </w:pPr>
            <w:r w:rsidRPr="004A2ABD">
              <w:rPr>
                <w:rFonts w:ascii="Times New Roman" w:eastAsia="Times New Roman" w:hAnsi="Times New Roman"/>
                <w:bCs/>
                <w:lang w:eastAsia="hu-HU"/>
              </w:rPr>
              <w:t xml:space="preserve">                    0 Ft/hó</w:t>
            </w:r>
          </w:p>
        </w:tc>
      </w:tr>
      <w:tr w:rsidR="004A2ABD" w:rsidRPr="004A2ABD" w:rsidTr="00E307FE">
        <w:trPr>
          <w:trHeight w:val="479"/>
          <w:jc w:val="center"/>
        </w:trPr>
        <w:tc>
          <w:tcPr>
            <w:tcW w:w="2764" w:type="dxa"/>
            <w:shd w:val="clear" w:color="auto" w:fill="auto"/>
            <w:vAlign w:val="center"/>
          </w:tcPr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4A2ABD">
              <w:rPr>
                <w:rFonts w:ascii="Times New Roman" w:eastAsia="Times New Roman" w:hAnsi="Times New Roman"/>
                <w:b/>
                <w:bCs/>
                <w:lang w:eastAsia="hu-HU"/>
              </w:rPr>
              <w:t>Bölcsődei gyermekétkeztetés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A2ABD" w:rsidRPr="004A2ABD" w:rsidRDefault="004A2ABD" w:rsidP="004A2ABD">
            <w:pPr>
              <w:keepNext/>
              <w:tabs>
                <w:tab w:val="righ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lang w:eastAsia="hu-HU"/>
              </w:rPr>
            </w:pPr>
            <w:r w:rsidRPr="004A2ABD">
              <w:rPr>
                <w:rFonts w:ascii="Times New Roman" w:eastAsia="Times New Roman" w:hAnsi="Times New Roman"/>
                <w:bCs/>
                <w:lang w:eastAsia="hu-HU"/>
              </w:rPr>
              <w:t xml:space="preserve">518 Ft/nap (4 étkezés) 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u-HU"/>
              </w:rPr>
            </w:pPr>
            <w:r w:rsidRPr="004A2ABD">
              <w:rPr>
                <w:rFonts w:ascii="Times New Roman" w:eastAsia="Times New Roman" w:hAnsi="Times New Roman"/>
                <w:lang w:eastAsia="hu-HU"/>
              </w:rPr>
              <w:t xml:space="preserve">518 Ft/nap (4 étkezés) </w:t>
            </w:r>
            <w:r w:rsidRPr="004A2ABD">
              <w:rPr>
                <w:rFonts w:ascii="Times New Roman" w:eastAsia="Times New Roman" w:hAnsi="Times New Roman"/>
                <w:lang w:eastAsia="hu-HU"/>
              </w:rPr>
              <w:br/>
            </w:r>
            <w:r w:rsidRPr="004A2ABD">
              <w:rPr>
                <w:rFonts w:ascii="Times New Roman" w:eastAsia="Times New Roman" w:hAnsi="Times New Roman"/>
                <w:i/>
                <w:lang w:eastAsia="hu-HU"/>
              </w:rPr>
              <w:t>(elfogadva 2020.12.17.)</w:t>
            </w:r>
          </w:p>
        </w:tc>
      </w:tr>
      <w:tr w:rsidR="004A2ABD" w:rsidRPr="004A2ABD" w:rsidTr="00E307FE">
        <w:trPr>
          <w:jc w:val="center"/>
        </w:trPr>
        <w:tc>
          <w:tcPr>
            <w:tcW w:w="2764" w:type="dxa"/>
            <w:shd w:val="clear" w:color="auto" w:fill="auto"/>
          </w:tcPr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4A2ABD">
              <w:rPr>
                <w:rFonts w:ascii="Times New Roman" w:eastAsia="Times New Roman" w:hAnsi="Times New Roman"/>
                <w:b/>
                <w:bCs/>
                <w:lang w:eastAsia="hu-HU"/>
              </w:rPr>
              <w:t>Időszakos gyermekfelügyelet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u-HU"/>
              </w:rPr>
            </w:pPr>
            <w:r w:rsidRPr="004A2ABD">
              <w:rPr>
                <w:rFonts w:ascii="Times New Roman" w:eastAsia="Times New Roman" w:hAnsi="Times New Roman"/>
                <w:bCs/>
                <w:lang w:eastAsia="hu-HU"/>
              </w:rPr>
              <w:t>1,025 Ft/óra</w:t>
            </w:r>
          </w:p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u-HU"/>
              </w:rPr>
            </w:pPr>
            <w:r w:rsidRPr="004A2ABD">
              <w:rPr>
                <w:rFonts w:ascii="Times New Roman" w:eastAsia="Times New Roman" w:hAnsi="Times New Roman"/>
                <w:bCs/>
                <w:lang w:eastAsia="hu-HU"/>
              </w:rPr>
              <w:t>8,200 Ft/ 8 óra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u-HU"/>
              </w:rPr>
            </w:pPr>
            <w:r w:rsidRPr="004A2ABD">
              <w:rPr>
                <w:rFonts w:ascii="Times New Roman" w:eastAsia="Times New Roman" w:hAnsi="Times New Roman"/>
                <w:bCs/>
                <w:lang w:eastAsia="hu-HU"/>
              </w:rPr>
              <w:t>500 Ft/óra</w:t>
            </w:r>
          </w:p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u-HU"/>
              </w:rPr>
            </w:pPr>
            <w:r w:rsidRPr="004A2ABD">
              <w:rPr>
                <w:rFonts w:ascii="Times New Roman" w:eastAsia="Times New Roman" w:hAnsi="Times New Roman"/>
                <w:bCs/>
                <w:lang w:eastAsia="hu-HU"/>
              </w:rPr>
              <w:t>1500 Ft/nap (méltányossági alapon)</w:t>
            </w:r>
          </w:p>
        </w:tc>
      </w:tr>
      <w:tr w:rsidR="004A2ABD" w:rsidRPr="004A2ABD" w:rsidTr="00E307FE">
        <w:trPr>
          <w:trHeight w:val="358"/>
          <w:jc w:val="center"/>
        </w:trPr>
        <w:tc>
          <w:tcPr>
            <w:tcW w:w="2764" w:type="dxa"/>
            <w:shd w:val="clear" w:color="auto" w:fill="auto"/>
            <w:vAlign w:val="center"/>
          </w:tcPr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4A2ABD">
              <w:rPr>
                <w:rFonts w:ascii="Times New Roman" w:eastAsia="Times New Roman" w:hAnsi="Times New Roman"/>
                <w:b/>
                <w:bCs/>
                <w:lang w:eastAsia="hu-HU"/>
              </w:rPr>
              <w:t>Baba-Mama Játszócsoport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u-HU"/>
              </w:rPr>
            </w:pPr>
            <w:r w:rsidRPr="004A2ABD">
              <w:rPr>
                <w:rFonts w:ascii="Times New Roman" w:eastAsia="Times New Roman" w:hAnsi="Times New Roman"/>
                <w:bCs/>
                <w:lang w:eastAsia="hu-HU"/>
              </w:rPr>
              <w:t>1,709 Ft/alkalom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u-HU"/>
              </w:rPr>
            </w:pPr>
            <w:r w:rsidRPr="004A2ABD">
              <w:rPr>
                <w:rFonts w:ascii="Times New Roman" w:eastAsia="Times New Roman" w:hAnsi="Times New Roman"/>
                <w:bCs/>
                <w:lang w:eastAsia="hu-HU"/>
              </w:rPr>
              <w:t>térítésmentes</w:t>
            </w:r>
          </w:p>
        </w:tc>
      </w:tr>
      <w:tr w:rsidR="004A2ABD" w:rsidRPr="004A2ABD" w:rsidTr="00E307FE">
        <w:trPr>
          <w:trHeight w:val="521"/>
          <w:jc w:val="center"/>
        </w:trPr>
        <w:tc>
          <w:tcPr>
            <w:tcW w:w="2764" w:type="dxa"/>
            <w:shd w:val="clear" w:color="auto" w:fill="auto"/>
            <w:vAlign w:val="center"/>
          </w:tcPr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4A2ABD">
              <w:rPr>
                <w:rFonts w:ascii="Times New Roman" w:eastAsia="Times New Roman" w:hAnsi="Times New Roman"/>
                <w:b/>
                <w:bCs/>
                <w:lang w:eastAsia="hu-HU"/>
              </w:rPr>
              <w:t>Sóterápia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u-HU"/>
              </w:rPr>
            </w:pPr>
            <w:r w:rsidRPr="004A2ABD">
              <w:rPr>
                <w:rFonts w:ascii="Times New Roman" w:eastAsia="Times New Roman" w:hAnsi="Times New Roman"/>
                <w:bCs/>
                <w:lang w:eastAsia="hu-HU"/>
              </w:rPr>
              <w:t>1,394 Ft/alkalom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u-HU"/>
              </w:rPr>
            </w:pPr>
            <w:r w:rsidRPr="004A2ABD">
              <w:rPr>
                <w:rFonts w:ascii="Times New Roman" w:eastAsia="Times New Roman" w:hAnsi="Times New Roman"/>
                <w:bCs/>
                <w:lang w:eastAsia="hu-HU"/>
              </w:rPr>
              <w:t>0-3 éves korig: térítésmentes</w:t>
            </w:r>
          </w:p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u-HU"/>
              </w:rPr>
            </w:pPr>
            <w:r w:rsidRPr="004A2ABD">
              <w:rPr>
                <w:rFonts w:ascii="Times New Roman" w:eastAsia="Times New Roman" w:hAnsi="Times New Roman"/>
                <w:bCs/>
                <w:lang w:eastAsia="hu-HU"/>
              </w:rPr>
              <w:t>3-18 éves korig: 300 Ft/alkalom</w:t>
            </w:r>
          </w:p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u-HU"/>
              </w:rPr>
            </w:pPr>
            <w:r w:rsidRPr="004A2ABD">
              <w:rPr>
                <w:rFonts w:ascii="Times New Roman" w:eastAsia="Times New Roman" w:hAnsi="Times New Roman"/>
                <w:bCs/>
                <w:lang w:eastAsia="hu-HU"/>
              </w:rPr>
              <w:t>18 év felett: 500 Ft/alkalom</w:t>
            </w:r>
          </w:p>
        </w:tc>
      </w:tr>
    </w:tbl>
    <w:p w:rsidR="004A2ABD" w:rsidRPr="004A2ABD" w:rsidRDefault="004A2ABD" w:rsidP="004A2ABD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4A2ABD" w:rsidRPr="004A2ABD" w:rsidRDefault="004A2ABD" w:rsidP="004A2A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hu-HU"/>
        </w:rPr>
      </w:pPr>
      <w:r w:rsidRPr="004A2ABD">
        <w:rPr>
          <w:rFonts w:ascii="Arial" w:hAnsi="Arial" w:cs="Arial"/>
          <w:b/>
          <w:sz w:val="24"/>
          <w:szCs w:val="24"/>
          <w:lang w:eastAsia="hu-HU"/>
        </w:rPr>
        <w:t>Helyettes szülői ellátás</w:t>
      </w:r>
    </w:p>
    <w:p w:rsidR="004A2ABD" w:rsidRPr="004A2ABD" w:rsidRDefault="004A2ABD" w:rsidP="004A2A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hu-HU"/>
        </w:rPr>
      </w:pPr>
    </w:p>
    <w:p w:rsidR="004A2ABD" w:rsidRPr="004A2ABD" w:rsidRDefault="004A2ABD" w:rsidP="004A2AB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u-HU"/>
        </w:rPr>
      </w:pPr>
      <w:r w:rsidRPr="004A2ABD">
        <w:rPr>
          <w:rFonts w:ascii="Arial" w:hAnsi="Arial" w:cs="Arial"/>
          <w:sz w:val="24"/>
          <w:szCs w:val="24"/>
          <w:lang w:eastAsia="hu-HU"/>
        </w:rPr>
        <w:t xml:space="preserve">1997. évi XXXI. tv. (továbbiakban: Gyvt.) 147. § (1)-(3) bekezdésének és a költségvetési tv. </w:t>
      </w:r>
      <w:proofErr w:type="gramStart"/>
      <w:r w:rsidRPr="004A2ABD">
        <w:rPr>
          <w:rFonts w:ascii="Arial" w:hAnsi="Arial" w:cs="Arial"/>
          <w:sz w:val="24"/>
          <w:szCs w:val="24"/>
          <w:lang w:eastAsia="hu-HU"/>
        </w:rPr>
        <w:t>rendelkezései</w:t>
      </w:r>
      <w:proofErr w:type="gramEnd"/>
      <w:r w:rsidRPr="004A2ABD">
        <w:rPr>
          <w:rFonts w:ascii="Arial" w:hAnsi="Arial" w:cs="Arial"/>
          <w:sz w:val="24"/>
          <w:szCs w:val="24"/>
          <w:lang w:eastAsia="hu-HU"/>
        </w:rPr>
        <w:t xml:space="preserve"> alapján számított</w:t>
      </w:r>
    </w:p>
    <w:p w:rsidR="004A2ABD" w:rsidRPr="004A2ABD" w:rsidRDefault="004A2ABD" w:rsidP="004A2AB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u-HU"/>
        </w:rPr>
      </w:pPr>
    </w:p>
    <w:p w:rsidR="004A2ABD" w:rsidRPr="004A2ABD" w:rsidRDefault="004A2ABD" w:rsidP="004A2A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hu-HU"/>
        </w:rPr>
      </w:pPr>
      <w:r w:rsidRPr="004A2ABD">
        <w:rPr>
          <w:rFonts w:ascii="Arial" w:hAnsi="Arial" w:cs="Arial"/>
          <w:b/>
          <w:sz w:val="24"/>
          <w:szCs w:val="24"/>
          <w:lang w:eastAsia="hu-HU"/>
        </w:rPr>
        <w:t>INTÉZMÉNYI TÉRÍTÉSI DÍJAI</w:t>
      </w:r>
    </w:p>
    <w:p w:rsidR="004A2ABD" w:rsidRPr="004A2ABD" w:rsidRDefault="004A2ABD" w:rsidP="004A2A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hu-HU"/>
        </w:rPr>
      </w:pPr>
      <w:r w:rsidRPr="004A2ABD">
        <w:rPr>
          <w:rFonts w:ascii="Arial" w:hAnsi="Arial" w:cs="Arial"/>
          <w:b/>
          <w:sz w:val="24"/>
          <w:szCs w:val="24"/>
          <w:lang w:eastAsia="hu-HU"/>
        </w:rPr>
        <w:t>2021.</w:t>
      </w:r>
    </w:p>
    <w:p w:rsidR="004A2ABD" w:rsidRPr="004A2ABD" w:rsidRDefault="004A2ABD" w:rsidP="004A2A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812"/>
        <w:gridCol w:w="2812"/>
      </w:tblGrid>
      <w:tr w:rsidR="004A2ABD" w:rsidRPr="004A2ABD" w:rsidTr="00E307FE">
        <w:trPr>
          <w:jc w:val="center"/>
        </w:trPr>
        <w:tc>
          <w:tcPr>
            <w:tcW w:w="3070" w:type="dxa"/>
            <w:shd w:val="clear" w:color="auto" w:fill="auto"/>
          </w:tcPr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4A2A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Ellátási forma</w:t>
            </w:r>
          </w:p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812" w:type="dxa"/>
            <w:shd w:val="clear" w:color="auto" w:fill="auto"/>
          </w:tcPr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4A2A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Gyvt. 147.§(1)-(3) </w:t>
            </w:r>
            <w:proofErr w:type="spellStart"/>
            <w:r w:rsidRPr="004A2A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bek</w:t>
            </w:r>
            <w:proofErr w:type="spellEnd"/>
            <w:r w:rsidRPr="004A2A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. Intézményi</w:t>
            </w:r>
          </w:p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4A2A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térítési díjai</w:t>
            </w:r>
          </w:p>
        </w:tc>
        <w:tc>
          <w:tcPr>
            <w:tcW w:w="2812" w:type="dxa"/>
          </w:tcPr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4A2A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Gyvt. 147.§(4) </w:t>
            </w:r>
            <w:proofErr w:type="spellStart"/>
            <w:r w:rsidRPr="004A2A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bek</w:t>
            </w:r>
            <w:proofErr w:type="spellEnd"/>
            <w:r w:rsidRPr="004A2A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. csökkentett intézményi</w:t>
            </w:r>
          </w:p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4A2A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térítési díjai</w:t>
            </w:r>
          </w:p>
        </w:tc>
      </w:tr>
      <w:tr w:rsidR="004A2ABD" w:rsidRPr="004A2ABD" w:rsidTr="00E307FE">
        <w:trPr>
          <w:jc w:val="center"/>
        </w:trPr>
        <w:tc>
          <w:tcPr>
            <w:tcW w:w="3070" w:type="dxa"/>
            <w:shd w:val="clear" w:color="auto" w:fill="auto"/>
            <w:vAlign w:val="center"/>
          </w:tcPr>
          <w:p w:rsidR="004A2ABD" w:rsidRPr="004A2ABD" w:rsidRDefault="004A2ABD" w:rsidP="004A2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4A2A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Helyettes szülői ellátás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4A2ABD" w:rsidRPr="004A2ABD" w:rsidRDefault="004A2ABD" w:rsidP="004A2ABD">
            <w:pPr>
              <w:keepNext/>
              <w:tabs>
                <w:tab w:val="right" w:pos="864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4A2A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110.-Ft/fő/nap</w:t>
            </w:r>
          </w:p>
          <w:p w:rsidR="004A2ABD" w:rsidRPr="004A2ABD" w:rsidRDefault="004A2ABD" w:rsidP="004A2ABD">
            <w:pPr>
              <w:keepNext/>
              <w:tabs>
                <w:tab w:val="right" w:pos="864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4A2A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3.300.-Ft/fő/hó</w:t>
            </w:r>
          </w:p>
        </w:tc>
        <w:tc>
          <w:tcPr>
            <w:tcW w:w="2812" w:type="dxa"/>
            <w:vAlign w:val="center"/>
          </w:tcPr>
          <w:p w:rsidR="004A2ABD" w:rsidRPr="004A2ABD" w:rsidRDefault="004A2ABD" w:rsidP="004A2ABD">
            <w:pPr>
              <w:keepNext/>
              <w:tabs>
                <w:tab w:val="right" w:pos="864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4A2A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jövedelemmel nem rendelkező </w:t>
            </w:r>
          </w:p>
          <w:p w:rsidR="004A2ABD" w:rsidRPr="004A2ABD" w:rsidRDefault="004A2ABD" w:rsidP="004A2ABD">
            <w:pPr>
              <w:keepNext/>
              <w:tabs>
                <w:tab w:val="right" w:pos="864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4A2A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0.-Ft/fő/nap</w:t>
            </w:r>
          </w:p>
          <w:p w:rsidR="004A2ABD" w:rsidRPr="004A2ABD" w:rsidRDefault="004A2ABD" w:rsidP="004A2ABD">
            <w:pPr>
              <w:keepNext/>
              <w:tabs>
                <w:tab w:val="right" w:pos="864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4A2A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0.-Ft/fő/hó</w:t>
            </w:r>
          </w:p>
        </w:tc>
      </w:tr>
    </w:tbl>
    <w:p w:rsidR="004A2ABD" w:rsidRPr="004A2ABD" w:rsidRDefault="004A2ABD" w:rsidP="004A2ABD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  <w:bookmarkStart w:id="0" w:name="_GoBack"/>
      <w:bookmarkEnd w:id="0"/>
    </w:p>
    <w:sectPr w:rsidR="004A2ABD" w:rsidRPr="004A2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ED3" w:rsidRDefault="00D66ED3" w:rsidP="008E7F89">
      <w:pPr>
        <w:spacing w:after="0" w:line="240" w:lineRule="auto"/>
      </w:pPr>
      <w:r>
        <w:separator/>
      </w:r>
    </w:p>
  </w:endnote>
  <w:endnote w:type="continuationSeparator" w:id="0">
    <w:p w:rsidR="00D66ED3" w:rsidRDefault="00D66ED3" w:rsidP="008E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ED3" w:rsidRDefault="00D66ED3" w:rsidP="008E7F89">
      <w:pPr>
        <w:spacing w:after="0" w:line="240" w:lineRule="auto"/>
      </w:pPr>
      <w:r>
        <w:separator/>
      </w:r>
    </w:p>
  </w:footnote>
  <w:footnote w:type="continuationSeparator" w:id="0">
    <w:p w:rsidR="00D66ED3" w:rsidRDefault="00D66ED3" w:rsidP="008E7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2E30"/>
    <w:multiLevelType w:val="hybridMultilevel"/>
    <w:tmpl w:val="B4EEBCC4"/>
    <w:lvl w:ilvl="0" w:tplc="4F640A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4394"/>
    <w:multiLevelType w:val="hybridMultilevel"/>
    <w:tmpl w:val="C8166E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D360C"/>
    <w:multiLevelType w:val="hybridMultilevel"/>
    <w:tmpl w:val="6ACC9BEE"/>
    <w:lvl w:ilvl="0" w:tplc="898E6F04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A6052"/>
    <w:multiLevelType w:val="hybridMultilevel"/>
    <w:tmpl w:val="1A7A42FC"/>
    <w:lvl w:ilvl="0" w:tplc="3D7C37E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C19EF"/>
    <w:multiLevelType w:val="hybridMultilevel"/>
    <w:tmpl w:val="CC7C4880"/>
    <w:lvl w:ilvl="0" w:tplc="6B6C6B1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B1B81"/>
    <w:multiLevelType w:val="hybridMultilevel"/>
    <w:tmpl w:val="66BCA5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E0E6B"/>
    <w:multiLevelType w:val="multilevel"/>
    <w:tmpl w:val="A8A079AC"/>
    <w:lvl w:ilvl="0">
      <w:start w:val="1"/>
      <w:numFmt w:val="decimal"/>
      <w:lvlText w:val="(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28021231"/>
    <w:multiLevelType w:val="hybridMultilevel"/>
    <w:tmpl w:val="37727C9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2AA12728"/>
    <w:multiLevelType w:val="hybridMultilevel"/>
    <w:tmpl w:val="FD3CA79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B24EF"/>
    <w:multiLevelType w:val="hybridMultilevel"/>
    <w:tmpl w:val="10B2DB38"/>
    <w:lvl w:ilvl="0" w:tplc="F89AB940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03AF7"/>
    <w:multiLevelType w:val="hybridMultilevel"/>
    <w:tmpl w:val="E01879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E6B1F"/>
    <w:multiLevelType w:val="hybridMultilevel"/>
    <w:tmpl w:val="6BC00DEC"/>
    <w:lvl w:ilvl="0" w:tplc="AB5A1D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15431"/>
    <w:multiLevelType w:val="hybridMultilevel"/>
    <w:tmpl w:val="E4F8AA5C"/>
    <w:lvl w:ilvl="0" w:tplc="898E6F04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F1876A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9372E"/>
    <w:multiLevelType w:val="hybridMultilevel"/>
    <w:tmpl w:val="EAC07E94"/>
    <w:lvl w:ilvl="0" w:tplc="040E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3426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E8B686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CA3163"/>
    <w:multiLevelType w:val="hybridMultilevel"/>
    <w:tmpl w:val="1A7A42FC"/>
    <w:lvl w:ilvl="0" w:tplc="3D7C37E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34066"/>
    <w:multiLevelType w:val="hybridMultilevel"/>
    <w:tmpl w:val="1A7A42FC"/>
    <w:lvl w:ilvl="0" w:tplc="3D7C37E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917A5"/>
    <w:multiLevelType w:val="multilevel"/>
    <w:tmpl w:val="F59C17F2"/>
    <w:lvl w:ilvl="0">
      <w:start w:val="1"/>
      <w:numFmt w:val="decimal"/>
      <w:lvlText w:val="(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 w15:restartNumberingAfterBreak="0">
    <w:nsid w:val="4F052B08"/>
    <w:multiLevelType w:val="hybridMultilevel"/>
    <w:tmpl w:val="3E8622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12B30"/>
    <w:multiLevelType w:val="hybridMultilevel"/>
    <w:tmpl w:val="C0529EBA"/>
    <w:lvl w:ilvl="0" w:tplc="9424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F22A8F"/>
    <w:multiLevelType w:val="hybridMultilevel"/>
    <w:tmpl w:val="56489588"/>
    <w:lvl w:ilvl="0" w:tplc="DEB699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B4172"/>
    <w:multiLevelType w:val="hybridMultilevel"/>
    <w:tmpl w:val="99ACEAEC"/>
    <w:lvl w:ilvl="0" w:tplc="A68CDCE4">
      <w:start w:val="11"/>
      <w:numFmt w:val="decimal"/>
      <w:lvlText w:val="%1."/>
      <w:lvlJc w:val="left"/>
      <w:pPr>
        <w:ind w:left="235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68F67EAA"/>
    <w:multiLevelType w:val="hybridMultilevel"/>
    <w:tmpl w:val="6ACC9BEE"/>
    <w:lvl w:ilvl="0" w:tplc="898E6F04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7"/>
  </w:num>
  <w:num w:numId="5">
    <w:abstractNumId w:val="4"/>
  </w:num>
  <w:num w:numId="6">
    <w:abstractNumId w:val="13"/>
  </w:num>
  <w:num w:numId="7">
    <w:abstractNumId w:val="10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16"/>
  </w:num>
  <w:num w:numId="13">
    <w:abstractNumId w:val="21"/>
  </w:num>
  <w:num w:numId="14">
    <w:abstractNumId w:val="12"/>
  </w:num>
  <w:num w:numId="15">
    <w:abstractNumId w:val="6"/>
  </w:num>
  <w:num w:numId="16">
    <w:abstractNumId w:val="20"/>
  </w:num>
  <w:num w:numId="17">
    <w:abstractNumId w:val="5"/>
  </w:num>
  <w:num w:numId="18">
    <w:abstractNumId w:val="15"/>
  </w:num>
  <w:num w:numId="19">
    <w:abstractNumId w:val="3"/>
  </w:num>
  <w:num w:numId="20">
    <w:abstractNumId w:val="14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A3"/>
    <w:rsid w:val="00007837"/>
    <w:rsid w:val="0002063D"/>
    <w:rsid w:val="0003207D"/>
    <w:rsid w:val="00053D4A"/>
    <w:rsid w:val="0005648B"/>
    <w:rsid w:val="00075034"/>
    <w:rsid w:val="00081CB7"/>
    <w:rsid w:val="00084284"/>
    <w:rsid w:val="00092128"/>
    <w:rsid w:val="000C5494"/>
    <w:rsid w:val="000C605D"/>
    <w:rsid w:val="000F69F1"/>
    <w:rsid w:val="000F7604"/>
    <w:rsid w:val="00111CAD"/>
    <w:rsid w:val="00132037"/>
    <w:rsid w:val="00186143"/>
    <w:rsid w:val="0019315D"/>
    <w:rsid w:val="001B2EAE"/>
    <w:rsid w:val="001C2C47"/>
    <w:rsid w:val="001C510E"/>
    <w:rsid w:val="001D18BB"/>
    <w:rsid w:val="001E58A5"/>
    <w:rsid w:val="001E6A4B"/>
    <w:rsid w:val="00205165"/>
    <w:rsid w:val="002131AC"/>
    <w:rsid w:val="00220CE0"/>
    <w:rsid w:val="002302EB"/>
    <w:rsid w:val="0023798A"/>
    <w:rsid w:val="0024559E"/>
    <w:rsid w:val="002635D4"/>
    <w:rsid w:val="002C317A"/>
    <w:rsid w:val="002D083F"/>
    <w:rsid w:val="002D2F99"/>
    <w:rsid w:val="002D5BDF"/>
    <w:rsid w:val="002F4052"/>
    <w:rsid w:val="002F76D8"/>
    <w:rsid w:val="00320317"/>
    <w:rsid w:val="00345AF1"/>
    <w:rsid w:val="00355F98"/>
    <w:rsid w:val="00361ED9"/>
    <w:rsid w:val="00374F75"/>
    <w:rsid w:val="003A117D"/>
    <w:rsid w:val="003D7DDD"/>
    <w:rsid w:val="0040542A"/>
    <w:rsid w:val="0042477A"/>
    <w:rsid w:val="00465EC9"/>
    <w:rsid w:val="00470DD7"/>
    <w:rsid w:val="00470F93"/>
    <w:rsid w:val="00485D08"/>
    <w:rsid w:val="0049365D"/>
    <w:rsid w:val="004A2ABD"/>
    <w:rsid w:val="004B050A"/>
    <w:rsid w:val="004B746E"/>
    <w:rsid w:val="004C01A3"/>
    <w:rsid w:val="004D58A6"/>
    <w:rsid w:val="004D5D9E"/>
    <w:rsid w:val="004E5373"/>
    <w:rsid w:val="004F57DB"/>
    <w:rsid w:val="005439E8"/>
    <w:rsid w:val="00576119"/>
    <w:rsid w:val="00583A97"/>
    <w:rsid w:val="005844B9"/>
    <w:rsid w:val="00591CD8"/>
    <w:rsid w:val="005B0C17"/>
    <w:rsid w:val="005C38E9"/>
    <w:rsid w:val="005C6B5D"/>
    <w:rsid w:val="005E2C5C"/>
    <w:rsid w:val="005E5E7A"/>
    <w:rsid w:val="005F06F2"/>
    <w:rsid w:val="00615C30"/>
    <w:rsid w:val="00620A3B"/>
    <w:rsid w:val="00621775"/>
    <w:rsid w:val="0063600B"/>
    <w:rsid w:val="0066371E"/>
    <w:rsid w:val="006938B0"/>
    <w:rsid w:val="006A05AF"/>
    <w:rsid w:val="006B5625"/>
    <w:rsid w:val="006F1046"/>
    <w:rsid w:val="006F1112"/>
    <w:rsid w:val="00786034"/>
    <w:rsid w:val="007A3021"/>
    <w:rsid w:val="007B38AF"/>
    <w:rsid w:val="007F2819"/>
    <w:rsid w:val="008236AC"/>
    <w:rsid w:val="00832B05"/>
    <w:rsid w:val="0085337E"/>
    <w:rsid w:val="00876ADE"/>
    <w:rsid w:val="008814F5"/>
    <w:rsid w:val="008A0517"/>
    <w:rsid w:val="008A4A0D"/>
    <w:rsid w:val="008B2AAB"/>
    <w:rsid w:val="008B61FF"/>
    <w:rsid w:val="008C0E65"/>
    <w:rsid w:val="008D50DB"/>
    <w:rsid w:val="008E7F89"/>
    <w:rsid w:val="00905991"/>
    <w:rsid w:val="0092357B"/>
    <w:rsid w:val="00925C5B"/>
    <w:rsid w:val="009352CF"/>
    <w:rsid w:val="00943B8D"/>
    <w:rsid w:val="00963CF6"/>
    <w:rsid w:val="00965CDA"/>
    <w:rsid w:val="009726A6"/>
    <w:rsid w:val="00981739"/>
    <w:rsid w:val="00993620"/>
    <w:rsid w:val="009B182B"/>
    <w:rsid w:val="009B4CB8"/>
    <w:rsid w:val="009C108A"/>
    <w:rsid w:val="009C6C41"/>
    <w:rsid w:val="009D7270"/>
    <w:rsid w:val="009E16C1"/>
    <w:rsid w:val="009F671D"/>
    <w:rsid w:val="00A00DE3"/>
    <w:rsid w:val="00A05487"/>
    <w:rsid w:val="00A06150"/>
    <w:rsid w:val="00A13068"/>
    <w:rsid w:val="00A24935"/>
    <w:rsid w:val="00A34543"/>
    <w:rsid w:val="00A45390"/>
    <w:rsid w:val="00A65A11"/>
    <w:rsid w:val="00A805A8"/>
    <w:rsid w:val="00AB722D"/>
    <w:rsid w:val="00AC1477"/>
    <w:rsid w:val="00AC41C1"/>
    <w:rsid w:val="00AF6A0F"/>
    <w:rsid w:val="00B11416"/>
    <w:rsid w:val="00B36EE8"/>
    <w:rsid w:val="00B50E31"/>
    <w:rsid w:val="00B83EA9"/>
    <w:rsid w:val="00BB69B2"/>
    <w:rsid w:val="00BE45A1"/>
    <w:rsid w:val="00BF3DB9"/>
    <w:rsid w:val="00C01CDB"/>
    <w:rsid w:val="00C06800"/>
    <w:rsid w:val="00C22429"/>
    <w:rsid w:val="00C52CED"/>
    <w:rsid w:val="00C62521"/>
    <w:rsid w:val="00C8457B"/>
    <w:rsid w:val="00CB5856"/>
    <w:rsid w:val="00CC4A0F"/>
    <w:rsid w:val="00CD27E3"/>
    <w:rsid w:val="00CF1E14"/>
    <w:rsid w:val="00CF3B0B"/>
    <w:rsid w:val="00CF5FB5"/>
    <w:rsid w:val="00D159F5"/>
    <w:rsid w:val="00D4429A"/>
    <w:rsid w:val="00D66ED3"/>
    <w:rsid w:val="00D70C3A"/>
    <w:rsid w:val="00D74CEF"/>
    <w:rsid w:val="00D9487F"/>
    <w:rsid w:val="00DB0073"/>
    <w:rsid w:val="00DB7712"/>
    <w:rsid w:val="00DF4DE4"/>
    <w:rsid w:val="00DF59E3"/>
    <w:rsid w:val="00E069C0"/>
    <w:rsid w:val="00E100E8"/>
    <w:rsid w:val="00E201E7"/>
    <w:rsid w:val="00E41046"/>
    <w:rsid w:val="00E453A6"/>
    <w:rsid w:val="00EB1C95"/>
    <w:rsid w:val="00EC51EF"/>
    <w:rsid w:val="00ED329C"/>
    <w:rsid w:val="00ED5C80"/>
    <w:rsid w:val="00EE2A66"/>
    <w:rsid w:val="00EE4FAE"/>
    <w:rsid w:val="00EE7A6E"/>
    <w:rsid w:val="00F16D3B"/>
    <w:rsid w:val="00F351FE"/>
    <w:rsid w:val="00F56067"/>
    <w:rsid w:val="00F866C7"/>
    <w:rsid w:val="00F91BC0"/>
    <w:rsid w:val="00F923D3"/>
    <w:rsid w:val="00F94001"/>
    <w:rsid w:val="00FA314E"/>
    <w:rsid w:val="00FA79AD"/>
    <w:rsid w:val="00FB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14E2"/>
  <w15:docId w15:val="{40DDD220-082E-4F4E-914F-28852714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01A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01A3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4C0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01A3"/>
    <w:rPr>
      <w:rFonts w:ascii="Calibri" w:eastAsia="Calibri" w:hAnsi="Calibri" w:cs="Times New Roman"/>
    </w:rPr>
  </w:style>
  <w:style w:type="paragraph" w:customStyle="1" w:styleId="Char2">
    <w:name w:val="Char2"/>
    <w:basedOn w:val="Norml"/>
    <w:rsid w:val="00F9400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Szvegtrzs21">
    <w:name w:val="Szövegtörzs 21"/>
    <w:basedOn w:val="Norml"/>
    <w:rsid w:val="008E7F8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8E7F89"/>
    <w:pPr>
      <w:spacing w:after="0" w:line="240" w:lineRule="auto"/>
    </w:pPr>
    <w:rPr>
      <w:rFonts w:ascii="Book Antiqua" w:eastAsia="Times New Roman" w:hAnsi="Book Antiqua" w:cs="Arial Unicode MS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E7F89"/>
    <w:rPr>
      <w:rFonts w:ascii="Book Antiqua" w:eastAsia="Times New Roman" w:hAnsi="Book Antiqua" w:cs="Arial Unicode MS"/>
      <w:sz w:val="20"/>
      <w:szCs w:val="20"/>
      <w:lang w:eastAsia="hu-HU"/>
    </w:rPr>
  </w:style>
  <w:style w:type="character" w:styleId="Lbjegyzet-hivatkozs">
    <w:name w:val="footnote reference"/>
    <w:semiHidden/>
    <w:rsid w:val="008E7F89"/>
    <w:rPr>
      <w:vertAlign w:val="superscript"/>
    </w:rPr>
  </w:style>
  <w:style w:type="paragraph" w:customStyle="1" w:styleId="Szvegtrzs210">
    <w:name w:val="Szövegtörzs 21"/>
    <w:basedOn w:val="Norml"/>
    <w:rsid w:val="00CD27E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7604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0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54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DC774-6882-4C43-98E3-597809DA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1465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Lockár Zsuzsa</dc:creator>
  <cp:lastModifiedBy>Dr. Korpos Szabolcs</cp:lastModifiedBy>
  <cp:revision>3</cp:revision>
  <cp:lastPrinted>2020-02-13T06:44:00Z</cp:lastPrinted>
  <dcterms:created xsi:type="dcterms:W3CDTF">2021-04-08T07:45:00Z</dcterms:created>
  <dcterms:modified xsi:type="dcterms:W3CDTF">2021-04-08T08:16:00Z</dcterms:modified>
</cp:coreProperties>
</file>