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586C08" w:rsidTr="003149FA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Hajdúszoboszlói Polgármesteri Hivatal</w:t>
            </w:r>
          </w:p>
          <w:p w:rsidR="00586C08" w:rsidRDefault="007B75ED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Egészségügyi és Szociális Iroda</w:t>
            </w:r>
          </w:p>
          <w:p w:rsidR="00586C08" w:rsidRDefault="00586C08" w:rsidP="003149FA">
            <w:pPr>
              <w:jc w:val="both"/>
              <w:rPr>
                <w:sz w:val="24"/>
              </w:rPr>
            </w:pPr>
            <w:r>
              <w:rPr>
                <w:sz w:val="24"/>
              </w:rPr>
              <w:t>4200 Hajdúszoboszló, Hősök tere 1.</w:t>
            </w:r>
          </w:p>
          <w:p w:rsidR="00586C08" w:rsidRDefault="007B1867" w:rsidP="003149FA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Telefon: 52/557-338</w:t>
            </w:r>
            <w:r w:rsidR="00BD3381">
              <w:rPr>
                <w:sz w:val="24"/>
              </w:rPr>
              <w:t>,</w:t>
            </w:r>
            <w:r w:rsidR="00757671">
              <w:rPr>
                <w:sz w:val="24"/>
              </w:rPr>
              <w:t xml:space="preserve"> Fax: 52/557</w:t>
            </w:r>
            <w:r w:rsidR="0037067A">
              <w:rPr>
                <w:sz w:val="24"/>
              </w:rPr>
              <w:t>-302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3149FA">
            <w:pPr>
              <w:jc w:val="center"/>
              <w:rPr>
                <w:sz w:val="16"/>
              </w:rPr>
            </w:pPr>
          </w:p>
          <w:p w:rsidR="00586C08" w:rsidRPr="00AF7445" w:rsidRDefault="00AF7445" w:rsidP="003149FA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AF7445">
              <w:rPr>
                <w:b/>
                <w:sz w:val="40"/>
                <w:szCs w:val="40"/>
              </w:rPr>
              <w:t>16.</w:t>
            </w:r>
          </w:p>
          <w:bookmarkEnd w:id="0"/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…………………………………….....</w:t>
            </w:r>
          </w:p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586C08" w:rsidRDefault="00586C08" w:rsidP="00586C08">
      <w:pPr>
        <w:rPr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586C08" w:rsidTr="003149FA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C08" w:rsidRDefault="00551207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Ügyiratszám:</w:t>
            </w:r>
            <w:r w:rsidR="00B267CC">
              <w:rPr>
                <w:sz w:val="22"/>
              </w:rPr>
              <w:t xml:space="preserve"> HSZ/3127/2021</w:t>
            </w:r>
            <w:r w:rsidR="00586C08">
              <w:rPr>
                <w:sz w:val="22"/>
              </w:rPr>
              <w:t>.</w:t>
            </w:r>
          </w:p>
          <w:p w:rsidR="00586C08" w:rsidRDefault="00B267CC" w:rsidP="003942A3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A 2021. február 25</w:t>
            </w:r>
            <w:r w:rsidR="00586C08">
              <w:rPr>
                <w:sz w:val="22"/>
              </w:rPr>
              <w:t xml:space="preserve">-i </w:t>
            </w:r>
            <w:r w:rsidR="00551207">
              <w:rPr>
                <w:sz w:val="22"/>
              </w:rPr>
              <w:t>képviselő-</w:t>
            </w:r>
            <w:r w:rsidR="00586C08">
              <w:rPr>
                <w:sz w:val="22"/>
              </w:rPr>
              <w:t>testületi ülés jegyzőkönyvének melléklete</w:t>
            </w:r>
          </w:p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Dede Erika</w:t>
            </w:r>
            <w:r w:rsidR="00B267CC">
              <w:rPr>
                <w:sz w:val="22"/>
              </w:rPr>
              <w:t xml:space="preserve"> irodavezető</w:t>
            </w:r>
          </w:p>
        </w:tc>
      </w:tr>
      <w:tr w:rsidR="00586C08" w:rsidTr="003149FA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………..…… (Jegyző/</w:t>
            </w:r>
            <w:proofErr w:type="gramStart"/>
            <w:r>
              <w:rPr>
                <w:sz w:val="22"/>
              </w:rPr>
              <w:t>aljegyző  kézjegye</w:t>
            </w:r>
            <w:proofErr w:type="gramEnd"/>
            <w:r>
              <w:rPr>
                <w:sz w:val="22"/>
              </w:rPr>
              <w:t>)</w:t>
            </w:r>
          </w:p>
        </w:tc>
      </w:tr>
      <w:tr w:rsidR="00586C08" w:rsidTr="003149FA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08" w:rsidRDefault="00586C08" w:rsidP="003149FA">
            <w:pPr>
              <w:rPr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Megtárgyalja: </w:t>
            </w:r>
          </w:p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(bizottságok megnevezése)</w:t>
            </w:r>
          </w:p>
        </w:tc>
        <w:tc>
          <w:tcPr>
            <w:tcW w:w="4140" w:type="dxa"/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Szociális </w:t>
            </w:r>
            <w:r w:rsidR="0037067A">
              <w:rPr>
                <w:sz w:val="22"/>
              </w:rPr>
              <w:t xml:space="preserve">és Egészségügyi </w:t>
            </w:r>
            <w:r>
              <w:rPr>
                <w:sz w:val="22"/>
              </w:rPr>
              <w:t>Bizottság</w:t>
            </w:r>
          </w:p>
          <w:p w:rsidR="00586C08" w:rsidRDefault="0037067A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Pénzügyi és </w:t>
            </w:r>
            <w:r w:rsidR="00586C08">
              <w:rPr>
                <w:sz w:val="22"/>
              </w:rPr>
              <w:t>Gazdasági Bizottság</w:t>
            </w:r>
          </w:p>
          <w:p w:rsidR="009C0CF5" w:rsidRDefault="009C0CF5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Jogi, Igazgatási és Ügyrendi Bizottság</w:t>
            </w:r>
          </w:p>
          <w:p w:rsidR="00586C08" w:rsidRDefault="00586C08" w:rsidP="00F50FA8">
            <w:pPr>
              <w:spacing w:before="120"/>
              <w:jc w:val="center"/>
              <w:rPr>
                <w:sz w:val="22"/>
              </w:rPr>
            </w:pPr>
          </w:p>
        </w:tc>
      </w:tr>
    </w:tbl>
    <w:p w:rsidR="00586C08" w:rsidRPr="00BD3381" w:rsidRDefault="00586C08" w:rsidP="00586C08">
      <w:pPr>
        <w:rPr>
          <w:sz w:val="28"/>
          <w:szCs w:val="28"/>
        </w:rPr>
      </w:pPr>
    </w:p>
    <w:p w:rsidR="00586C08" w:rsidRPr="003F6816" w:rsidRDefault="00BD3381" w:rsidP="003F6816">
      <w:pPr>
        <w:jc w:val="center"/>
        <w:rPr>
          <w:b/>
          <w:sz w:val="32"/>
        </w:rPr>
      </w:pPr>
      <w:r>
        <w:rPr>
          <w:b/>
          <w:sz w:val="32"/>
        </w:rPr>
        <w:t>JAVASLAT</w:t>
      </w:r>
    </w:p>
    <w:p w:rsidR="003149FA" w:rsidRPr="007B6AC1" w:rsidRDefault="00000746" w:rsidP="00586C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proofErr w:type="gramStart"/>
      <w:r w:rsidRPr="00000746">
        <w:rPr>
          <w:b/>
          <w:sz w:val="32"/>
          <w:szCs w:val="32"/>
        </w:rPr>
        <w:t>gyermekvédelmi</w:t>
      </w:r>
      <w:proofErr w:type="gramEnd"/>
      <w:r w:rsidR="00B267CC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szociális </w:t>
      </w:r>
      <w:r w:rsidR="003149FA" w:rsidRPr="007B6AC1">
        <w:rPr>
          <w:b/>
          <w:sz w:val="32"/>
          <w:szCs w:val="32"/>
        </w:rPr>
        <w:t xml:space="preserve">rendeletek </w:t>
      </w:r>
      <w:r w:rsidR="00B267CC">
        <w:rPr>
          <w:b/>
          <w:sz w:val="32"/>
          <w:szCs w:val="32"/>
        </w:rPr>
        <w:t>térítési díj felülvizsgálatára</w:t>
      </w:r>
    </w:p>
    <w:p w:rsidR="00586C08" w:rsidRPr="00BB5357" w:rsidRDefault="00586C08" w:rsidP="00586C08">
      <w:pPr>
        <w:jc w:val="center"/>
        <w:rPr>
          <w:sz w:val="28"/>
          <w:szCs w:val="28"/>
          <w:u w:val="single"/>
        </w:rPr>
      </w:pPr>
    </w:p>
    <w:p w:rsidR="00586C08" w:rsidRDefault="00586C08" w:rsidP="006A069E">
      <w:pPr>
        <w:spacing w:before="120"/>
        <w:jc w:val="both"/>
        <w:rPr>
          <w:b/>
          <w:sz w:val="28"/>
        </w:rPr>
      </w:pPr>
      <w:r>
        <w:rPr>
          <w:b/>
          <w:sz w:val="28"/>
        </w:rPr>
        <w:t>Tisztelt Képviselő-testület!</w:t>
      </w:r>
    </w:p>
    <w:p w:rsidR="00586C08" w:rsidRDefault="00586C08" w:rsidP="00586C08">
      <w:pPr>
        <w:rPr>
          <w:b/>
          <w:sz w:val="28"/>
        </w:rPr>
      </w:pPr>
      <w:r>
        <w:rPr>
          <w:b/>
          <w:sz w:val="28"/>
        </w:rPr>
        <w:t>Tisztelt Bizottság</w:t>
      </w:r>
      <w:r w:rsidR="001B6581">
        <w:rPr>
          <w:b/>
          <w:sz w:val="28"/>
        </w:rPr>
        <w:t>ok</w:t>
      </w:r>
      <w:r>
        <w:rPr>
          <w:b/>
          <w:sz w:val="28"/>
        </w:rPr>
        <w:t>!</w:t>
      </w:r>
    </w:p>
    <w:p w:rsidR="00586C08" w:rsidRDefault="00586C08" w:rsidP="00586C08">
      <w:pPr>
        <w:rPr>
          <w:sz w:val="28"/>
          <w:szCs w:val="28"/>
        </w:rPr>
      </w:pPr>
    </w:p>
    <w:p w:rsidR="00B267CC" w:rsidRDefault="00CA3CCC" w:rsidP="00CA3C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szociális, gyermekvédelmi alapszolgáltatások 2021. évi intézményi és a csökkentett összegű térítési díjainak meghatározását minden év februárjában tárgyalja alap esetben is a döntéshozó. </w:t>
      </w:r>
    </w:p>
    <w:p w:rsidR="00936319" w:rsidRDefault="00CA3CCC" w:rsidP="00B267C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Annak ellenére, hogy jelenleg eltérő (rendkívüli jogrend) központi szabályozás van érvényben a térítési díjak meghatározására, a felülvizsgálatot illet</w:t>
      </w:r>
      <w:r w:rsidR="00936319">
        <w:rPr>
          <w:bCs/>
          <w:sz w:val="28"/>
          <w:szCs w:val="28"/>
        </w:rPr>
        <w:t>ve a szolgáltatási önköltségek mértékét két érintett intézmény – Hajdúszoboszlói Kistérségi Szociális, Család és Gyermekjóléti Központ (HKSZK) és a Hajdúszoboszlói Gyermeksziget Bölcsőde –</w:t>
      </w:r>
      <w:r w:rsidR="00B267CC" w:rsidRPr="00B267CC">
        <w:rPr>
          <w:bCs/>
          <w:sz w:val="28"/>
          <w:szCs w:val="28"/>
        </w:rPr>
        <w:t xml:space="preserve"> </w:t>
      </w:r>
      <w:r w:rsidR="00936319">
        <w:rPr>
          <w:bCs/>
          <w:sz w:val="28"/>
          <w:szCs w:val="28"/>
        </w:rPr>
        <w:t>kimutatta és a térítési díj táblázatokban feltüntette. A jelenlegi eltérő rendelkezés az alábbi:</w:t>
      </w:r>
    </w:p>
    <w:p w:rsidR="00B267CC" w:rsidRPr="00936319" w:rsidRDefault="00936319" w:rsidP="00B267CC">
      <w:pPr>
        <w:jc w:val="both"/>
        <w:rPr>
          <w:bCs/>
          <w:i/>
          <w:sz w:val="28"/>
          <w:szCs w:val="28"/>
        </w:rPr>
      </w:pPr>
      <w:r w:rsidRPr="00936319">
        <w:rPr>
          <w:bCs/>
          <w:i/>
          <w:sz w:val="28"/>
          <w:szCs w:val="28"/>
        </w:rPr>
        <w:t xml:space="preserve">„A </w:t>
      </w:r>
      <w:r w:rsidR="00B267CC" w:rsidRPr="00936319">
        <w:rPr>
          <w:bCs/>
          <w:i/>
          <w:sz w:val="28"/>
          <w:szCs w:val="28"/>
        </w:rPr>
        <w:t>koronavírus világjárvány nemzetgazdaságot érintő hatásának enyhítése érdekében szükséges gazdasági intézkedésről szóló 603/2020. (XII.18.) Korm. rendelet 1.§ (1) bekezdése alapján 2021. december 31. napjáig a helyi önkormányzat, továbbá az általa fenntartott költségvetési szerv által nyújtott szolgáltatásért, végzett tevékenységéért megállapított díj mértéke nem lehet magasabb, mint az ugyanazon díjnak a kormányrendelet hatálybalépését megelőző napon hatályos és alkalmazandó mértéke</w:t>
      </w:r>
      <w:r>
        <w:rPr>
          <w:bCs/>
          <w:i/>
          <w:sz w:val="28"/>
          <w:szCs w:val="28"/>
        </w:rPr>
        <w:t>.”</w:t>
      </w:r>
    </w:p>
    <w:p w:rsidR="00B267CC" w:rsidRPr="00936319" w:rsidRDefault="00B267CC" w:rsidP="00B267CC">
      <w:pPr>
        <w:jc w:val="both"/>
        <w:rPr>
          <w:bCs/>
          <w:sz w:val="28"/>
          <w:szCs w:val="28"/>
        </w:rPr>
      </w:pPr>
    </w:p>
    <w:p w:rsidR="00B267CC" w:rsidRPr="006C0C7C" w:rsidRDefault="00B267CC" w:rsidP="00B267CC">
      <w:pPr>
        <w:jc w:val="both"/>
        <w:rPr>
          <w:bCs/>
          <w:sz w:val="28"/>
          <w:szCs w:val="28"/>
        </w:rPr>
      </w:pPr>
      <w:r w:rsidRPr="00B267CC">
        <w:rPr>
          <w:b/>
          <w:bCs/>
          <w:sz w:val="28"/>
          <w:szCs w:val="28"/>
        </w:rPr>
        <w:t>E jogszabályban leírtaknak megfelelve</w:t>
      </w:r>
      <w:r w:rsidR="00936319">
        <w:rPr>
          <w:bCs/>
          <w:sz w:val="28"/>
          <w:szCs w:val="28"/>
        </w:rPr>
        <w:t xml:space="preserve"> – a HKSZK</w:t>
      </w:r>
      <w:r w:rsidRPr="00B267CC">
        <w:rPr>
          <w:bCs/>
          <w:sz w:val="28"/>
          <w:szCs w:val="28"/>
        </w:rPr>
        <w:t xml:space="preserve"> a szociális igazgatásról és szociális ellátásokról szóló 1993. évi III. törvény (Sztv.) 114. § (1) bekezdése, valamint a 115. § (1)-(2) bekezdése értelmében megállapította a szolgáltatási önköltségek mértékét</w:t>
      </w:r>
      <w:r w:rsidR="00936319">
        <w:rPr>
          <w:bCs/>
          <w:sz w:val="28"/>
          <w:szCs w:val="28"/>
        </w:rPr>
        <w:t xml:space="preserve">, míg a bölcsőde a gyermekek védelméről és gyámügyi igazgatásról szóló 1997. évi XXXI. tv. (Gyvt.) 147. §. (1)-(3) bekezdése, valamint </w:t>
      </w:r>
      <w:proofErr w:type="gramStart"/>
      <w:r w:rsidR="00936319">
        <w:rPr>
          <w:bCs/>
          <w:sz w:val="28"/>
          <w:szCs w:val="28"/>
        </w:rPr>
        <w:t>a</w:t>
      </w:r>
      <w:proofErr w:type="gramEnd"/>
      <w:r w:rsidR="00936319">
        <w:rPr>
          <w:bCs/>
          <w:sz w:val="28"/>
          <w:szCs w:val="28"/>
        </w:rPr>
        <w:t xml:space="preserve"> e §. (4) bekezdésének megfelelően </w:t>
      </w:r>
      <w:r w:rsidRPr="00B267CC">
        <w:rPr>
          <w:bCs/>
          <w:sz w:val="28"/>
          <w:szCs w:val="28"/>
        </w:rPr>
        <w:t xml:space="preserve">- </w:t>
      </w:r>
      <w:r w:rsidRPr="00B267CC">
        <w:rPr>
          <w:b/>
          <w:bCs/>
          <w:sz w:val="28"/>
          <w:szCs w:val="28"/>
        </w:rPr>
        <w:t>az intézmény</w:t>
      </w:r>
      <w:r w:rsidR="00936319">
        <w:rPr>
          <w:b/>
          <w:bCs/>
          <w:sz w:val="28"/>
          <w:szCs w:val="28"/>
        </w:rPr>
        <w:t xml:space="preserve">i térítési díjak mértéke </w:t>
      </w:r>
      <w:r w:rsidRPr="00B267CC">
        <w:rPr>
          <w:b/>
          <w:bCs/>
          <w:sz w:val="28"/>
          <w:szCs w:val="28"/>
        </w:rPr>
        <w:t>ebben az évb</w:t>
      </w:r>
      <w:r w:rsidR="00936319">
        <w:rPr>
          <w:b/>
          <w:bCs/>
          <w:sz w:val="28"/>
          <w:szCs w:val="28"/>
        </w:rPr>
        <w:t xml:space="preserve">en nem változik, </w:t>
      </w:r>
      <w:r w:rsidR="00936319" w:rsidRPr="006C0C7C">
        <w:rPr>
          <w:bCs/>
          <w:sz w:val="28"/>
          <w:szCs w:val="28"/>
        </w:rPr>
        <w:t xml:space="preserve">kivétel </w:t>
      </w:r>
      <w:r w:rsidR="00AF6B7C" w:rsidRPr="006C0C7C">
        <w:rPr>
          <w:bCs/>
          <w:sz w:val="28"/>
          <w:szCs w:val="28"/>
        </w:rPr>
        <w:t xml:space="preserve">Hajdúszovát településen az ebéd </w:t>
      </w:r>
      <w:r w:rsidR="00AF6B7C" w:rsidRPr="006C0C7C">
        <w:rPr>
          <w:bCs/>
          <w:sz w:val="28"/>
          <w:szCs w:val="28"/>
        </w:rPr>
        <w:lastRenderedPageBreak/>
        <w:t>házhozszállításának összege (önköltségszámítás alapján) 90.-Ft-ról 80.-Ft/nap/háztartásra csökken</w:t>
      </w:r>
      <w:r w:rsidRPr="006C0C7C">
        <w:rPr>
          <w:bCs/>
          <w:sz w:val="28"/>
          <w:szCs w:val="28"/>
        </w:rPr>
        <w:t>.</w:t>
      </w:r>
    </w:p>
    <w:p w:rsidR="001B6581" w:rsidRPr="006C0C7C" w:rsidRDefault="001B6581" w:rsidP="001B6581">
      <w:pPr>
        <w:jc w:val="both"/>
        <w:rPr>
          <w:bCs/>
          <w:sz w:val="28"/>
          <w:szCs w:val="28"/>
        </w:rPr>
      </w:pPr>
    </w:p>
    <w:p w:rsidR="006C0C7C" w:rsidRDefault="006C0C7C" w:rsidP="00815E3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</w:t>
      </w:r>
      <w:r w:rsidRPr="006C0C7C">
        <w:rPr>
          <w:i/>
          <w:sz w:val="28"/>
          <w:szCs w:val="28"/>
        </w:rPr>
        <w:t>előterjesztés 1. számú mellékleteként</w:t>
      </w:r>
      <w:r>
        <w:rPr>
          <w:sz w:val="28"/>
          <w:szCs w:val="28"/>
        </w:rPr>
        <w:t xml:space="preserve"> benyújtom a HKSZK intézményvezető asszonyának javaslatát, mely anyag tartalmazza a teljes felülvizsgálat menetét, módját és eredményét.</w:t>
      </w:r>
    </w:p>
    <w:p w:rsidR="006C0C7C" w:rsidRDefault="006C0C7C" w:rsidP="00815E3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megalkotott táblázatok </w:t>
      </w:r>
      <w:r w:rsidR="00A30C57">
        <w:rPr>
          <w:sz w:val="28"/>
          <w:szCs w:val="28"/>
        </w:rPr>
        <w:t xml:space="preserve">hatályba lépése </w:t>
      </w:r>
      <w:r>
        <w:rPr>
          <w:sz w:val="28"/>
          <w:szCs w:val="28"/>
        </w:rPr>
        <w:t>p</w:t>
      </w:r>
      <w:r w:rsidR="00A30C57">
        <w:rPr>
          <w:sz w:val="28"/>
          <w:szCs w:val="28"/>
        </w:rPr>
        <w:t>edig a rendeletmódosításkor</w:t>
      </w:r>
      <w:r>
        <w:rPr>
          <w:sz w:val="28"/>
          <w:szCs w:val="28"/>
        </w:rPr>
        <w:t xml:space="preserve"> a mellékletek kicserélésével valósul meg. </w:t>
      </w:r>
    </w:p>
    <w:p w:rsidR="006C0C7C" w:rsidRDefault="006C0C7C" w:rsidP="00815E3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</w:t>
      </w:r>
      <w:r w:rsidRPr="006C0C7C">
        <w:rPr>
          <w:i/>
          <w:sz w:val="28"/>
          <w:szCs w:val="28"/>
        </w:rPr>
        <w:t>előterjesztés 2. számú mellékleteként</w:t>
      </w:r>
      <w:r>
        <w:rPr>
          <w:sz w:val="28"/>
          <w:szCs w:val="28"/>
        </w:rPr>
        <w:t xml:space="preserve"> szintén benyújtom a bölcsőde intézményvezető asszonyának javaslatát, mely szintén tartalmazza a megfelelő </w:t>
      </w:r>
      <w:proofErr w:type="gramStart"/>
      <w:r>
        <w:rPr>
          <w:sz w:val="28"/>
          <w:szCs w:val="28"/>
        </w:rPr>
        <w:t>információkat</w:t>
      </w:r>
      <w:proofErr w:type="gramEnd"/>
      <w:r>
        <w:rPr>
          <w:sz w:val="28"/>
          <w:szCs w:val="28"/>
        </w:rPr>
        <w:t xml:space="preserve"> és a felülvizsgálat eredményeként a </w:t>
      </w:r>
      <w:r w:rsidR="00A30C57">
        <w:rPr>
          <w:sz w:val="28"/>
          <w:szCs w:val="28"/>
        </w:rPr>
        <w:t xml:space="preserve">táblázatot mely hatályba lépése szintén a </w:t>
      </w:r>
      <w:r>
        <w:rPr>
          <w:sz w:val="28"/>
          <w:szCs w:val="28"/>
        </w:rPr>
        <w:t xml:space="preserve">rendeletmódosítás alkalmával történik meg. </w:t>
      </w:r>
      <w:r w:rsidR="000250AD">
        <w:rPr>
          <w:sz w:val="28"/>
          <w:szCs w:val="28"/>
        </w:rPr>
        <w:t>A gyermekvédelmi rendeletünk módosításakor - vagyis ebbe</w:t>
      </w:r>
      <w:r w:rsidR="00A30C57">
        <w:rPr>
          <w:sz w:val="28"/>
          <w:szCs w:val="28"/>
        </w:rPr>
        <w:t>n az előterjesztésben - valósul</w:t>
      </w:r>
      <w:r w:rsidR="000250AD">
        <w:rPr>
          <w:sz w:val="28"/>
          <w:szCs w:val="28"/>
        </w:rPr>
        <w:t xml:space="preserve"> meg a nyersanyag normák és intézményi térítési díjak meghatározásáról szóló 79/2020. (XII.17.) Polgármesteri határozat által készült táblázat rendeleti formában való megjelenítése. </w:t>
      </w:r>
    </w:p>
    <w:p w:rsidR="00E6553F" w:rsidRDefault="00E6553F" w:rsidP="002117E6">
      <w:pPr>
        <w:jc w:val="both"/>
        <w:rPr>
          <w:bCs/>
          <w:sz w:val="28"/>
          <w:szCs w:val="28"/>
        </w:rPr>
      </w:pPr>
    </w:p>
    <w:p w:rsidR="006D402B" w:rsidRPr="009B240A" w:rsidRDefault="006D402B" w:rsidP="006D402B">
      <w:pPr>
        <w:jc w:val="both"/>
        <w:rPr>
          <w:sz w:val="28"/>
          <w:szCs w:val="28"/>
        </w:rPr>
      </w:pPr>
      <w:r w:rsidRPr="009B240A">
        <w:rPr>
          <w:sz w:val="28"/>
          <w:szCs w:val="28"/>
        </w:rPr>
        <w:t>Tájékoztatásul szeretném közölni, hogy a törvény értelmében kistérségi feladatellátás során, egy rendeletben, a gesztor település helyi rendeletében kell meghatározni mindhárom település</w:t>
      </w:r>
      <w:r>
        <w:rPr>
          <w:sz w:val="28"/>
          <w:szCs w:val="28"/>
        </w:rPr>
        <w:t>,</w:t>
      </w:r>
      <w:r w:rsidRPr="009B240A">
        <w:rPr>
          <w:sz w:val="28"/>
          <w:szCs w:val="28"/>
        </w:rPr>
        <w:t xml:space="preserve"> minden szolgáltatására az intézményi, vagy a - illetve ha a település Ké</w:t>
      </w:r>
      <w:r>
        <w:rPr>
          <w:sz w:val="28"/>
          <w:szCs w:val="28"/>
        </w:rPr>
        <w:t>pviselő testülete úgy határoz -</w:t>
      </w:r>
      <w:r w:rsidRPr="009B240A">
        <w:rPr>
          <w:sz w:val="28"/>
          <w:szCs w:val="28"/>
        </w:rPr>
        <w:t xml:space="preserve"> csökkentett </w:t>
      </w:r>
      <w:proofErr w:type="gramStart"/>
      <w:r w:rsidRPr="009B240A">
        <w:rPr>
          <w:sz w:val="28"/>
          <w:szCs w:val="28"/>
        </w:rPr>
        <w:t>intézményi  térítési</w:t>
      </w:r>
      <w:proofErr w:type="gramEnd"/>
      <w:r w:rsidRPr="009B240A">
        <w:rPr>
          <w:sz w:val="28"/>
          <w:szCs w:val="28"/>
        </w:rPr>
        <w:t xml:space="preserve"> díjait, melyek telephelyenként lehetnek eltérőek is.</w:t>
      </w:r>
    </w:p>
    <w:p w:rsidR="006D402B" w:rsidRPr="009B240A" w:rsidRDefault="006D402B" w:rsidP="006D402B">
      <w:pPr>
        <w:jc w:val="both"/>
        <w:rPr>
          <w:sz w:val="28"/>
          <w:szCs w:val="28"/>
        </w:rPr>
      </w:pPr>
      <w:r>
        <w:rPr>
          <w:sz w:val="28"/>
          <w:szCs w:val="28"/>
        </w:rPr>
        <w:t>Így a törvényi szabályozásnak</w:t>
      </w:r>
      <w:r w:rsidRPr="009B240A">
        <w:rPr>
          <w:sz w:val="28"/>
          <w:szCs w:val="28"/>
        </w:rPr>
        <w:t xml:space="preserve"> megfelelően</w:t>
      </w:r>
      <w:r w:rsidR="0038241A">
        <w:rPr>
          <w:sz w:val="28"/>
          <w:szCs w:val="28"/>
        </w:rPr>
        <w:t xml:space="preserve">, a rendelettervezet tartalmazza </w:t>
      </w:r>
      <w:r w:rsidRPr="009B240A">
        <w:rPr>
          <w:sz w:val="28"/>
          <w:szCs w:val="28"/>
        </w:rPr>
        <w:t xml:space="preserve">Hajdúszovát és Nagyhegyes javasolt intézményi térítési díjait, valamint az ügyfelek számára </w:t>
      </w:r>
      <w:r>
        <w:rPr>
          <w:sz w:val="28"/>
          <w:szCs w:val="28"/>
        </w:rPr>
        <w:t xml:space="preserve">javasolt </w:t>
      </w:r>
      <w:r w:rsidRPr="009B240A">
        <w:rPr>
          <w:sz w:val="28"/>
          <w:szCs w:val="28"/>
        </w:rPr>
        <w:t xml:space="preserve">csökkentett </w:t>
      </w:r>
      <w:r w:rsidR="00184EC4">
        <w:rPr>
          <w:sz w:val="28"/>
          <w:szCs w:val="28"/>
        </w:rPr>
        <w:t xml:space="preserve">– a múlt évi díjak meghagyásával - </w:t>
      </w:r>
      <w:r w:rsidRPr="009B240A">
        <w:rPr>
          <w:sz w:val="28"/>
          <w:szCs w:val="28"/>
        </w:rPr>
        <w:t xml:space="preserve">összegű térítési díjakat is. </w:t>
      </w:r>
    </w:p>
    <w:p w:rsidR="006D402B" w:rsidRDefault="006D402B" w:rsidP="002117E6">
      <w:pPr>
        <w:jc w:val="both"/>
        <w:rPr>
          <w:bCs/>
          <w:sz w:val="28"/>
          <w:szCs w:val="28"/>
        </w:rPr>
      </w:pPr>
    </w:p>
    <w:p w:rsidR="00586C08" w:rsidRPr="00551207" w:rsidRDefault="00586C08" w:rsidP="002660E7">
      <w:pPr>
        <w:jc w:val="both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t>Kérem a T. Képviselő-testületet, hogy</w:t>
      </w:r>
      <w:r w:rsidR="00956CC2">
        <w:rPr>
          <w:b/>
          <w:sz w:val="28"/>
          <w:szCs w:val="28"/>
        </w:rPr>
        <w:t xml:space="preserve"> a javaslatot megtárgyal</w:t>
      </w:r>
      <w:r w:rsidR="00447398">
        <w:rPr>
          <w:b/>
          <w:sz w:val="28"/>
          <w:szCs w:val="28"/>
        </w:rPr>
        <w:t xml:space="preserve">ni, a 2 </w:t>
      </w:r>
      <w:r w:rsidR="00C92963">
        <w:rPr>
          <w:b/>
          <w:sz w:val="28"/>
          <w:szCs w:val="28"/>
        </w:rPr>
        <w:t>rendelet</w:t>
      </w:r>
      <w:r w:rsidR="006A069E">
        <w:rPr>
          <w:b/>
          <w:sz w:val="28"/>
          <w:szCs w:val="28"/>
        </w:rPr>
        <w:t xml:space="preserve"> módosítás</w:t>
      </w:r>
      <w:r w:rsidR="00C92963">
        <w:rPr>
          <w:b/>
          <w:sz w:val="28"/>
          <w:szCs w:val="28"/>
        </w:rPr>
        <w:t>á</w:t>
      </w:r>
      <w:r w:rsidR="006A069E">
        <w:rPr>
          <w:b/>
          <w:sz w:val="28"/>
          <w:szCs w:val="28"/>
        </w:rPr>
        <w:t>t tartalmazó</w:t>
      </w:r>
      <w:r w:rsidR="00956CC2">
        <w:rPr>
          <w:b/>
          <w:sz w:val="28"/>
          <w:szCs w:val="28"/>
        </w:rPr>
        <w:t xml:space="preserve"> rendeletet megalkotni szíveskedjen.  </w:t>
      </w:r>
    </w:p>
    <w:p w:rsidR="00D53301" w:rsidRPr="00551207" w:rsidRDefault="00D53301" w:rsidP="00586C08">
      <w:pPr>
        <w:rPr>
          <w:b/>
          <w:sz w:val="28"/>
          <w:szCs w:val="28"/>
          <w:u w:val="single"/>
        </w:rPr>
      </w:pP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0957C1" w:rsidP="00586C08">
      <w:pPr>
        <w:rPr>
          <w:sz w:val="28"/>
          <w:szCs w:val="28"/>
        </w:rPr>
      </w:pPr>
      <w:r>
        <w:rPr>
          <w:sz w:val="28"/>
          <w:szCs w:val="28"/>
        </w:rPr>
        <w:t xml:space="preserve">Hajdúszoboszló, </w:t>
      </w:r>
      <w:r w:rsidR="00447398">
        <w:rPr>
          <w:sz w:val="28"/>
          <w:szCs w:val="28"/>
        </w:rPr>
        <w:t>2021. február 12</w:t>
      </w:r>
      <w:r w:rsidR="00815E34">
        <w:rPr>
          <w:sz w:val="28"/>
          <w:szCs w:val="28"/>
        </w:rPr>
        <w:t>.</w:t>
      </w: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  <w:r w:rsidRPr="00551207">
        <w:rPr>
          <w:sz w:val="28"/>
          <w:szCs w:val="28"/>
        </w:rPr>
        <w:t>Tisztelettel:</w:t>
      </w: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</w:p>
    <w:p w:rsidR="00586C08" w:rsidRPr="00551207" w:rsidRDefault="00586C08" w:rsidP="00586C08">
      <w:pPr>
        <w:ind w:left="4956"/>
        <w:jc w:val="center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t xml:space="preserve">       Dede Erika</w:t>
      </w:r>
    </w:p>
    <w:p w:rsidR="00B1685A" w:rsidRPr="00447398" w:rsidRDefault="00447398" w:rsidP="003F6816">
      <w:pPr>
        <w:ind w:left="4956"/>
        <w:jc w:val="center"/>
        <w:rPr>
          <w:i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     </w:t>
      </w:r>
      <w:r w:rsidRPr="00447398">
        <w:rPr>
          <w:i/>
          <w:sz w:val="28"/>
          <w:szCs w:val="28"/>
        </w:rPr>
        <w:t xml:space="preserve"> </w:t>
      </w:r>
      <w:proofErr w:type="gramStart"/>
      <w:r w:rsidRPr="00447398">
        <w:rPr>
          <w:i/>
          <w:sz w:val="28"/>
          <w:szCs w:val="28"/>
        </w:rPr>
        <w:t>irodavezető</w:t>
      </w:r>
      <w:proofErr w:type="gramEnd"/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20777">
        <w:rPr>
          <w:rFonts w:eastAsia="Calibri"/>
          <w:b/>
          <w:sz w:val="28"/>
          <w:szCs w:val="28"/>
          <w:lang w:eastAsia="en-US"/>
        </w:rPr>
        <w:t>HATÁSVIZSGÁLATI LAP</w:t>
      </w:r>
    </w:p>
    <w:p w:rsidR="00C20777" w:rsidRPr="00C20777" w:rsidRDefault="00C20777" w:rsidP="00C2077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EB4999" w:rsidP="00C20777">
      <w:pPr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A személyes gondoskodást nyújtó szociális ellátásokról szóló 8/2014. (IV.24.</w:t>
      </w:r>
      <w:proofErr w:type="gramStart"/>
      <w:r>
        <w:rPr>
          <w:rFonts w:eastAsia="Calibri"/>
          <w:b/>
          <w:sz w:val="28"/>
          <w:szCs w:val="28"/>
          <w:lang w:eastAsia="en-US"/>
        </w:rPr>
        <w:t>)  számú</w:t>
      </w:r>
      <w:proofErr w:type="gramEnd"/>
      <w:r>
        <w:rPr>
          <w:rFonts w:eastAsia="Calibri"/>
          <w:b/>
          <w:sz w:val="28"/>
          <w:szCs w:val="28"/>
          <w:lang w:eastAsia="en-US"/>
        </w:rPr>
        <w:t>, a</w:t>
      </w:r>
      <w:r w:rsidR="00C20777" w:rsidRPr="00C20777">
        <w:rPr>
          <w:rFonts w:eastAsia="Calibri"/>
          <w:b/>
          <w:sz w:val="28"/>
          <w:szCs w:val="28"/>
          <w:lang w:eastAsia="en-US"/>
        </w:rPr>
        <w:t xml:space="preserve"> rendkívüli gyermekvédelmi támogatásról és a személyes </w:t>
      </w:r>
      <w:r w:rsidR="00C20777" w:rsidRPr="00C20777">
        <w:rPr>
          <w:rFonts w:eastAsia="Calibri"/>
          <w:b/>
          <w:sz w:val="28"/>
          <w:szCs w:val="28"/>
          <w:lang w:eastAsia="en-US"/>
        </w:rPr>
        <w:lastRenderedPageBreak/>
        <w:t>gondoskodás keretébe tartozó gyermekjóléti alapellátásokró</w:t>
      </w:r>
      <w:r w:rsidR="00447398">
        <w:rPr>
          <w:rFonts w:eastAsia="Calibri"/>
          <w:b/>
          <w:sz w:val="28"/>
          <w:szCs w:val="28"/>
          <w:lang w:eastAsia="en-US"/>
        </w:rPr>
        <w:t xml:space="preserve">l szóló 19/2008.(IX.18.) számú </w:t>
      </w:r>
      <w:r w:rsidR="00B1685A" w:rsidRPr="00B1685A">
        <w:rPr>
          <w:b/>
          <w:sz w:val="28"/>
          <w:szCs w:val="28"/>
        </w:rPr>
        <w:t>önkormányzati rendelet</w:t>
      </w:r>
      <w:r w:rsidR="00B1685A">
        <w:rPr>
          <w:b/>
          <w:sz w:val="28"/>
          <w:szCs w:val="28"/>
        </w:rPr>
        <w:t>ekhez</w:t>
      </w:r>
      <w:r>
        <w:rPr>
          <w:b/>
          <w:sz w:val="28"/>
          <w:szCs w:val="28"/>
        </w:rPr>
        <w:t>.</w:t>
      </w: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jogalkotásról szóló 2010. évi CXXX. törvény </w:t>
      </w:r>
      <w:r w:rsidR="00B1685A">
        <w:rPr>
          <w:rFonts w:eastAsia="Calibri"/>
          <w:sz w:val="28"/>
          <w:szCs w:val="28"/>
          <w:lang w:eastAsia="en-US"/>
        </w:rPr>
        <w:t>(továbbiakban:</w:t>
      </w:r>
      <w:r w:rsidR="0044739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B1685A">
        <w:rPr>
          <w:rFonts w:eastAsia="Calibri"/>
          <w:sz w:val="28"/>
          <w:szCs w:val="28"/>
          <w:lang w:eastAsia="en-US"/>
        </w:rPr>
        <w:t>Jat</w:t>
      </w:r>
      <w:proofErr w:type="spellEnd"/>
      <w:r w:rsidR="00B1685A">
        <w:rPr>
          <w:rFonts w:eastAsia="Calibri"/>
          <w:sz w:val="28"/>
          <w:szCs w:val="28"/>
          <w:lang w:eastAsia="en-US"/>
        </w:rPr>
        <w:t xml:space="preserve">) </w:t>
      </w:r>
      <w:r w:rsidRPr="00C20777">
        <w:rPr>
          <w:rFonts w:eastAsia="Calibri"/>
          <w:sz w:val="28"/>
          <w:szCs w:val="28"/>
          <w:lang w:eastAsia="en-US"/>
        </w:rPr>
        <w:t>17. §-</w:t>
      </w:r>
      <w:proofErr w:type="gramStart"/>
      <w:r w:rsidRPr="00C20777">
        <w:rPr>
          <w:rFonts w:eastAsia="Calibri"/>
          <w:sz w:val="28"/>
          <w:szCs w:val="28"/>
          <w:lang w:eastAsia="en-US"/>
        </w:rPr>
        <w:t>a</w:t>
      </w:r>
      <w:proofErr w:type="gramEnd"/>
      <w:r w:rsidRPr="00C20777">
        <w:rPr>
          <w:rFonts w:eastAsia="Calibri"/>
          <w:sz w:val="28"/>
          <w:szCs w:val="28"/>
          <w:lang w:eastAsia="en-US"/>
        </w:rPr>
        <w:t xml:space="preserve"> előírja a jogszabály előkészítőjének azon kötelezettségét, hogy előzetes hatásvizsgálat elvégzésével felmérje a szabályozás várható következményeit. Az előzetes hatásvizsgálat eredményéről a helyi önkormányzat képviselő-testületét tájékoztatni kell. </w:t>
      </w: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 xml:space="preserve">Társadalmi, gazdasági hatások </w:t>
      </w:r>
    </w:p>
    <w:p w:rsidR="000250AD" w:rsidRDefault="000250AD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Elsősorban jogszabályi megfelelőség valamint a rendkívüli jogrend végrehajtásában kiadott rendeletek előírásainak betartása a cél. </w:t>
      </w: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>A változások bemutatásának nyilvánosságát a Polgármesteri Hivatal honlapján fellelhető előterjesztés biztosította. A lakosság részéről sem a szociális ügyekért felelős bizottsághoz, sem a szociális igazgatáshoz észrevétel nem érkezett.</w:t>
      </w:r>
    </w:p>
    <w:p w:rsidR="00DB05CC" w:rsidRPr="00C20777" w:rsidRDefault="00DB05CC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Költségvetési hatás</w:t>
      </w:r>
      <w:r w:rsidRPr="00C20777">
        <w:rPr>
          <w:rFonts w:eastAsia="Calibri"/>
          <w:b/>
          <w:sz w:val="28"/>
          <w:szCs w:val="28"/>
          <w:lang w:eastAsia="en-US"/>
        </w:rPr>
        <w:t>:</w:t>
      </w:r>
    </w:p>
    <w:p w:rsidR="00C20777" w:rsidRDefault="00C20777" w:rsidP="004E7A94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</w:t>
      </w:r>
      <w:r w:rsidR="000250AD">
        <w:rPr>
          <w:rFonts w:eastAsia="Calibri"/>
          <w:sz w:val="28"/>
          <w:szCs w:val="28"/>
          <w:lang w:eastAsia="en-US"/>
        </w:rPr>
        <w:t>2</w:t>
      </w:r>
      <w:r w:rsidR="00B0709B">
        <w:rPr>
          <w:rFonts w:eastAsia="Calibri"/>
          <w:sz w:val="28"/>
          <w:szCs w:val="28"/>
          <w:lang w:eastAsia="en-US"/>
        </w:rPr>
        <w:t xml:space="preserve"> rendelet esetében a szolgáltatások csökkentett térítési díjaiból adódó anyagi</w:t>
      </w:r>
      <w:r w:rsidR="00097461">
        <w:rPr>
          <w:rFonts w:eastAsia="Calibri"/>
          <w:sz w:val="28"/>
          <w:szCs w:val="28"/>
          <w:lang w:eastAsia="en-US"/>
        </w:rPr>
        <w:t xml:space="preserve"> forrást</w:t>
      </w:r>
      <w:r w:rsidR="00B0709B">
        <w:rPr>
          <w:rFonts w:eastAsia="Calibri"/>
          <w:sz w:val="28"/>
          <w:szCs w:val="28"/>
          <w:lang w:eastAsia="en-US"/>
        </w:rPr>
        <w:t xml:space="preserve"> </w:t>
      </w:r>
      <w:r w:rsidR="003A3FCE">
        <w:rPr>
          <w:rFonts w:eastAsia="Calibri"/>
          <w:sz w:val="28"/>
          <w:szCs w:val="28"/>
          <w:lang w:eastAsia="en-US"/>
        </w:rPr>
        <w:t>a képviselő-testület az éves költségvetési rendeletben külön előirányzat</w:t>
      </w:r>
      <w:r w:rsidR="00B0709B">
        <w:rPr>
          <w:rFonts w:eastAsia="Calibri"/>
          <w:sz w:val="28"/>
          <w:szCs w:val="28"/>
          <w:lang w:eastAsia="en-US"/>
        </w:rPr>
        <w:t>ok</w:t>
      </w:r>
      <w:r w:rsidR="003A3FCE">
        <w:rPr>
          <w:rFonts w:eastAsia="Calibri"/>
          <w:sz w:val="28"/>
          <w:szCs w:val="28"/>
          <w:lang w:eastAsia="en-US"/>
        </w:rPr>
        <w:t>ban megjelölt ö</w:t>
      </w:r>
      <w:r w:rsidR="00B0709B">
        <w:rPr>
          <w:rFonts w:eastAsia="Calibri"/>
          <w:sz w:val="28"/>
          <w:szCs w:val="28"/>
          <w:lang w:eastAsia="en-US"/>
        </w:rPr>
        <w:t>sszegek elkülönítésével biztosí</w:t>
      </w:r>
      <w:r w:rsidR="004E7A94">
        <w:rPr>
          <w:rFonts w:eastAsia="Calibri"/>
          <w:sz w:val="28"/>
          <w:szCs w:val="28"/>
          <w:lang w:eastAsia="en-US"/>
        </w:rPr>
        <w:t>tja</w:t>
      </w:r>
      <w:r w:rsidR="003A3FCE">
        <w:rPr>
          <w:rFonts w:eastAsia="Calibri"/>
          <w:sz w:val="28"/>
          <w:szCs w:val="28"/>
          <w:lang w:eastAsia="en-US"/>
        </w:rPr>
        <w:t xml:space="preserve">. </w:t>
      </w:r>
    </w:p>
    <w:p w:rsidR="009D13F5" w:rsidRPr="00C20777" w:rsidRDefault="009D13F5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Környezeti, egészségi következmények</w:t>
      </w:r>
    </w:p>
    <w:p w:rsidR="00062049" w:rsidRPr="004B621F" w:rsidRDefault="004B621F" w:rsidP="00C20777">
      <w:pPr>
        <w:jc w:val="both"/>
        <w:rPr>
          <w:rFonts w:eastAsia="Calibri"/>
          <w:sz w:val="28"/>
          <w:szCs w:val="28"/>
          <w:lang w:eastAsia="en-US"/>
        </w:rPr>
      </w:pPr>
      <w:r w:rsidRPr="004B621F">
        <w:rPr>
          <w:rFonts w:eastAsia="Calibri"/>
          <w:sz w:val="28"/>
          <w:szCs w:val="28"/>
          <w:lang w:eastAsia="en-US"/>
        </w:rPr>
        <w:t xml:space="preserve">A gyermekvédelmi és a szociális </w:t>
      </w:r>
      <w:r>
        <w:rPr>
          <w:rFonts w:eastAsia="Calibri"/>
          <w:sz w:val="28"/>
          <w:szCs w:val="28"/>
          <w:lang w:eastAsia="en-US"/>
        </w:rPr>
        <w:t>alapszolgáltatásokat igénybe vevők jövedelmi viszonyaiban csökkenés látható, ezért a térítési díjak tavalyi szinten tartása mindenképp segítség.</w:t>
      </w:r>
    </w:p>
    <w:p w:rsidR="004B621F" w:rsidRPr="00C20777" w:rsidRDefault="004B621F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proofErr w:type="spellStart"/>
      <w:r w:rsidRPr="00C20777">
        <w:rPr>
          <w:rFonts w:eastAsia="Calibri"/>
          <w:b/>
          <w:sz w:val="28"/>
          <w:szCs w:val="28"/>
          <w:u w:val="single"/>
          <w:lang w:eastAsia="en-US"/>
        </w:rPr>
        <w:t>Adminisztrativ</w:t>
      </w:r>
      <w:proofErr w:type="spellEnd"/>
      <w:r w:rsidRPr="00C20777">
        <w:rPr>
          <w:rFonts w:eastAsia="Calibri"/>
          <w:b/>
          <w:sz w:val="28"/>
          <w:szCs w:val="28"/>
          <w:u w:val="single"/>
          <w:lang w:eastAsia="en-US"/>
        </w:rPr>
        <w:t xml:space="preserve"> terheket befolyásoló hatások</w:t>
      </w:r>
    </w:p>
    <w:p w:rsidR="00062049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>A rendelett</w:t>
      </w:r>
      <w:r w:rsidR="009D13F5">
        <w:rPr>
          <w:rFonts w:eastAsia="Calibri"/>
          <w:sz w:val="28"/>
          <w:szCs w:val="28"/>
          <w:lang w:eastAsia="en-US"/>
        </w:rPr>
        <w:t>ervezet módosításai pl</w:t>
      </w:r>
      <w:r w:rsidR="00ED425B">
        <w:rPr>
          <w:rFonts w:eastAsia="Calibri"/>
          <w:sz w:val="28"/>
          <w:szCs w:val="28"/>
          <w:lang w:eastAsia="en-US"/>
        </w:rPr>
        <w:t xml:space="preserve">usz adminisztratív terhet </w:t>
      </w:r>
      <w:r w:rsidR="004B621F">
        <w:rPr>
          <w:rFonts w:eastAsia="Calibri"/>
          <w:sz w:val="28"/>
          <w:szCs w:val="28"/>
          <w:lang w:eastAsia="en-US"/>
        </w:rPr>
        <w:t>nem jelent a Szociális Irodára, az intézményekre igen, melyre felkészültek.</w:t>
      </w:r>
    </w:p>
    <w:p w:rsidR="004B621F" w:rsidRDefault="004B621F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Jogszabály megalkotásának szükségessége, a jogalkotás elmaradásának várható következménye</w:t>
      </w:r>
    </w:p>
    <w:p w:rsidR="00062049" w:rsidRDefault="00062049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Törvényi kötelezettségnek való megfelelést tartalmaznak, az intézményi térítési díjak meghatározása minden évben, legkésőbb március 31-ig, a fenntartó kötelezettsége. </w:t>
      </w:r>
    </w:p>
    <w:p w:rsidR="004B621F" w:rsidRPr="00C20777" w:rsidRDefault="004B621F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Jogszabályi alkalmazásához szükséges személyi, szervezeti, tárgyi és pénzügyi feltételek</w:t>
      </w:r>
      <w:r w:rsidRPr="00C20777">
        <w:rPr>
          <w:rFonts w:eastAsia="Calibri"/>
          <w:sz w:val="28"/>
          <w:szCs w:val="28"/>
          <w:u w:val="single"/>
          <w:lang w:eastAsia="en-US"/>
        </w:rPr>
        <w:t>:</w:t>
      </w:r>
    </w:p>
    <w:p w:rsidR="00686B47" w:rsidRDefault="00C20777" w:rsidP="00F71DBF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jogszabály alkalmazásához szükséges személyi, szervezeti, tárgyi feltételek </w:t>
      </w:r>
      <w:r w:rsidR="00575B7E">
        <w:rPr>
          <w:rFonts w:eastAsia="Calibri"/>
          <w:sz w:val="28"/>
          <w:szCs w:val="28"/>
          <w:lang w:eastAsia="en-US"/>
        </w:rPr>
        <w:t>előr</w:t>
      </w:r>
      <w:r w:rsidR="008E5B20">
        <w:rPr>
          <w:rFonts w:eastAsia="Calibri"/>
          <w:sz w:val="28"/>
          <w:szCs w:val="28"/>
          <w:lang w:eastAsia="en-US"/>
        </w:rPr>
        <w:t xml:space="preserve">e láthatólag biztosítva </w:t>
      </w:r>
      <w:r w:rsidR="00062049">
        <w:rPr>
          <w:rFonts w:eastAsia="Calibri"/>
          <w:sz w:val="28"/>
          <w:szCs w:val="28"/>
          <w:lang w:eastAsia="en-US"/>
        </w:rPr>
        <w:t xml:space="preserve">vannak. </w:t>
      </w:r>
      <w:r w:rsidR="008E5B20">
        <w:rPr>
          <w:rFonts w:eastAsia="Calibri"/>
          <w:sz w:val="28"/>
          <w:szCs w:val="28"/>
          <w:lang w:eastAsia="en-US"/>
        </w:rPr>
        <w:t>A</w:t>
      </w:r>
      <w:r w:rsidRPr="00C20777">
        <w:rPr>
          <w:rFonts w:eastAsia="Calibri"/>
          <w:sz w:val="28"/>
          <w:szCs w:val="28"/>
          <w:lang w:eastAsia="en-US"/>
        </w:rPr>
        <w:t xml:space="preserve"> pénzügyi feltételek az önkormányzat</w:t>
      </w:r>
      <w:r w:rsidR="009D13F5">
        <w:rPr>
          <w:rFonts w:eastAsia="Calibri"/>
          <w:sz w:val="28"/>
          <w:szCs w:val="28"/>
          <w:lang w:eastAsia="en-US"/>
        </w:rPr>
        <w:t xml:space="preserve"> és a szolgáltató intézmények</w:t>
      </w:r>
      <w:r w:rsidRPr="00C20777">
        <w:rPr>
          <w:rFonts w:eastAsia="Calibri"/>
          <w:sz w:val="28"/>
          <w:szCs w:val="28"/>
          <w:lang w:eastAsia="en-US"/>
        </w:rPr>
        <w:t xml:space="preserve"> adott évi költségvetésében </w:t>
      </w:r>
      <w:r w:rsidR="008E5B20">
        <w:rPr>
          <w:rFonts w:eastAsia="Calibri"/>
          <w:sz w:val="28"/>
          <w:szCs w:val="28"/>
          <w:lang w:eastAsia="en-US"/>
        </w:rPr>
        <w:t>tervezhetők</w:t>
      </w:r>
      <w:r w:rsidRPr="00C20777">
        <w:rPr>
          <w:rFonts w:eastAsia="Calibri"/>
          <w:sz w:val="28"/>
          <w:szCs w:val="28"/>
          <w:lang w:eastAsia="en-US"/>
        </w:rPr>
        <w:t>.</w:t>
      </w:r>
    </w:p>
    <w:p w:rsidR="00F71DBF" w:rsidRDefault="00F71DBF" w:rsidP="00F71DBF">
      <w:pPr>
        <w:jc w:val="both"/>
        <w:rPr>
          <w:rFonts w:eastAsia="Calibri"/>
          <w:sz w:val="28"/>
          <w:szCs w:val="28"/>
          <w:lang w:eastAsia="en-US"/>
        </w:rPr>
      </w:pPr>
    </w:p>
    <w:p w:rsidR="00F71DBF" w:rsidRDefault="00F71DBF" w:rsidP="00F71DBF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7582"/>
      </w:tblGrid>
      <w:tr w:rsidR="00F71DBF" w:rsidRPr="00F71DBF" w:rsidTr="00E307FE">
        <w:tc>
          <w:tcPr>
            <w:tcW w:w="1630" w:type="dxa"/>
            <w:tcBorders>
              <w:bottom w:val="single" w:sz="4" w:space="0" w:color="000000"/>
            </w:tcBorders>
            <w:shd w:val="clear" w:color="auto" w:fill="auto"/>
          </w:tcPr>
          <w:p w:rsidR="00F71DBF" w:rsidRPr="00F71DBF" w:rsidRDefault="00F71DBF" w:rsidP="00F71DBF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>
              <w:rPr>
                <w:b/>
                <w:i/>
                <w:noProof/>
                <w:sz w:val="24"/>
              </w:rPr>
              <w:lastRenderedPageBreak/>
              <w:drawing>
                <wp:inline distT="0" distB="0" distL="0" distR="0">
                  <wp:extent cx="937895" cy="937895"/>
                  <wp:effectExtent l="0" t="0" r="0" b="0"/>
                  <wp:docPr id="1" name="Kép 1" descr="hkszk_logo_kic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szk_logo_kic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895" cy="93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2" w:type="dxa"/>
            <w:tcBorders>
              <w:bottom w:val="single" w:sz="4" w:space="0" w:color="000000"/>
            </w:tcBorders>
            <w:shd w:val="clear" w:color="auto" w:fill="auto"/>
          </w:tcPr>
          <w:p w:rsidR="00F71DBF" w:rsidRPr="00F71DBF" w:rsidRDefault="00F71DBF" w:rsidP="00F71DBF">
            <w:pPr>
              <w:suppressAutoHyphens/>
              <w:snapToGrid w:val="0"/>
              <w:jc w:val="right"/>
              <w:rPr>
                <w:b/>
                <w:i/>
                <w:sz w:val="24"/>
                <w:lang w:eastAsia="ar-SA"/>
              </w:rPr>
            </w:pPr>
            <w:r w:rsidRPr="00F71DBF">
              <w:rPr>
                <w:i/>
                <w:sz w:val="24"/>
                <w:lang w:eastAsia="ar-SA"/>
              </w:rPr>
              <w:t>Előterjesztés 1. sz. melléklete</w:t>
            </w:r>
            <w:r w:rsidRPr="00F71DBF">
              <w:rPr>
                <w:b/>
                <w:i/>
                <w:sz w:val="24"/>
                <w:lang w:eastAsia="ar-SA"/>
              </w:rPr>
              <w:br/>
              <w:t xml:space="preserve">Hajdúszoboszlói Kistérségi Szociális, Család- és Gyermekjóléti Központ </w:t>
            </w:r>
          </w:p>
          <w:p w:rsidR="00F71DBF" w:rsidRPr="00F71DBF" w:rsidRDefault="00F71DBF" w:rsidP="00F71DBF">
            <w:pPr>
              <w:tabs>
                <w:tab w:val="right" w:pos="5387"/>
              </w:tabs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F71DBF">
              <w:rPr>
                <w:b/>
                <w:i/>
                <w:sz w:val="24"/>
                <w:lang w:eastAsia="ar-SA"/>
              </w:rPr>
              <w:t>4200 Hajdúszoboszló, Kossuth utca 15.</w:t>
            </w:r>
            <w:r w:rsidRPr="00F71DBF">
              <w:rPr>
                <w:b/>
                <w:i/>
                <w:sz w:val="24"/>
                <w:lang w:eastAsia="ar-SA"/>
              </w:rPr>
              <w:br/>
              <w:t>Tel</w:t>
            </w:r>
            <w:proofErr w:type="gramStart"/>
            <w:r w:rsidRPr="00F71DBF">
              <w:rPr>
                <w:b/>
                <w:i/>
                <w:sz w:val="24"/>
                <w:lang w:eastAsia="ar-SA"/>
              </w:rPr>
              <w:t>.:</w:t>
            </w:r>
            <w:proofErr w:type="gramEnd"/>
            <w:r w:rsidRPr="00F71DBF">
              <w:rPr>
                <w:b/>
                <w:i/>
                <w:sz w:val="24"/>
                <w:lang w:eastAsia="ar-SA"/>
              </w:rPr>
              <w:t>(52) 557-791, Fax: (52) 273-124  Pf.: 103.</w:t>
            </w:r>
          </w:p>
          <w:p w:rsidR="00F71DBF" w:rsidRPr="00F71DBF" w:rsidRDefault="00F71DBF" w:rsidP="00F71DBF">
            <w:pPr>
              <w:tabs>
                <w:tab w:val="right" w:pos="5387"/>
              </w:tabs>
              <w:suppressAutoHyphens/>
              <w:jc w:val="center"/>
              <w:rPr>
                <w:lang w:eastAsia="ar-SA"/>
              </w:rPr>
            </w:pPr>
            <w:r w:rsidRPr="00F71DBF">
              <w:rPr>
                <w:b/>
                <w:i/>
                <w:sz w:val="24"/>
                <w:lang w:eastAsia="ar-SA"/>
              </w:rPr>
              <w:t xml:space="preserve">E–mail: </w:t>
            </w:r>
            <w:hyperlink r:id="rId8" w:history="1">
              <w:r w:rsidRPr="00F71DBF">
                <w:rPr>
                  <w:color w:val="0000FF"/>
                  <w:u w:val="single"/>
                  <w:lang w:eastAsia="ar-SA"/>
                </w:rPr>
                <w:t>szszk.h.szob@netform.hu</w:t>
              </w:r>
            </w:hyperlink>
            <w:r w:rsidRPr="00F71DBF">
              <w:rPr>
                <w:lang w:eastAsia="ar-SA"/>
              </w:rPr>
              <w:t xml:space="preserve">, </w:t>
            </w:r>
            <w:r w:rsidRPr="00F71DBF">
              <w:rPr>
                <w:b/>
                <w:i/>
                <w:sz w:val="24"/>
                <w:lang w:eastAsia="ar-SA"/>
              </w:rPr>
              <w:t>Webcím:</w:t>
            </w:r>
            <w:r w:rsidRPr="00F71DBF">
              <w:rPr>
                <w:lang w:eastAsia="ar-SA"/>
              </w:rPr>
              <w:t xml:space="preserve"> </w:t>
            </w:r>
            <w:hyperlink r:id="rId9" w:history="1">
              <w:r w:rsidRPr="00F71DBF">
                <w:rPr>
                  <w:color w:val="0000FF"/>
                  <w:u w:val="single"/>
                  <w:lang w:eastAsia="ar-SA"/>
                </w:rPr>
                <w:t>http://www.hkszszk.hu</w:t>
              </w:r>
            </w:hyperlink>
          </w:p>
        </w:tc>
      </w:tr>
    </w:tbl>
    <w:p w:rsidR="00F71DBF" w:rsidRPr="00F71DBF" w:rsidRDefault="00F71DBF" w:rsidP="00F71DBF">
      <w:pPr>
        <w:suppressAutoHyphens/>
        <w:ind w:left="3540" w:hanging="3540"/>
        <w:jc w:val="both"/>
        <w:rPr>
          <w:b/>
          <w:sz w:val="24"/>
          <w:szCs w:val="24"/>
          <w:lang w:eastAsia="ar-SA"/>
        </w:rPr>
      </w:pPr>
      <w:r w:rsidRPr="00F71DBF">
        <w:rPr>
          <w:b/>
          <w:sz w:val="24"/>
          <w:szCs w:val="24"/>
          <w:lang w:eastAsia="ar-SA"/>
        </w:rPr>
        <w:t>Iktatószám:188/2021</w:t>
      </w:r>
      <w:r w:rsidRPr="00F71DBF">
        <w:rPr>
          <w:b/>
          <w:sz w:val="24"/>
          <w:szCs w:val="24"/>
          <w:lang w:eastAsia="ar-SA"/>
        </w:rPr>
        <w:tab/>
      </w:r>
      <w:r w:rsidRPr="00F71DBF">
        <w:rPr>
          <w:b/>
          <w:sz w:val="24"/>
          <w:szCs w:val="24"/>
          <w:lang w:eastAsia="ar-SA"/>
        </w:rPr>
        <w:tab/>
      </w:r>
    </w:p>
    <w:p w:rsidR="00F71DBF" w:rsidRPr="00F71DBF" w:rsidRDefault="00F71DBF" w:rsidP="00F71DBF">
      <w:pPr>
        <w:suppressAutoHyphens/>
        <w:ind w:left="3540" w:firstLine="708"/>
        <w:jc w:val="both"/>
        <w:rPr>
          <w:sz w:val="24"/>
          <w:szCs w:val="24"/>
          <w:lang w:eastAsia="ar-SA"/>
        </w:rPr>
      </w:pPr>
      <w:r w:rsidRPr="00F71DBF">
        <w:rPr>
          <w:b/>
          <w:sz w:val="24"/>
          <w:szCs w:val="24"/>
          <w:lang w:eastAsia="ar-SA"/>
        </w:rPr>
        <w:t>Tárgy:</w:t>
      </w:r>
      <w:r w:rsidRPr="00F71DBF">
        <w:rPr>
          <w:sz w:val="24"/>
          <w:szCs w:val="24"/>
          <w:lang w:eastAsia="ar-SA"/>
        </w:rPr>
        <w:t xml:space="preserve"> Javaslat a szociális alapszolgáltatások </w:t>
      </w:r>
    </w:p>
    <w:p w:rsidR="00F71DBF" w:rsidRPr="00F71DBF" w:rsidRDefault="00F71DBF" w:rsidP="00F71DBF">
      <w:pPr>
        <w:suppressAutoHyphens/>
        <w:ind w:left="4248"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2021. évi intézményi- és a csökkentett összegű térítési díjainak meghatározására</w:t>
      </w:r>
      <w:r w:rsidRPr="00F71DBF">
        <w:rPr>
          <w:b/>
          <w:sz w:val="24"/>
          <w:szCs w:val="24"/>
          <w:lang w:eastAsia="ar-SA"/>
        </w:rPr>
        <w:tab/>
      </w:r>
      <w:r w:rsidRPr="00F71DBF">
        <w:rPr>
          <w:b/>
          <w:sz w:val="24"/>
          <w:szCs w:val="24"/>
          <w:lang w:eastAsia="ar-SA"/>
        </w:rPr>
        <w:tab/>
      </w:r>
    </w:p>
    <w:p w:rsidR="00F71DBF" w:rsidRPr="00F71DBF" w:rsidRDefault="00F71DBF" w:rsidP="00F71DBF">
      <w:pPr>
        <w:suppressAutoHyphens/>
        <w:ind w:left="5812" w:hanging="5812"/>
        <w:jc w:val="both"/>
        <w:rPr>
          <w:b/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ind w:left="5812" w:hanging="5812"/>
        <w:jc w:val="both"/>
        <w:rPr>
          <w:b/>
          <w:sz w:val="24"/>
          <w:szCs w:val="24"/>
          <w:lang w:eastAsia="ar-SA"/>
        </w:rPr>
      </w:pPr>
      <w:r w:rsidRPr="00F71DBF">
        <w:rPr>
          <w:b/>
          <w:sz w:val="24"/>
          <w:szCs w:val="24"/>
          <w:lang w:eastAsia="ar-SA"/>
        </w:rPr>
        <w:t>Hajdúszoboszló Város Önkormányzata</w:t>
      </w:r>
    </w:p>
    <w:p w:rsidR="00F71DBF" w:rsidRPr="00F71DBF" w:rsidRDefault="00F71DBF" w:rsidP="00F71DBF">
      <w:pPr>
        <w:suppressAutoHyphens/>
        <w:ind w:left="5812" w:hanging="5812"/>
        <w:jc w:val="both"/>
        <w:rPr>
          <w:b/>
          <w:sz w:val="24"/>
          <w:szCs w:val="24"/>
          <w:lang w:eastAsia="ar-SA"/>
        </w:rPr>
      </w:pPr>
      <w:r w:rsidRPr="00F71DBF">
        <w:rPr>
          <w:b/>
          <w:bCs/>
          <w:color w:val="000000"/>
          <w:sz w:val="24"/>
          <w:szCs w:val="24"/>
          <w:shd w:val="clear" w:color="auto" w:fill="FFFFFF"/>
          <w:lang w:eastAsia="ar-SA"/>
        </w:rPr>
        <w:t>Egészségügyi, Szociális Bizottság</w:t>
      </w:r>
      <w:r w:rsidRPr="00F71DBF">
        <w:rPr>
          <w:b/>
          <w:sz w:val="24"/>
          <w:szCs w:val="24"/>
          <w:lang w:eastAsia="ar-SA"/>
        </w:rPr>
        <w:t xml:space="preserve"> </w:t>
      </w:r>
    </w:p>
    <w:p w:rsidR="00F71DBF" w:rsidRPr="00F71DBF" w:rsidRDefault="00F71DBF" w:rsidP="00F71DBF">
      <w:pPr>
        <w:suppressAutoHyphens/>
        <w:jc w:val="both"/>
        <w:rPr>
          <w:b/>
          <w:sz w:val="24"/>
          <w:szCs w:val="24"/>
          <w:lang w:eastAsia="ar-SA"/>
        </w:rPr>
      </w:pPr>
      <w:proofErr w:type="spellStart"/>
      <w:r w:rsidRPr="00F71DBF">
        <w:rPr>
          <w:b/>
          <w:sz w:val="24"/>
          <w:szCs w:val="24"/>
          <w:lang w:eastAsia="ar-SA"/>
        </w:rPr>
        <w:t>Biró</w:t>
      </w:r>
      <w:proofErr w:type="spellEnd"/>
      <w:r w:rsidRPr="00F71DBF">
        <w:rPr>
          <w:b/>
          <w:sz w:val="24"/>
          <w:szCs w:val="24"/>
          <w:lang w:eastAsia="ar-SA"/>
        </w:rPr>
        <w:t xml:space="preserve"> Anita</w:t>
      </w:r>
    </w:p>
    <w:p w:rsidR="00F71DBF" w:rsidRPr="00F71DBF" w:rsidRDefault="00F71DBF" w:rsidP="00F71DBF">
      <w:pPr>
        <w:suppressAutoHyphens/>
        <w:jc w:val="both"/>
        <w:rPr>
          <w:b/>
          <w:sz w:val="24"/>
          <w:szCs w:val="24"/>
          <w:lang w:eastAsia="ar-SA"/>
        </w:rPr>
      </w:pPr>
      <w:r w:rsidRPr="00F71DBF">
        <w:rPr>
          <w:b/>
          <w:sz w:val="24"/>
          <w:szCs w:val="24"/>
          <w:lang w:eastAsia="ar-SA"/>
        </w:rPr>
        <w:t>Elnök Asszony részére</w:t>
      </w:r>
    </w:p>
    <w:p w:rsidR="00F71DBF" w:rsidRPr="00F71DBF" w:rsidRDefault="00F71DBF" w:rsidP="00F71DBF">
      <w:pPr>
        <w:suppressAutoHyphens/>
        <w:ind w:left="5812" w:hanging="5812"/>
        <w:jc w:val="both"/>
        <w:rPr>
          <w:b/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ind w:left="5812" w:hanging="5812"/>
        <w:jc w:val="both"/>
        <w:rPr>
          <w:b/>
          <w:sz w:val="24"/>
          <w:szCs w:val="24"/>
          <w:lang w:eastAsia="ar-SA"/>
        </w:rPr>
      </w:pPr>
      <w:r w:rsidRPr="00F71DBF">
        <w:rPr>
          <w:b/>
          <w:sz w:val="24"/>
          <w:szCs w:val="24"/>
          <w:lang w:eastAsia="ar-SA"/>
        </w:rPr>
        <w:t>Hajdúszoboszló, Hősök tere 1. sz.</w:t>
      </w:r>
    </w:p>
    <w:p w:rsidR="00F71DBF" w:rsidRPr="00F71DBF" w:rsidRDefault="00F71DBF" w:rsidP="00F71DBF">
      <w:pPr>
        <w:suppressAutoHyphens/>
        <w:jc w:val="both"/>
        <w:rPr>
          <w:b/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Tisztelt Képviselők! Tisztelt Bizottsági tagok!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b/>
          <w:sz w:val="24"/>
          <w:szCs w:val="24"/>
          <w:lang w:eastAsia="ar-SA"/>
        </w:rPr>
        <w:t>A koronavírus világjárvány nemzetgazdaságot érintő hatásának enyhítése érdekében szükséges gazdasági intézkedésről szóló 603/2020. (XII.18.) Korm. rendelet 1.§ (1) bekezdése alapján 2021. december 31. napjáig a helyi önkormányzat, továbbá az általa fenntartott költségvetési szerv által nyújtott szolgáltatásért, végzett tevékenységéért megállapított díj mértéke nem lehet magasabb, mint az ugyanazon díjnak a kormányrendelet hatálybalépését megelőző napon hatályos és alkalmazandó mértéke</w:t>
      </w:r>
      <w:r w:rsidRPr="00F71DBF">
        <w:rPr>
          <w:sz w:val="24"/>
          <w:szCs w:val="24"/>
          <w:lang w:eastAsia="ar-SA"/>
        </w:rPr>
        <w:t xml:space="preserve">. 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b/>
          <w:sz w:val="24"/>
          <w:szCs w:val="24"/>
          <w:lang w:eastAsia="ar-SA"/>
        </w:rPr>
      </w:pPr>
      <w:r w:rsidRPr="00F71DBF">
        <w:rPr>
          <w:b/>
          <w:sz w:val="24"/>
          <w:szCs w:val="24"/>
          <w:lang w:eastAsia="ar-SA"/>
        </w:rPr>
        <w:t>E jogszabályban leírtaknak megfelelve</w:t>
      </w:r>
      <w:r w:rsidRPr="00F71DBF">
        <w:rPr>
          <w:sz w:val="24"/>
          <w:szCs w:val="24"/>
          <w:lang w:eastAsia="ar-SA"/>
        </w:rPr>
        <w:t xml:space="preserve"> - bár intézményünk a szociális igazgatásról és szociális ellátásokról szóló 1993. évi III. törvény (Sztv.) 114. § (1) bekezdése, valamint a 115. § (1)-(2) bekezdése értelmében megállapította a szolgáltatási önköltségek mértékét- </w:t>
      </w:r>
      <w:r w:rsidRPr="00F71DBF">
        <w:rPr>
          <w:b/>
          <w:sz w:val="24"/>
          <w:szCs w:val="24"/>
          <w:lang w:eastAsia="ar-SA"/>
        </w:rPr>
        <w:t>az intézményi térítési díjak mértékén ebben az évben nem változtatunk.</w:t>
      </w:r>
    </w:p>
    <w:p w:rsidR="00F71DBF" w:rsidRPr="00F71DBF" w:rsidRDefault="00F71DBF" w:rsidP="00F71DBF">
      <w:pPr>
        <w:suppressAutoHyphens/>
        <w:jc w:val="both"/>
        <w:rPr>
          <w:b/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Az előző évekhez hasonlóan az alábbiakról tájékoztatom Tisztelt Elnök Asszonyt, Tisztelt Bizottsági tagokat!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A fenntartónak tárgyév április 1-jéig szakfeladatonként meg kell határozni a feladatellátásokhoz kapcsolódó szolgáltatási önköltséget, s ebből következően szakfeladatonként az intézményi térítési díjakat, melyek megegyeznek a szolgáltatási önköltséggel.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b/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A 115.§ (3) bekezdése értelmében a személyi térítési díj (a kötelezett által fizetendő térítési díj) nem haladhatja meg az intézményi térítési díj összegét, illetve önkormányzati intézmény esetén a fenntartó rendeletében foglaltak szerint csökkenthető, illetve elengedhető.</w:t>
      </w:r>
    </w:p>
    <w:p w:rsidR="00F71DBF" w:rsidRPr="00F71DBF" w:rsidRDefault="00F71DBF" w:rsidP="00F71DBF">
      <w:pPr>
        <w:suppressAutoHyphens/>
        <w:jc w:val="both"/>
        <w:rPr>
          <w:b/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lang w:eastAsia="ar-SA"/>
        </w:rPr>
      </w:pPr>
      <w:r w:rsidRPr="00F71DBF">
        <w:rPr>
          <w:sz w:val="24"/>
          <w:lang w:eastAsia="ar-SA"/>
        </w:rPr>
        <w:t>Az ügyfelek érdekében figyelembe kell még vennünk, hogy a Sztv. 116. §. (3) bekezdése értelmében a személyi térítési díj összege nem haladhatja meg az (1) bekezdés szerinti jövedelem:</w:t>
      </w:r>
    </w:p>
    <w:p w:rsidR="00F71DBF" w:rsidRPr="00F71DBF" w:rsidRDefault="00F71DBF" w:rsidP="00F71DBF">
      <w:pPr>
        <w:widowControl w:val="0"/>
        <w:numPr>
          <w:ilvl w:val="0"/>
          <w:numId w:val="15"/>
        </w:numPr>
        <w:suppressAutoHyphens/>
        <w:ind w:left="714" w:hanging="357"/>
        <w:jc w:val="both"/>
        <w:rPr>
          <w:sz w:val="24"/>
          <w:lang w:eastAsia="ar-SA"/>
        </w:rPr>
      </w:pPr>
      <w:r w:rsidRPr="00F71DBF">
        <w:rPr>
          <w:sz w:val="24"/>
          <w:lang w:eastAsia="ar-SA"/>
        </w:rPr>
        <w:t>30%-át étkeztetés,</w:t>
      </w:r>
    </w:p>
    <w:p w:rsidR="00F71DBF" w:rsidRPr="00F71DBF" w:rsidRDefault="00F71DBF" w:rsidP="00F71DBF">
      <w:pPr>
        <w:widowControl w:val="0"/>
        <w:numPr>
          <w:ilvl w:val="0"/>
          <w:numId w:val="15"/>
        </w:numPr>
        <w:suppressAutoHyphens/>
        <w:ind w:left="714" w:hanging="357"/>
        <w:jc w:val="both"/>
        <w:rPr>
          <w:sz w:val="24"/>
          <w:lang w:eastAsia="ar-SA"/>
        </w:rPr>
      </w:pPr>
      <w:r w:rsidRPr="00F71DBF">
        <w:rPr>
          <w:sz w:val="24"/>
          <w:lang w:eastAsia="ar-SA"/>
        </w:rPr>
        <w:t>25%-át házi segítségnyújtás,</w:t>
      </w:r>
    </w:p>
    <w:p w:rsidR="00F71DBF" w:rsidRPr="00F71DBF" w:rsidRDefault="00F71DBF" w:rsidP="00F71DBF">
      <w:pPr>
        <w:widowControl w:val="0"/>
        <w:numPr>
          <w:ilvl w:val="0"/>
          <w:numId w:val="15"/>
        </w:numPr>
        <w:suppressAutoHyphens/>
        <w:ind w:left="714" w:hanging="357"/>
        <w:jc w:val="both"/>
        <w:rPr>
          <w:sz w:val="24"/>
          <w:lang w:eastAsia="ar-SA"/>
        </w:rPr>
      </w:pPr>
      <w:r w:rsidRPr="00F71DBF">
        <w:rPr>
          <w:sz w:val="24"/>
          <w:lang w:eastAsia="ar-SA"/>
        </w:rPr>
        <w:t>30 %-át, ha a házi segítségnyújtás mellett étkeztetést is biztosítunk, illetve támogató szolgáltatást.</w:t>
      </w:r>
    </w:p>
    <w:p w:rsidR="00F71DBF" w:rsidRPr="00F71DBF" w:rsidRDefault="00F71DBF" w:rsidP="00F71DBF">
      <w:pPr>
        <w:suppressAutoHyphens/>
        <w:ind w:left="357"/>
        <w:jc w:val="both"/>
        <w:rPr>
          <w:sz w:val="24"/>
          <w:szCs w:val="24"/>
          <w:shd w:val="clear" w:color="auto" w:fill="FFFFFF"/>
          <w:lang w:eastAsia="ar-SA"/>
        </w:rPr>
      </w:pPr>
      <w:r w:rsidRPr="00F71DBF">
        <w:rPr>
          <w:sz w:val="24"/>
          <w:szCs w:val="24"/>
          <w:lang w:eastAsia="ar-SA"/>
        </w:rPr>
        <w:lastRenderedPageBreak/>
        <w:t xml:space="preserve">d) </w:t>
      </w:r>
      <w:r w:rsidRPr="00F71DBF">
        <w:rPr>
          <w:i/>
          <w:iCs/>
          <w:color w:val="474747"/>
          <w:sz w:val="24"/>
          <w:szCs w:val="24"/>
          <w:shd w:val="clear" w:color="auto" w:fill="FFFFFF"/>
          <w:lang w:eastAsia="ar-SA"/>
        </w:rPr>
        <w:t> </w:t>
      </w:r>
      <w:r w:rsidRPr="00F71DBF">
        <w:rPr>
          <w:sz w:val="24"/>
          <w:szCs w:val="24"/>
          <w:shd w:val="clear" w:color="auto" w:fill="FFFFFF"/>
          <w:lang w:eastAsia="ar-SA"/>
        </w:rPr>
        <w:t>20%-át a kiskorú részére nyújtott támogató szolgáltatás esetében.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A 2021. évi állami normatívák szakfeladatonként az alábbiak szerint alakulnak:</w:t>
      </w:r>
    </w:p>
    <w:p w:rsidR="00F71DBF" w:rsidRPr="00F71DBF" w:rsidRDefault="00F71DBF" w:rsidP="00F71DBF">
      <w:pPr>
        <w:suppressAutoHyphens/>
        <w:jc w:val="both"/>
        <w:rPr>
          <w:b/>
          <w:bCs/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</w:r>
      <w:proofErr w:type="gramStart"/>
      <w:r w:rsidRPr="00F71DBF">
        <w:rPr>
          <w:b/>
          <w:bCs/>
          <w:sz w:val="24"/>
          <w:szCs w:val="24"/>
          <w:lang w:eastAsia="ar-SA"/>
        </w:rPr>
        <w:t>Alap-normatíva</w:t>
      </w:r>
      <w:r w:rsidRPr="00F71DBF">
        <w:rPr>
          <w:b/>
          <w:bCs/>
          <w:sz w:val="24"/>
          <w:szCs w:val="24"/>
          <w:lang w:eastAsia="ar-SA"/>
        </w:rPr>
        <w:tab/>
        <w:t xml:space="preserve">       Kiegészítő</w:t>
      </w:r>
      <w:proofErr w:type="gramEnd"/>
      <w:r w:rsidRPr="00F71DBF">
        <w:rPr>
          <w:b/>
          <w:bCs/>
          <w:sz w:val="24"/>
          <w:szCs w:val="24"/>
          <w:lang w:eastAsia="ar-SA"/>
        </w:rPr>
        <w:t xml:space="preserve"> normatíva</w:t>
      </w:r>
    </w:p>
    <w:p w:rsidR="00F71DBF" w:rsidRPr="00F71DBF" w:rsidRDefault="00F71DBF" w:rsidP="00F71DBF">
      <w:pPr>
        <w:numPr>
          <w:ilvl w:val="0"/>
          <w:numId w:val="16"/>
        </w:numPr>
        <w:suppressAutoHyphens/>
        <w:jc w:val="both"/>
        <w:rPr>
          <w:sz w:val="24"/>
          <w:szCs w:val="24"/>
          <w:lang w:eastAsia="ar-SA"/>
        </w:rPr>
      </w:pPr>
      <w:r w:rsidRPr="00F71DBF">
        <w:rPr>
          <w:b/>
          <w:bCs/>
          <w:sz w:val="24"/>
          <w:szCs w:val="24"/>
          <w:lang w:eastAsia="ar-SA"/>
        </w:rPr>
        <w:t>Szociális étkezés:</w:t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  <w:t xml:space="preserve">  66.360,</w:t>
      </w:r>
      <w:proofErr w:type="gramStart"/>
      <w:r w:rsidRPr="00F71DBF">
        <w:rPr>
          <w:sz w:val="24"/>
          <w:szCs w:val="24"/>
          <w:lang w:eastAsia="ar-SA"/>
        </w:rPr>
        <w:t>-   Ft</w:t>
      </w:r>
      <w:proofErr w:type="gramEnd"/>
      <w:r w:rsidRPr="00F71DBF">
        <w:rPr>
          <w:sz w:val="24"/>
          <w:szCs w:val="24"/>
          <w:lang w:eastAsia="ar-SA"/>
        </w:rPr>
        <w:t>/fő/év</w:t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  <w:t xml:space="preserve">  6.636,-  Ft/fő/év</w:t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</w:r>
    </w:p>
    <w:p w:rsidR="00F71DBF" w:rsidRPr="00F71DBF" w:rsidRDefault="00F71DBF" w:rsidP="00F71DBF">
      <w:pPr>
        <w:numPr>
          <w:ilvl w:val="0"/>
          <w:numId w:val="16"/>
        </w:numPr>
        <w:suppressAutoHyphens/>
        <w:jc w:val="both"/>
        <w:rPr>
          <w:b/>
          <w:bCs/>
          <w:sz w:val="24"/>
          <w:szCs w:val="24"/>
          <w:lang w:eastAsia="ar-SA"/>
        </w:rPr>
      </w:pPr>
      <w:r w:rsidRPr="00F71DBF">
        <w:rPr>
          <w:b/>
          <w:bCs/>
          <w:sz w:val="24"/>
          <w:szCs w:val="24"/>
          <w:lang w:eastAsia="ar-SA"/>
        </w:rPr>
        <w:t xml:space="preserve">Házi segítségnyújtás: </w:t>
      </w:r>
    </w:p>
    <w:p w:rsidR="00F71DBF" w:rsidRPr="00F71DBF" w:rsidRDefault="00F71DBF" w:rsidP="00F71DBF">
      <w:pPr>
        <w:ind w:left="1068" w:firstLine="348"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Szociális segítés</w:t>
      </w:r>
      <w:r w:rsidRPr="00F71DBF">
        <w:rPr>
          <w:sz w:val="24"/>
          <w:szCs w:val="24"/>
          <w:lang w:eastAsia="ar-SA"/>
        </w:rPr>
        <w:tab/>
        <w:t xml:space="preserve">  25.000,</w:t>
      </w:r>
      <w:proofErr w:type="gramStart"/>
      <w:r w:rsidRPr="00F71DBF">
        <w:rPr>
          <w:sz w:val="24"/>
          <w:szCs w:val="24"/>
          <w:lang w:eastAsia="ar-SA"/>
        </w:rPr>
        <w:t>-   Ft</w:t>
      </w:r>
      <w:proofErr w:type="gramEnd"/>
      <w:r w:rsidRPr="00F71DBF">
        <w:rPr>
          <w:sz w:val="24"/>
          <w:szCs w:val="24"/>
          <w:lang w:eastAsia="ar-SA"/>
        </w:rPr>
        <w:t>/fő/év</w:t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  <w:t>-</w:t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</w:r>
    </w:p>
    <w:p w:rsidR="00F71DBF" w:rsidRPr="00F71DBF" w:rsidRDefault="00F71DBF" w:rsidP="00F71DBF">
      <w:pPr>
        <w:ind w:left="1416"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Személyi gondozás:</w:t>
      </w:r>
      <w:r w:rsidRPr="00F71DBF">
        <w:rPr>
          <w:sz w:val="24"/>
          <w:szCs w:val="24"/>
          <w:lang w:eastAsia="ar-SA"/>
        </w:rPr>
        <w:tab/>
        <w:t>363.000,</w:t>
      </w:r>
      <w:proofErr w:type="gramStart"/>
      <w:r w:rsidRPr="00F71DBF">
        <w:rPr>
          <w:sz w:val="24"/>
          <w:szCs w:val="24"/>
          <w:lang w:eastAsia="ar-SA"/>
        </w:rPr>
        <w:t>-   Ft</w:t>
      </w:r>
      <w:proofErr w:type="gramEnd"/>
      <w:r w:rsidRPr="00F71DBF">
        <w:rPr>
          <w:sz w:val="24"/>
          <w:szCs w:val="24"/>
          <w:lang w:eastAsia="ar-SA"/>
        </w:rPr>
        <w:t>/fő/év</w:t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  <w:t>108.900,-  Ft/fő/év</w:t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</w:r>
    </w:p>
    <w:p w:rsidR="00F71DBF" w:rsidRPr="00F71DBF" w:rsidRDefault="00F71DBF" w:rsidP="00F71DBF">
      <w:pPr>
        <w:numPr>
          <w:ilvl w:val="0"/>
          <w:numId w:val="16"/>
        </w:numPr>
        <w:suppressAutoHyphens/>
        <w:jc w:val="both"/>
        <w:rPr>
          <w:sz w:val="24"/>
          <w:szCs w:val="24"/>
          <w:lang w:eastAsia="ar-SA"/>
        </w:rPr>
      </w:pPr>
      <w:r w:rsidRPr="00F71DBF">
        <w:rPr>
          <w:b/>
          <w:bCs/>
          <w:sz w:val="24"/>
          <w:szCs w:val="24"/>
          <w:lang w:eastAsia="ar-SA"/>
        </w:rPr>
        <w:t xml:space="preserve">Időskorúak nappali </w:t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</w:r>
    </w:p>
    <w:p w:rsidR="00F71DBF" w:rsidRPr="00F71DBF" w:rsidRDefault="00F71DBF" w:rsidP="00F71DBF">
      <w:pPr>
        <w:ind w:left="2124"/>
        <w:jc w:val="both"/>
        <w:rPr>
          <w:b/>
          <w:bCs/>
          <w:sz w:val="24"/>
          <w:szCs w:val="24"/>
          <w:lang w:eastAsia="ar-SA"/>
        </w:rPr>
      </w:pPr>
      <w:r w:rsidRPr="00F71DBF">
        <w:rPr>
          <w:b/>
          <w:bCs/>
          <w:sz w:val="24"/>
          <w:szCs w:val="24"/>
          <w:lang w:eastAsia="ar-SA"/>
        </w:rPr>
        <w:t xml:space="preserve"> </w:t>
      </w:r>
      <w:proofErr w:type="gramStart"/>
      <w:r w:rsidRPr="00F71DBF">
        <w:rPr>
          <w:b/>
          <w:bCs/>
          <w:sz w:val="24"/>
          <w:szCs w:val="24"/>
          <w:lang w:eastAsia="ar-SA"/>
        </w:rPr>
        <w:t>ellátása</w:t>
      </w:r>
      <w:proofErr w:type="gramEnd"/>
      <w:r w:rsidRPr="00F71DBF">
        <w:rPr>
          <w:b/>
          <w:bCs/>
          <w:sz w:val="24"/>
          <w:szCs w:val="24"/>
          <w:lang w:eastAsia="ar-SA"/>
        </w:rPr>
        <w:t>:</w:t>
      </w:r>
      <w:r w:rsidRPr="00F71DBF">
        <w:rPr>
          <w:b/>
          <w:bCs/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>217.000,- Ft/fő/év</w:t>
      </w:r>
      <w:r w:rsidRPr="00F71DBF">
        <w:rPr>
          <w:sz w:val="24"/>
          <w:szCs w:val="24"/>
          <w:lang w:eastAsia="ar-SA"/>
        </w:rPr>
        <w:tab/>
        <w:t xml:space="preserve">          108.500,-  Ft/fő/év</w:t>
      </w:r>
    </w:p>
    <w:p w:rsidR="00F71DBF" w:rsidRPr="00F71DBF" w:rsidRDefault="00F71DBF" w:rsidP="00F71DBF">
      <w:pPr>
        <w:ind w:left="567"/>
        <w:jc w:val="both"/>
        <w:rPr>
          <w:sz w:val="24"/>
          <w:szCs w:val="24"/>
          <w:lang w:eastAsia="ar-SA"/>
        </w:rPr>
      </w:pPr>
      <w:r w:rsidRPr="00F71DBF">
        <w:rPr>
          <w:b/>
          <w:bCs/>
          <w:sz w:val="24"/>
          <w:szCs w:val="24"/>
          <w:lang w:eastAsia="ar-SA"/>
        </w:rPr>
        <w:tab/>
      </w:r>
      <w:r w:rsidRPr="00F71DBF">
        <w:rPr>
          <w:b/>
          <w:bCs/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</w:r>
      <w:r w:rsidRPr="00F71DBF">
        <w:rPr>
          <w:sz w:val="24"/>
          <w:szCs w:val="24"/>
          <w:lang w:eastAsia="ar-SA"/>
        </w:rPr>
        <w:tab/>
      </w:r>
      <w:r w:rsidRPr="00F71DBF">
        <w:rPr>
          <w:b/>
          <w:bCs/>
          <w:sz w:val="24"/>
          <w:szCs w:val="24"/>
          <w:lang w:eastAsia="ar-SA"/>
        </w:rPr>
        <w:tab/>
      </w:r>
      <w:r w:rsidRPr="00F71DBF">
        <w:rPr>
          <w:b/>
          <w:bCs/>
          <w:sz w:val="24"/>
          <w:szCs w:val="24"/>
          <w:lang w:eastAsia="ar-SA"/>
        </w:rPr>
        <w:tab/>
      </w:r>
    </w:p>
    <w:p w:rsidR="00F71DBF" w:rsidRPr="00F71DBF" w:rsidRDefault="00F71DBF" w:rsidP="00F71DBF">
      <w:pPr>
        <w:numPr>
          <w:ilvl w:val="0"/>
          <w:numId w:val="11"/>
        </w:numPr>
        <w:suppressAutoHyphens/>
        <w:jc w:val="both"/>
        <w:rPr>
          <w:sz w:val="24"/>
          <w:szCs w:val="24"/>
          <w:lang w:eastAsia="ar-SA"/>
        </w:rPr>
      </w:pPr>
      <w:r w:rsidRPr="00F71DBF">
        <w:rPr>
          <w:b/>
          <w:bCs/>
          <w:sz w:val="24"/>
          <w:szCs w:val="24"/>
          <w:lang w:eastAsia="ar-SA"/>
        </w:rPr>
        <w:t xml:space="preserve">Támogató </w:t>
      </w:r>
      <w:proofErr w:type="gramStart"/>
      <w:r w:rsidRPr="00F71DBF">
        <w:rPr>
          <w:b/>
          <w:bCs/>
          <w:sz w:val="24"/>
          <w:szCs w:val="24"/>
          <w:lang w:eastAsia="ar-SA"/>
        </w:rPr>
        <w:t xml:space="preserve">szolgáltatás      </w:t>
      </w:r>
      <w:r w:rsidRPr="00F71DBF">
        <w:rPr>
          <w:sz w:val="24"/>
          <w:szCs w:val="24"/>
          <w:lang w:eastAsia="ar-SA"/>
        </w:rPr>
        <w:t>3</w:t>
      </w:r>
      <w:proofErr w:type="gramEnd"/>
      <w:r w:rsidRPr="00F71DBF">
        <w:rPr>
          <w:sz w:val="24"/>
          <w:szCs w:val="24"/>
          <w:lang w:eastAsia="ar-SA"/>
        </w:rPr>
        <w:t>.487,- Ft/év /feladategység</w:t>
      </w:r>
    </w:p>
    <w:p w:rsidR="00F71DBF" w:rsidRPr="00F71DBF" w:rsidRDefault="00F71DBF" w:rsidP="00F71DBF">
      <w:pPr>
        <w:ind w:left="567"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lang w:eastAsia="ar-SA"/>
        </w:rPr>
      </w:pPr>
      <w:r w:rsidRPr="00F71DBF">
        <w:rPr>
          <w:sz w:val="24"/>
          <w:lang w:eastAsia="ar-SA"/>
        </w:rPr>
        <w:t xml:space="preserve">                                                            Befogadott </w:t>
      </w:r>
      <w:proofErr w:type="gramStart"/>
      <w:r w:rsidRPr="00F71DBF">
        <w:rPr>
          <w:sz w:val="24"/>
          <w:lang w:eastAsia="ar-SA"/>
        </w:rPr>
        <w:t>feladategység</w:t>
      </w:r>
      <w:r w:rsidRPr="00F71DBF">
        <w:rPr>
          <w:sz w:val="24"/>
          <w:lang w:eastAsia="ar-SA"/>
        </w:rPr>
        <w:tab/>
        <w:t xml:space="preserve">  4</w:t>
      </w:r>
      <w:proofErr w:type="gramEnd"/>
      <w:r w:rsidRPr="00F71DBF">
        <w:rPr>
          <w:sz w:val="24"/>
          <w:lang w:eastAsia="ar-SA"/>
        </w:rPr>
        <w:t>.368</w:t>
      </w:r>
    </w:p>
    <w:p w:rsidR="00F71DBF" w:rsidRPr="00F71DBF" w:rsidRDefault="00F71DBF" w:rsidP="00F71DBF">
      <w:pPr>
        <w:suppressAutoHyphens/>
        <w:jc w:val="both"/>
        <w:rPr>
          <w:sz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lang w:eastAsia="ar-SA"/>
        </w:rPr>
      </w:pPr>
      <w:r w:rsidRPr="00F71DBF">
        <w:rPr>
          <w:sz w:val="24"/>
          <w:lang w:eastAsia="ar-SA"/>
        </w:rPr>
        <w:t xml:space="preserve"> </w:t>
      </w:r>
    </w:p>
    <w:p w:rsidR="00F71DBF" w:rsidRPr="00F71DBF" w:rsidRDefault="00F71DBF" w:rsidP="00F71DBF">
      <w:pPr>
        <w:suppressAutoHyphens/>
        <w:jc w:val="both"/>
        <w:rPr>
          <w:sz w:val="24"/>
          <w:lang w:eastAsia="ar-SA"/>
        </w:rPr>
      </w:pPr>
      <w:r w:rsidRPr="00F71DBF">
        <w:rPr>
          <w:sz w:val="24"/>
          <w:lang w:eastAsia="ar-SA"/>
        </w:rPr>
        <w:t>Az előző évhez képest az állami támogatás összegében valamennyi szakfeladat esetén emelés történt.</w:t>
      </w:r>
    </w:p>
    <w:p w:rsidR="00F71DBF" w:rsidRPr="00F71DBF" w:rsidRDefault="00F71DBF" w:rsidP="00F71DBF">
      <w:pPr>
        <w:suppressAutoHyphens/>
        <w:jc w:val="both"/>
        <w:rPr>
          <w:sz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b/>
          <w:sz w:val="24"/>
          <w:lang w:eastAsia="ar-SA"/>
        </w:rPr>
      </w:pPr>
      <w:r w:rsidRPr="00F71DBF">
        <w:rPr>
          <w:b/>
          <w:sz w:val="24"/>
          <w:lang w:eastAsia="ar-SA"/>
        </w:rPr>
        <w:t>Tisztelt Képviselők! Tisztelt Bizottság!</w:t>
      </w:r>
    </w:p>
    <w:p w:rsidR="00F71DBF" w:rsidRPr="00F71DBF" w:rsidRDefault="00F71DBF" w:rsidP="00F71DBF">
      <w:pPr>
        <w:suppressAutoHyphens/>
        <w:jc w:val="both"/>
        <w:rPr>
          <w:b/>
          <w:sz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lang w:eastAsia="ar-SA"/>
        </w:rPr>
      </w:pPr>
      <w:r w:rsidRPr="00F71DBF">
        <w:rPr>
          <w:sz w:val="24"/>
          <w:lang w:eastAsia="ar-SA"/>
        </w:rPr>
        <w:t xml:space="preserve">Az Önök segítségével és jóváhagyásával folyamatosan arra törekszünk, hogy városunk rászoruló lakosai megkapják az állapotuknak, szociális helyzetüknek megfelelő gondoskodást, lehetőségük legyen jövedelmük figyelembe vételével megfizetni a személyi térítési díjakat. </w:t>
      </w:r>
    </w:p>
    <w:p w:rsidR="00F71DBF" w:rsidRPr="00F71DBF" w:rsidRDefault="00F71DBF" w:rsidP="00F71DBF">
      <w:pPr>
        <w:suppressAutoHyphens/>
        <w:jc w:val="both"/>
        <w:rPr>
          <w:b/>
          <w:bCs/>
          <w:color w:val="4F81BD"/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Tájékoztatásul szeretném közölni, hogy a törvény értelmében kistérségi feladatellátás során egy rendeletben, a gesztor település helyi rendeletében kell meghatározni mindhárom település, minden szolgáltatására az intézményi - illetve ha a település megengedheti magának - a csökkentett összegű térítési díjait, melyek telephelyenként lehetnek eltérőek is.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Ebben a táblázatban a Hajdúszoboszlóra vonatkozó javaslatokat ismerhetik meg, összehasonlítva az előző évi költségekkel.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rPr>
          <w:b/>
          <w:sz w:val="24"/>
          <w:szCs w:val="24"/>
          <w:lang w:eastAsia="ar-SA"/>
        </w:rPr>
      </w:pPr>
      <w:r w:rsidRPr="00F71DBF">
        <w:rPr>
          <w:b/>
          <w:sz w:val="24"/>
          <w:szCs w:val="24"/>
          <w:lang w:eastAsia="ar-SA"/>
        </w:rPr>
        <w:t xml:space="preserve">Hajdúszoboszló térítési díjaira vonatkozó adatok a </w:t>
      </w:r>
      <w:proofErr w:type="spellStart"/>
      <w:r w:rsidRPr="00F71DBF">
        <w:rPr>
          <w:b/>
          <w:sz w:val="24"/>
          <w:szCs w:val="24"/>
          <w:lang w:eastAsia="ar-SA"/>
        </w:rPr>
        <w:t>következőek</w:t>
      </w:r>
      <w:proofErr w:type="spellEnd"/>
    </w:p>
    <w:tbl>
      <w:tblPr>
        <w:tblW w:w="11341" w:type="dxa"/>
        <w:tblInd w:w="-9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6"/>
        <w:gridCol w:w="1559"/>
        <w:gridCol w:w="1559"/>
        <w:gridCol w:w="1559"/>
        <w:gridCol w:w="1560"/>
        <w:gridCol w:w="1559"/>
        <w:gridCol w:w="1559"/>
      </w:tblGrid>
      <w:tr w:rsidR="00F71DBF" w:rsidRPr="00F71DBF" w:rsidTr="00E307FE">
        <w:trPr>
          <w:trHeight w:val="847"/>
        </w:trPr>
        <w:tc>
          <w:tcPr>
            <w:tcW w:w="19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Ellátási forma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</w:p>
        </w:tc>
        <w:tc>
          <w:tcPr>
            <w:tcW w:w="31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Intézményi térítési díj -ÖNKÖLTSÉG</w:t>
            </w:r>
          </w:p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(normatív támogatások nélkül)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Alap- és kiegészítő normatívák figyelembe vétele esetén a szolgáltatás díja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Általunk javasolt,</w:t>
            </w:r>
          </w:p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térítési díj</w:t>
            </w:r>
          </w:p>
        </w:tc>
      </w:tr>
      <w:tr w:rsidR="00F71DBF" w:rsidRPr="00F71DBF" w:rsidTr="00E307FE">
        <w:trPr>
          <w:trHeight w:val="227"/>
        </w:trPr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 xml:space="preserve">2020.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2021.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 xml:space="preserve">2020.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2021.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2020.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jc w:val="center"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2021.</w:t>
            </w:r>
          </w:p>
        </w:tc>
      </w:tr>
      <w:tr w:rsidR="00F71DBF" w:rsidRPr="00F71DBF" w:rsidTr="00E307FE">
        <w:trPr>
          <w:trHeight w:val="454"/>
        </w:trPr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Időskorúak nappali ellátása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i/>
                <w:iCs/>
                <w:lang w:eastAsia="ar-SA"/>
              </w:rPr>
            </w:pPr>
            <w:r w:rsidRPr="00F71DBF">
              <w:rPr>
                <w:i/>
                <w:iCs/>
                <w:lang w:eastAsia="ar-SA"/>
              </w:rPr>
              <w:t xml:space="preserve">(ÁFA </w:t>
            </w:r>
            <w:proofErr w:type="gramStart"/>
            <w:r w:rsidRPr="00F71DBF">
              <w:rPr>
                <w:i/>
                <w:iCs/>
                <w:lang w:eastAsia="ar-SA"/>
              </w:rPr>
              <w:t>mentes</w:t>
            </w:r>
            <w:proofErr w:type="gramEnd"/>
            <w:r w:rsidRPr="00F71DBF">
              <w:rPr>
                <w:i/>
                <w:iCs/>
                <w:lang w:eastAsia="ar-SA"/>
              </w:rPr>
              <w:t>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1.916 Ft</w:t>
            </w:r>
            <w:proofErr w:type="gramStart"/>
            <w:r w:rsidRPr="00F71DBF">
              <w:rPr>
                <w:b/>
                <w:lang w:eastAsia="ar-SA"/>
              </w:rPr>
              <w:t>/   ellátási</w:t>
            </w:r>
            <w:proofErr w:type="gramEnd"/>
            <w:r w:rsidRPr="00F71DBF">
              <w:rPr>
                <w:b/>
                <w:lang w:eastAsia="ar-SA"/>
              </w:rPr>
              <w:t xml:space="preserve">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2.415 Ft/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ellátási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 xml:space="preserve">772 Ft/ 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b/>
                <w:lang w:eastAsia="ar-SA"/>
              </w:rPr>
              <w:t>ellátási nap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1.108 Ft/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ellátási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>térítésmentes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  <w:r w:rsidRPr="00F71DBF">
              <w:rPr>
                <w:bCs/>
                <w:lang w:eastAsia="ar-SA"/>
              </w:rPr>
              <w:t>térítésmentes</w:t>
            </w:r>
          </w:p>
        </w:tc>
      </w:tr>
      <w:tr w:rsidR="00F71DBF" w:rsidRPr="00F71DBF" w:rsidTr="00E307FE">
        <w:trPr>
          <w:trHeight w:val="969"/>
        </w:trPr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lastRenderedPageBreak/>
              <w:t>Szociális étkezés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ÁFA-</w:t>
            </w:r>
            <w:proofErr w:type="spellStart"/>
            <w:r w:rsidRPr="00F71DBF">
              <w:rPr>
                <w:b/>
                <w:bCs/>
                <w:lang w:eastAsia="ar-SA"/>
              </w:rPr>
              <w:t>val</w:t>
            </w:r>
            <w:proofErr w:type="spellEnd"/>
            <w:r w:rsidRPr="00F71DBF">
              <w:rPr>
                <w:b/>
                <w:bCs/>
                <w:lang w:eastAsia="ar-SA"/>
              </w:rPr>
              <w:t xml:space="preserve"> együtt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i/>
                <w:iCs/>
                <w:lang w:eastAsia="ar-SA"/>
              </w:rPr>
            </w:pPr>
            <w:r w:rsidRPr="00F71DBF">
              <w:rPr>
                <w:i/>
                <w:iCs/>
                <w:lang w:eastAsia="ar-SA"/>
              </w:rPr>
              <w:t>(ÁFA köteles)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776 Ft + ÁFA=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985 Ft/ellátási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859 Ft+ ÁFA =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1.091 Ft/ellátási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>487 Ft + ÁFA=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b/>
                <w:lang w:eastAsia="ar-SA"/>
              </w:rPr>
              <w:t>618 Ft/ellátási nap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566 Ft+ ÁFA=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 xml:space="preserve">718 Ft/ellátási 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>394 Ft + ÁFA =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500 Ft/ellátási nap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>394 Ft + ÁFA =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500 Ft/ellátási nap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</w:p>
        </w:tc>
      </w:tr>
      <w:tr w:rsidR="00F71DBF" w:rsidRPr="00F71DBF" w:rsidTr="00E307FE">
        <w:trPr>
          <w:trHeight w:val="696"/>
        </w:trPr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Ebédszállítás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i/>
                <w:iCs/>
                <w:lang w:eastAsia="ar-SA"/>
              </w:rPr>
            </w:pPr>
            <w:r w:rsidRPr="00F71DBF">
              <w:rPr>
                <w:b/>
                <w:bCs/>
                <w:i/>
                <w:iCs/>
                <w:lang w:eastAsia="ar-SA"/>
              </w:rPr>
              <w:t xml:space="preserve">Nincs </w:t>
            </w:r>
            <w:proofErr w:type="gramStart"/>
            <w:r w:rsidRPr="00F71DBF">
              <w:rPr>
                <w:b/>
                <w:bCs/>
                <w:i/>
                <w:iCs/>
                <w:lang w:eastAsia="ar-SA"/>
              </w:rPr>
              <w:t>normatív  támogatása</w:t>
            </w:r>
            <w:proofErr w:type="gramEnd"/>
          </w:p>
          <w:p w:rsidR="00F71DBF" w:rsidRPr="00F71DBF" w:rsidRDefault="00F71DBF" w:rsidP="00F71DBF">
            <w:pPr>
              <w:suppressLineNumbers/>
              <w:suppressAutoHyphens/>
              <w:rPr>
                <w:i/>
                <w:iCs/>
                <w:lang w:eastAsia="ar-SA"/>
              </w:rPr>
            </w:pPr>
            <w:r w:rsidRPr="00F71DBF">
              <w:rPr>
                <w:i/>
                <w:iCs/>
                <w:lang w:eastAsia="ar-SA"/>
              </w:rPr>
              <w:t>(ÁFA köteles)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  <w:r w:rsidRPr="00F71DBF">
              <w:rPr>
                <w:bCs/>
                <w:lang w:eastAsia="ar-SA"/>
              </w:rPr>
              <w:t>94 Ft + 25Ft=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119 Ft/nap / háztartás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96 Ft+ 26 Ft=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122 Ft/nap/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háztartás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 xml:space="preserve">87 Ft + 23 Ft = 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 xml:space="preserve">110 Ft/ nap/ 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b/>
                <w:lang w:eastAsia="ar-SA"/>
              </w:rPr>
              <w:t>háztartás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 xml:space="preserve">87 Ft + 23 Ft = 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 xml:space="preserve">110 Ft/ nap/ 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b/>
                <w:lang w:eastAsia="ar-SA"/>
              </w:rPr>
              <w:t>háztartás</w:t>
            </w:r>
          </w:p>
        </w:tc>
      </w:tr>
      <w:tr w:rsidR="00F71DBF" w:rsidRPr="00F71DBF" w:rsidTr="00E307FE">
        <w:trPr>
          <w:trHeight w:val="1096"/>
        </w:trPr>
        <w:tc>
          <w:tcPr>
            <w:tcW w:w="1986" w:type="dxa"/>
            <w:tcBorders>
              <w:left w:val="single" w:sz="1" w:space="0" w:color="000000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Házi segítségnyújtás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i/>
                <w:iCs/>
                <w:lang w:eastAsia="ar-SA"/>
              </w:rPr>
            </w:pPr>
            <w:r w:rsidRPr="00F71DBF">
              <w:rPr>
                <w:i/>
                <w:iCs/>
                <w:lang w:eastAsia="ar-SA"/>
              </w:rPr>
              <w:t xml:space="preserve">(ÁFA </w:t>
            </w:r>
            <w:proofErr w:type="gramStart"/>
            <w:r w:rsidRPr="00F71DBF">
              <w:rPr>
                <w:i/>
                <w:iCs/>
                <w:lang w:eastAsia="ar-SA"/>
              </w:rPr>
              <w:t>mentes</w:t>
            </w:r>
            <w:proofErr w:type="gramEnd"/>
            <w:r w:rsidRPr="00F71DBF">
              <w:rPr>
                <w:i/>
                <w:iCs/>
                <w:lang w:eastAsia="ar-SA"/>
              </w:rPr>
              <w:t>)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személyi gondozás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szociális segítés</w:t>
            </w:r>
          </w:p>
        </w:tc>
        <w:tc>
          <w:tcPr>
            <w:tcW w:w="1559" w:type="dxa"/>
            <w:tcBorders>
              <w:left w:val="single" w:sz="1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 xml:space="preserve">2.134 Ft/ </w:t>
            </w:r>
            <w:proofErr w:type="spellStart"/>
            <w:r w:rsidRPr="00F71DBF">
              <w:rPr>
                <w:b/>
                <w:bCs/>
                <w:lang w:eastAsia="ar-SA"/>
              </w:rPr>
              <w:t>g</w:t>
            </w:r>
            <w:proofErr w:type="gramStart"/>
            <w:r w:rsidRPr="00F71DBF">
              <w:rPr>
                <w:b/>
                <w:bCs/>
                <w:lang w:eastAsia="ar-SA"/>
              </w:rPr>
              <w:t>.óra</w:t>
            </w:r>
            <w:proofErr w:type="spellEnd"/>
            <w:proofErr w:type="gramEnd"/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 xml:space="preserve">2.121 Ft/ </w:t>
            </w:r>
            <w:proofErr w:type="spellStart"/>
            <w:r w:rsidRPr="00F71DBF">
              <w:rPr>
                <w:b/>
                <w:bCs/>
                <w:lang w:eastAsia="ar-SA"/>
              </w:rPr>
              <w:t>g</w:t>
            </w:r>
            <w:proofErr w:type="gramStart"/>
            <w:r w:rsidRPr="00F71DBF">
              <w:rPr>
                <w:b/>
                <w:bCs/>
                <w:lang w:eastAsia="ar-SA"/>
              </w:rPr>
              <w:t>.óra</w:t>
            </w:r>
            <w:proofErr w:type="spellEnd"/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2.135 Ft/</w:t>
            </w:r>
            <w:proofErr w:type="spellStart"/>
            <w:r w:rsidRPr="00F71DBF">
              <w:rPr>
                <w:b/>
                <w:bCs/>
                <w:lang w:eastAsia="ar-SA"/>
              </w:rPr>
              <w:t>g</w:t>
            </w:r>
            <w:proofErr w:type="gramStart"/>
            <w:r w:rsidRPr="00F71DBF">
              <w:rPr>
                <w:b/>
                <w:bCs/>
                <w:lang w:eastAsia="ar-SA"/>
              </w:rPr>
              <w:t>.óra</w:t>
            </w:r>
            <w:proofErr w:type="spellEnd"/>
            <w:proofErr w:type="gramEnd"/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2.122 Ft/</w:t>
            </w:r>
            <w:proofErr w:type="spellStart"/>
            <w:r w:rsidRPr="00F71DBF">
              <w:rPr>
                <w:b/>
                <w:bCs/>
                <w:lang w:eastAsia="ar-SA"/>
              </w:rPr>
              <w:t>g</w:t>
            </w:r>
            <w:proofErr w:type="gramStart"/>
            <w:r w:rsidRPr="00F71DBF">
              <w:rPr>
                <w:b/>
                <w:bCs/>
                <w:lang w:eastAsia="ar-SA"/>
              </w:rPr>
              <w:t>.óra</w:t>
            </w:r>
            <w:proofErr w:type="spellEnd"/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424 Ft/</w:t>
            </w:r>
            <w:proofErr w:type="spellStart"/>
            <w:r w:rsidRPr="00F71DBF">
              <w:rPr>
                <w:b/>
                <w:lang w:eastAsia="ar-SA"/>
              </w:rPr>
              <w:t>g</w:t>
            </w:r>
            <w:proofErr w:type="gramStart"/>
            <w:r w:rsidRPr="00F71DBF">
              <w:rPr>
                <w:b/>
                <w:lang w:eastAsia="ar-SA"/>
              </w:rPr>
              <w:t>.óra</w:t>
            </w:r>
            <w:proofErr w:type="spellEnd"/>
            <w:proofErr w:type="gramEnd"/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b/>
                <w:lang w:eastAsia="ar-SA"/>
              </w:rPr>
              <w:t>2.020 Ft/</w:t>
            </w:r>
            <w:proofErr w:type="spellStart"/>
            <w:r w:rsidRPr="00F71DBF">
              <w:rPr>
                <w:b/>
                <w:lang w:eastAsia="ar-SA"/>
              </w:rPr>
              <w:t>g</w:t>
            </w:r>
            <w:proofErr w:type="gramStart"/>
            <w:r w:rsidRPr="00F71DBF">
              <w:rPr>
                <w:b/>
                <w:lang w:eastAsia="ar-SA"/>
              </w:rPr>
              <w:t>.óra</w:t>
            </w:r>
            <w:proofErr w:type="spellEnd"/>
            <w:proofErr w:type="gramEnd"/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>239 Ft/</w:t>
            </w:r>
            <w:proofErr w:type="spellStart"/>
            <w:r w:rsidRPr="00F71DBF">
              <w:rPr>
                <w:lang w:eastAsia="ar-SA"/>
              </w:rPr>
              <w:t>g</w:t>
            </w:r>
            <w:proofErr w:type="gramStart"/>
            <w:r w:rsidRPr="00F71DBF">
              <w:rPr>
                <w:lang w:eastAsia="ar-SA"/>
              </w:rPr>
              <w:t>.óra</w:t>
            </w:r>
            <w:proofErr w:type="spellEnd"/>
            <w:proofErr w:type="gramEnd"/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>2.020 Ft/</w:t>
            </w:r>
            <w:proofErr w:type="spellStart"/>
            <w:r w:rsidRPr="00F71DBF">
              <w:rPr>
                <w:lang w:eastAsia="ar-SA"/>
              </w:rPr>
              <w:t>g</w:t>
            </w:r>
            <w:proofErr w:type="gramStart"/>
            <w:r w:rsidRPr="00F71DBF">
              <w:rPr>
                <w:lang w:eastAsia="ar-SA"/>
              </w:rPr>
              <w:t>.óra</w:t>
            </w:r>
            <w:proofErr w:type="spellEnd"/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400 Ft / g. óra 400 Ft / g. óra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bottom"/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400 Ft / g. óra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>400 Ft / g. óra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</w:p>
        </w:tc>
      </w:tr>
      <w:tr w:rsidR="00F71DBF" w:rsidRPr="00F71DBF" w:rsidTr="00E307FE">
        <w:trPr>
          <w:trHeight w:val="1148"/>
        </w:trPr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Támogató szolgáltatás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Személyi segítés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color w:val="FF0000"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Szállító szolgáltatás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5.825Ft/sz.óra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5.522Ft/száll</w:t>
            </w:r>
            <w:proofErr w:type="gramStart"/>
            <w:r w:rsidRPr="00F71DBF">
              <w:rPr>
                <w:b/>
                <w:bCs/>
                <w:lang w:eastAsia="ar-SA"/>
              </w:rPr>
              <w:t>.km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6.715 Ft/sz.óra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4.310 Ft/sz.óra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sz w:val="18"/>
                <w:szCs w:val="18"/>
                <w:lang w:eastAsia="ar-SA"/>
              </w:rPr>
            </w:pPr>
            <w:r w:rsidRPr="00F71DBF">
              <w:rPr>
                <w:b/>
                <w:lang w:eastAsia="ar-SA"/>
              </w:rPr>
              <w:t xml:space="preserve">3.325 </w:t>
            </w:r>
            <w:r w:rsidRPr="00F71DBF">
              <w:rPr>
                <w:b/>
                <w:sz w:val="18"/>
                <w:szCs w:val="18"/>
                <w:lang w:eastAsia="ar-SA"/>
              </w:rPr>
              <w:t>Ft/</w:t>
            </w:r>
            <w:proofErr w:type="spellStart"/>
            <w:r w:rsidRPr="00F71DBF">
              <w:rPr>
                <w:b/>
                <w:sz w:val="18"/>
                <w:szCs w:val="18"/>
                <w:lang w:eastAsia="ar-SA"/>
              </w:rPr>
              <w:t>szolg</w:t>
            </w:r>
            <w:proofErr w:type="gramStart"/>
            <w:r w:rsidRPr="00F71DBF">
              <w:rPr>
                <w:b/>
                <w:sz w:val="18"/>
                <w:szCs w:val="18"/>
                <w:lang w:eastAsia="ar-SA"/>
              </w:rPr>
              <w:t>.óra</w:t>
            </w:r>
            <w:proofErr w:type="spellEnd"/>
            <w:proofErr w:type="gramEnd"/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lang w:eastAsia="ar-SA"/>
              </w:rPr>
            </w:pPr>
            <w:r w:rsidRPr="00F71DBF">
              <w:rPr>
                <w:b/>
                <w:lang w:eastAsia="ar-SA"/>
              </w:rPr>
              <w:t xml:space="preserve">2.335 </w:t>
            </w:r>
            <w:r w:rsidRPr="00F71DBF">
              <w:rPr>
                <w:b/>
                <w:sz w:val="18"/>
                <w:szCs w:val="18"/>
                <w:lang w:eastAsia="ar-SA"/>
              </w:rPr>
              <w:t>Ft/száll</w:t>
            </w:r>
            <w:proofErr w:type="gramStart"/>
            <w:r w:rsidRPr="00F71DBF">
              <w:rPr>
                <w:b/>
                <w:sz w:val="18"/>
                <w:szCs w:val="18"/>
                <w:lang w:eastAsia="ar-SA"/>
              </w:rPr>
              <w:t>.km</w:t>
            </w:r>
            <w:proofErr w:type="gramEnd"/>
          </w:p>
        </w:tc>
        <w:tc>
          <w:tcPr>
            <w:tcW w:w="1560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>3.228 Ft/</w:t>
            </w:r>
            <w:proofErr w:type="spellStart"/>
            <w:r w:rsidRPr="00F71DBF">
              <w:rPr>
                <w:lang w:eastAsia="ar-SA"/>
              </w:rPr>
              <w:t>szolg</w:t>
            </w:r>
            <w:proofErr w:type="gramStart"/>
            <w:r w:rsidRPr="00F71DBF">
              <w:rPr>
                <w:lang w:eastAsia="ar-SA"/>
              </w:rPr>
              <w:t>.óra</w:t>
            </w:r>
            <w:proofErr w:type="spellEnd"/>
            <w:proofErr w:type="gramEnd"/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lang w:eastAsia="ar-SA"/>
              </w:rPr>
              <w:t>823 Ft/száll</w:t>
            </w:r>
            <w:proofErr w:type="gramStart"/>
            <w:r w:rsidRPr="00F71DBF">
              <w:rPr>
                <w:lang w:eastAsia="ar-SA"/>
              </w:rPr>
              <w:t>.km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 xml:space="preserve">400 Ft/ </w:t>
            </w:r>
            <w:proofErr w:type="spellStart"/>
            <w:r w:rsidRPr="00F71DBF">
              <w:rPr>
                <w:b/>
                <w:bCs/>
                <w:lang w:eastAsia="ar-SA"/>
              </w:rPr>
              <w:t>szolg</w:t>
            </w:r>
            <w:proofErr w:type="gramStart"/>
            <w:r w:rsidRPr="00F71DBF">
              <w:rPr>
                <w:b/>
                <w:bCs/>
                <w:lang w:eastAsia="ar-SA"/>
              </w:rPr>
              <w:t>.óra</w:t>
            </w:r>
            <w:proofErr w:type="spellEnd"/>
            <w:proofErr w:type="gramEnd"/>
          </w:p>
          <w:p w:rsidR="00F71DBF" w:rsidRPr="00F71DBF" w:rsidRDefault="00F71DBF" w:rsidP="00F71DBF">
            <w:pPr>
              <w:suppressLineNumbers/>
              <w:suppressAutoHyphens/>
              <w:rPr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 xml:space="preserve">  50 Ft/</w:t>
            </w:r>
            <w:proofErr w:type="spellStart"/>
            <w:r w:rsidRPr="00F71DBF">
              <w:rPr>
                <w:b/>
                <w:bCs/>
                <w:lang w:eastAsia="ar-SA"/>
              </w:rPr>
              <w:t>száll</w:t>
            </w:r>
            <w:proofErr w:type="gramStart"/>
            <w:r w:rsidRPr="00F71DBF">
              <w:rPr>
                <w:b/>
                <w:bCs/>
                <w:lang w:eastAsia="ar-SA"/>
              </w:rPr>
              <w:t>..</w:t>
            </w:r>
            <w:proofErr w:type="gramEnd"/>
            <w:r w:rsidRPr="00F71DBF">
              <w:rPr>
                <w:b/>
                <w:bCs/>
                <w:lang w:eastAsia="ar-SA"/>
              </w:rPr>
              <w:t>km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 xml:space="preserve">400 Ft/ </w:t>
            </w:r>
            <w:proofErr w:type="spellStart"/>
            <w:r w:rsidRPr="00F71DBF">
              <w:rPr>
                <w:b/>
                <w:bCs/>
                <w:lang w:eastAsia="ar-SA"/>
              </w:rPr>
              <w:t>szolg</w:t>
            </w:r>
            <w:proofErr w:type="gramStart"/>
            <w:r w:rsidRPr="00F71DBF">
              <w:rPr>
                <w:b/>
                <w:bCs/>
                <w:lang w:eastAsia="ar-SA"/>
              </w:rPr>
              <w:t>.óra</w:t>
            </w:r>
            <w:proofErr w:type="spellEnd"/>
            <w:proofErr w:type="gramEnd"/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H-</w:t>
            </w:r>
            <w:proofErr w:type="spellStart"/>
            <w:r w:rsidRPr="00F71DBF">
              <w:rPr>
                <w:b/>
                <w:bCs/>
                <w:lang w:eastAsia="ar-SA"/>
              </w:rPr>
              <w:t>szob</w:t>
            </w:r>
            <w:proofErr w:type="spellEnd"/>
            <w:r w:rsidRPr="00F71DBF">
              <w:rPr>
                <w:b/>
                <w:bCs/>
                <w:lang w:eastAsia="ar-SA"/>
              </w:rPr>
              <w:t xml:space="preserve"> közig. területén belül: 200 Ft/alkalom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/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H-</w:t>
            </w:r>
            <w:proofErr w:type="spellStart"/>
            <w:r w:rsidRPr="00F71DBF">
              <w:rPr>
                <w:b/>
                <w:bCs/>
                <w:lang w:eastAsia="ar-SA"/>
              </w:rPr>
              <w:t>szob</w:t>
            </w:r>
            <w:proofErr w:type="spellEnd"/>
            <w:r w:rsidRPr="00F71DBF">
              <w:rPr>
                <w:b/>
                <w:bCs/>
                <w:lang w:eastAsia="ar-SA"/>
              </w:rPr>
              <w:t xml:space="preserve"> közig</w:t>
            </w:r>
            <w:proofErr w:type="gramStart"/>
            <w:r w:rsidRPr="00F71DBF">
              <w:rPr>
                <w:b/>
                <w:bCs/>
                <w:lang w:eastAsia="ar-SA"/>
              </w:rPr>
              <w:t>.területén</w:t>
            </w:r>
            <w:proofErr w:type="gramEnd"/>
            <w:r w:rsidRPr="00F71DBF">
              <w:rPr>
                <w:b/>
                <w:bCs/>
                <w:lang w:eastAsia="ar-SA"/>
              </w:rPr>
              <w:t xml:space="preserve"> kívül: </w:t>
            </w:r>
          </w:p>
          <w:p w:rsidR="00F71DBF" w:rsidRPr="00F71DBF" w:rsidRDefault="00F71DBF" w:rsidP="00F71DBF">
            <w:pPr>
              <w:suppressLineNumbers/>
              <w:suppressAutoHyphens/>
              <w:rPr>
                <w:bCs/>
                <w:lang w:eastAsia="ar-SA"/>
              </w:rPr>
            </w:pPr>
            <w:r w:rsidRPr="00F71DBF">
              <w:rPr>
                <w:b/>
                <w:bCs/>
                <w:lang w:eastAsia="ar-SA"/>
              </w:rPr>
              <w:t>50 Ft/száll</w:t>
            </w:r>
            <w:proofErr w:type="gramStart"/>
            <w:r w:rsidRPr="00F71DBF">
              <w:rPr>
                <w:b/>
                <w:bCs/>
                <w:lang w:eastAsia="ar-SA"/>
              </w:rPr>
              <w:t>.km</w:t>
            </w:r>
            <w:proofErr w:type="gramEnd"/>
          </w:p>
        </w:tc>
      </w:tr>
    </w:tbl>
    <w:p w:rsidR="00F71DBF" w:rsidRPr="00F71DBF" w:rsidRDefault="00F71DBF" w:rsidP="00F71DBF">
      <w:pPr>
        <w:suppressAutoHyphens/>
        <w:jc w:val="both"/>
        <w:rPr>
          <w:color w:val="FF0000"/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A szolgáltatások esetén csak a legmagasabb díjat tartalmazza ez a táblázat, a jövedelmek szerinti differenciálást helyi rendeletünk 2/B táblázata mutatja, melyet a 2/</w:t>
      </w:r>
      <w:proofErr w:type="gramStart"/>
      <w:r w:rsidRPr="00F71DBF">
        <w:rPr>
          <w:sz w:val="24"/>
          <w:szCs w:val="24"/>
          <w:lang w:eastAsia="ar-SA"/>
        </w:rPr>
        <w:t>A</w:t>
      </w:r>
      <w:proofErr w:type="gramEnd"/>
      <w:r w:rsidRPr="00F71DBF">
        <w:rPr>
          <w:sz w:val="24"/>
          <w:szCs w:val="24"/>
          <w:lang w:eastAsia="ar-SA"/>
        </w:rPr>
        <w:t xml:space="preserve"> táblával együtt csatolok jelen anyagomhoz.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 xml:space="preserve">Ezek a törvénynek megfelelően tartalmazzák Hajdúszovát és Nagyhegyes általunk javasolt intézményi térítési díjait, valamint az ügyfelek számára csökkentett összegű térítési díjakat is. 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bCs/>
          <w:sz w:val="24"/>
          <w:szCs w:val="24"/>
          <w:lang w:eastAsia="ar-SA"/>
        </w:rPr>
      </w:pPr>
      <w:r w:rsidRPr="00F71DBF">
        <w:rPr>
          <w:bCs/>
          <w:sz w:val="24"/>
          <w:szCs w:val="24"/>
          <w:lang w:eastAsia="ar-SA"/>
        </w:rPr>
        <w:t xml:space="preserve">A Sztv. 115. § (1) bekezdése értelmében az intézményi térítési díj év közben egy alkalommal </w:t>
      </w:r>
      <w:proofErr w:type="gramStart"/>
      <w:r w:rsidRPr="00F71DBF">
        <w:rPr>
          <w:bCs/>
          <w:sz w:val="24"/>
          <w:szCs w:val="24"/>
          <w:lang w:eastAsia="ar-SA"/>
        </w:rPr>
        <w:t>korrigálható</w:t>
      </w:r>
      <w:proofErr w:type="gramEnd"/>
      <w:r w:rsidRPr="00F71DBF">
        <w:rPr>
          <w:bCs/>
          <w:sz w:val="24"/>
          <w:szCs w:val="24"/>
          <w:lang w:eastAsia="ar-SA"/>
        </w:rPr>
        <w:t>, így ha azt tapasztalnánk, hogy szükség van bármelyik településen vagy szakfeladaton változtatásra, megtesszük javaslatunkat.</w:t>
      </w:r>
    </w:p>
    <w:p w:rsidR="00F71DBF" w:rsidRPr="00F71DBF" w:rsidRDefault="00F71DBF" w:rsidP="00F71DBF">
      <w:pPr>
        <w:suppressAutoHyphens/>
        <w:jc w:val="both"/>
        <w:rPr>
          <w:b/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b/>
          <w:sz w:val="24"/>
          <w:szCs w:val="24"/>
          <w:lang w:eastAsia="ar-SA"/>
        </w:rPr>
      </w:pPr>
      <w:r w:rsidRPr="00F71DBF">
        <w:rPr>
          <w:b/>
          <w:sz w:val="24"/>
          <w:szCs w:val="24"/>
          <w:lang w:eastAsia="ar-SA"/>
        </w:rPr>
        <w:t>Tisztelt Képviselő-testület! Tisztelt Bizottság!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Kérjük javaslataink megtárgyalását, s támogató döntésüket a térítési díjak megállapításának vonatkozásában.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>Hajdúszoboszló, 2021. február 4.</w:t>
      </w:r>
    </w:p>
    <w:p w:rsidR="00F71DBF" w:rsidRPr="00F71DBF" w:rsidRDefault="00F71DBF" w:rsidP="00F71DBF">
      <w:pPr>
        <w:suppressAutoHyphens/>
        <w:ind w:left="3540" w:firstLine="708"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 xml:space="preserve">Tisztelettel:    </w:t>
      </w:r>
    </w:p>
    <w:p w:rsidR="00F71DBF" w:rsidRPr="00F71DBF" w:rsidRDefault="00F71DBF" w:rsidP="00F71DBF">
      <w:pPr>
        <w:suppressAutoHyphens/>
        <w:jc w:val="both"/>
        <w:rPr>
          <w:sz w:val="24"/>
          <w:szCs w:val="24"/>
          <w:lang w:eastAsia="ar-SA"/>
        </w:rPr>
      </w:pPr>
    </w:p>
    <w:p w:rsidR="00F71DBF" w:rsidRPr="00F71DBF" w:rsidRDefault="00F71DBF" w:rsidP="00F71DBF">
      <w:pPr>
        <w:suppressAutoHyphens/>
        <w:ind w:left="5664" w:firstLine="708"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 xml:space="preserve">   </w:t>
      </w:r>
      <w:proofErr w:type="spellStart"/>
      <w:r w:rsidRPr="00F71DBF">
        <w:rPr>
          <w:sz w:val="24"/>
          <w:szCs w:val="24"/>
          <w:lang w:eastAsia="ar-SA"/>
        </w:rPr>
        <w:t>Holácsik</w:t>
      </w:r>
      <w:proofErr w:type="spellEnd"/>
      <w:r w:rsidRPr="00F71DBF">
        <w:rPr>
          <w:sz w:val="24"/>
          <w:szCs w:val="24"/>
          <w:lang w:eastAsia="ar-SA"/>
        </w:rPr>
        <w:t xml:space="preserve"> Marianna </w:t>
      </w:r>
      <w:proofErr w:type="spellStart"/>
      <w:r w:rsidR="00341FD9">
        <w:rPr>
          <w:sz w:val="24"/>
          <w:szCs w:val="24"/>
          <w:lang w:eastAsia="ar-SA"/>
        </w:rPr>
        <w:t>sk</w:t>
      </w:r>
      <w:proofErr w:type="spellEnd"/>
      <w:r w:rsidR="00341FD9">
        <w:rPr>
          <w:sz w:val="24"/>
          <w:szCs w:val="24"/>
          <w:lang w:eastAsia="ar-SA"/>
        </w:rPr>
        <w:t>.</w:t>
      </w:r>
    </w:p>
    <w:p w:rsidR="00F71DBF" w:rsidRPr="00F71DBF" w:rsidRDefault="00F71DBF" w:rsidP="00F71DBF">
      <w:pPr>
        <w:suppressAutoHyphens/>
        <w:ind w:left="5664" w:firstLine="708"/>
        <w:jc w:val="both"/>
        <w:rPr>
          <w:sz w:val="24"/>
          <w:szCs w:val="24"/>
          <w:lang w:eastAsia="ar-SA"/>
        </w:rPr>
      </w:pPr>
      <w:r w:rsidRPr="00F71DBF">
        <w:rPr>
          <w:sz w:val="24"/>
          <w:szCs w:val="24"/>
          <w:lang w:eastAsia="ar-SA"/>
        </w:rPr>
        <w:t xml:space="preserve">     </w:t>
      </w:r>
      <w:proofErr w:type="gramStart"/>
      <w:r w:rsidRPr="00F71DBF">
        <w:rPr>
          <w:sz w:val="24"/>
          <w:szCs w:val="24"/>
          <w:lang w:eastAsia="ar-SA"/>
        </w:rPr>
        <w:t>intézményvezető</w:t>
      </w:r>
      <w:proofErr w:type="gramEnd"/>
    </w:p>
    <w:p w:rsidR="00F71DBF" w:rsidRDefault="00F71DBF" w:rsidP="00F71DBF">
      <w:pPr>
        <w:jc w:val="both"/>
      </w:pPr>
    </w:p>
    <w:p w:rsidR="00F71DBF" w:rsidRDefault="00F71DBF" w:rsidP="00F71DBF">
      <w:pPr>
        <w:jc w:val="both"/>
      </w:pPr>
    </w:p>
    <w:p w:rsidR="00F71DBF" w:rsidRDefault="00F71DBF" w:rsidP="00F71DBF">
      <w:pPr>
        <w:jc w:val="both"/>
      </w:pPr>
    </w:p>
    <w:p w:rsidR="00F71DBF" w:rsidRDefault="00F71DBF" w:rsidP="00F71DBF">
      <w:pPr>
        <w:jc w:val="both"/>
      </w:pPr>
    </w:p>
    <w:p w:rsidR="00F71DBF" w:rsidRDefault="00F71DBF" w:rsidP="00F71DBF">
      <w:pPr>
        <w:jc w:val="both"/>
      </w:pPr>
    </w:p>
    <w:p w:rsidR="00F71DBF" w:rsidRDefault="00F71DBF" w:rsidP="00F71DBF">
      <w:pPr>
        <w:jc w:val="both"/>
      </w:pPr>
    </w:p>
    <w:p w:rsidR="00F71DBF" w:rsidRDefault="00F71DBF" w:rsidP="00F71DBF">
      <w:pPr>
        <w:jc w:val="both"/>
      </w:pPr>
    </w:p>
    <w:p w:rsidR="00F71DBF" w:rsidRDefault="00F71DBF" w:rsidP="00F71DBF">
      <w:pPr>
        <w:jc w:val="both"/>
      </w:pPr>
    </w:p>
    <w:p w:rsidR="00F71DBF" w:rsidRPr="00F71DBF" w:rsidRDefault="00F71DBF" w:rsidP="00F71DBF">
      <w:pPr>
        <w:jc w:val="right"/>
        <w:rPr>
          <w:i/>
          <w:sz w:val="22"/>
          <w:szCs w:val="22"/>
        </w:rPr>
      </w:pPr>
      <w:r w:rsidRPr="00F71DBF">
        <w:rPr>
          <w:b/>
          <w:sz w:val="22"/>
          <w:szCs w:val="22"/>
        </w:rPr>
        <w:lastRenderedPageBreak/>
        <w:t xml:space="preserve">                               </w:t>
      </w:r>
      <w:r w:rsidRPr="00F71DBF">
        <w:rPr>
          <w:i/>
          <w:sz w:val="22"/>
          <w:szCs w:val="22"/>
        </w:rPr>
        <w:t>Előterjesztés 2. sz. melléklete</w:t>
      </w:r>
    </w:p>
    <w:p w:rsidR="00F71DBF" w:rsidRPr="00F71DBF" w:rsidRDefault="00F71DBF" w:rsidP="00F71DBF">
      <w:pPr>
        <w:jc w:val="center"/>
        <w:rPr>
          <w:b/>
          <w:sz w:val="22"/>
          <w:szCs w:val="22"/>
        </w:rPr>
      </w:pPr>
      <w:r w:rsidRPr="00F71DBF">
        <w:rPr>
          <w:b/>
          <w:sz w:val="22"/>
          <w:szCs w:val="22"/>
        </w:rPr>
        <w:t xml:space="preserve">A </w:t>
      </w:r>
      <w:r w:rsidR="00003DEF">
        <w:rPr>
          <w:b/>
          <w:sz w:val="22"/>
          <w:szCs w:val="22"/>
        </w:rPr>
        <w:t>Hajdúszoboszlói Gyermeksziget B</w:t>
      </w:r>
      <w:r w:rsidRPr="00F71DBF">
        <w:rPr>
          <w:b/>
          <w:sz w:val="22"/>
          <w:szCs w:val="22"/>
        </w:rPr>
        <w:t>ölcsőde intézményi térítési díjainak számítása</w:t>
      </w:r>
    </w:p>
    <w:p w:rsidR="00F71DBF" w:rsidRPr="00F71DBF" w:rsidRDefault="00F71DBF" w:rsidP="00F71DBF">
      <w:pPr>
        <w:jc w:val="both"/>
        <w:rPr>
          <w:sz w:val="22"/>
          <w:szCs w:val="22"/>
        </w:rPr>
      </w:pPr>
    </w:p>
    <w:p w:rsidR="00F71DBF" w:rsidRPr="00F71DBF" w:rsidRDefault="00F71DBF" w:rsidP="00F71DBF">
      <w:pPr>
        <w:jc w:val="both"/>
        <w:rPr>
          <w:b/>
          <w:sz w:val="22"/>
          <w:szCs w:val="22"/>
          <w:u w:val="single"/>
        </w:rPr>
      </w:pPr>
      <w:r w:rsidRPr="00F71DBF">
        <w:rPr>
          <w:b/>
          <w:sz w:val="22"/>
          <w:szCs w:val="22"/>
          <w:u w:val="single"/>
        </w:rPr>
        <w:t>I. Bölcsődei gondozás:</w:t>
      </w:r>
    </w:p>
    <w:p w:rsidR="00F71DBF" w:rsidRPr="00F71DBF" w:rsidRDefault="00F71DBF" w:rsidP="00F71DBF">
      <w:pPr>
        <w:jc w:val="both"/>
        <w:rPr>
          <w:sz w:val="22"/>
          <w:szCs w:val="22"/>
        </w:rPr>
      </w:pPr>
    </w:p>
    <w:p w:rsidR="00F71DBF" w:rsidRPr="00F71DBF" w:rsidRDefault="00F71DBF" w:rsidP="00F71DBF">
      <w:pPr>
        <w:jc w:val="both"/>
        <w:rPr>
          <w:sz w:val="22"/>
          <w:szCs w:val="22"/>
        </w:rPr>
      </w:pPr>
      <w:r w:rsidRPr="00F71DBF">
        <w:rPr>
          <w:sz w:val="22"/>
          <w:szCs w:val="22"/>
        </w:rPr>
        <w:t>A bölcsődei gondozás intézményi térítési díjának megállapítását a Gyermekvédelmi törvény 146-150.§-</w:t>
      </w:r>
      <w:proofErr w:type="spellStart"/>
      <w:r w:rsidRPr="00F71DBF">
        <w:rPr>
          <w:sz w:val="22"/>
          <w:szCs w:val="22"/>
        </w:rPr>
        <w:t>ai</w:t>
      </w:r>
      <w:proofErr w:type="spellEnd"/>
      <w:r w:rsidRPr="00F71DBF">
        <w:rPr>
          <w:sz w:val="22"/>
          <w:szCs w:val="22"/>
        </w:rPr>
        <w:t>, illetve a „Személyes gondoskodást nyújtó gyermekjóléti alapellátások és gyermekvédelmi szakellátások térítési díjáról és az igénylésükhöz felhasználható bizonyítékokról’ szóló 328/2011. (XII.29.) Korm. rendelet 2-8.§-</w:t>
      </w:r>
      <w:proofErr w:type="spellStart"/>
      <w:r w:rsidRPr="00F71DBF">
        <w:rPr>
          <w:sz w:val="22"/>
          <w:szCs w:val="22"/>
        </w:rPr>
        <w:t>ában</w:t>
      </w:r>
      <w:proofErr w:type="spellEnd"/>
      <w:r w:rsidRPr="00F71DBF">
        <w:rPr>
          <w:sz w:val="22"/>
          <w:szCs w:val="22"/>
        </w:rPr>
        <w:t xml:space="preserve"> leírt általános szabályok, illetve a gyermekek napközbeni ellátására, bölcsődére vonatkozóan a 9.§-a szabályozzák.</w:t>
      </w:r>
    </w:p>
    <w:p w:rsidR="00F71DBF" w:rsidRPr="00F71DBF" w:rsidRDefault="00F71DBF" w:rsidP="00F71DBF">
      <w:pPr>
        <w:jc w:val="both"/>
        <w:rPr>
          <w:sz w:val="22"/>
          <w:szCs w:val="22"/>
        </w:rPr>
      </w:pPr>
      <w:r w:rsidRPr="00F71DBF">
        <w:rPr>
          <w:color w:val="222222"/>
          <w:sz w:val="22"/>
          <w:szCs w:val="22"/>
        </w:rPr>
        <w:t xml:space="preserve">A szolgáltatási önköltséget a tárgyévre tervezett adatok alapján a tárgyév április elsejéig kell megállapítani, és indokolt esetben évente egyszer </w:t>
      </w:r>
      <w:proofErr w:type="gramStart"/>
      <w:r w:rsidRPr="00F71DBF">
        <w:rPr>
          <w:color w:val="222222"/>
          <w:sz w:val="22"/>
          <w:szCs w:val="22"/>
        </w:rPr>
        <w:t>korrigálható</w:t>
      </w:r>
      <w:proofErr w:type="gramEnd"/>
      <w:r w:rsidRPr="00F71DBF">
        <w:rPr>
          <w:color w:val="222222"/>
          <w:sz w:val="22"/>
          <w:szCs w:val="22"/>
        </w:rPr>
        <w:t>.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sz w:val="22"/>
          <w:szCs w:val="22"/>
        </w:rPr>
      </w:pPr>
    </w:p>
    <w:p w:rsidR="00F71DBF" w:rsidRPr="00F71DBF" w:rsidRDefault="00F71DBF" w:rsidP="00F71DBF">
      <w:pPr>
        <w:shd w:val="clear" w:color="auto" w:fill="FFFFFF"/>
        <w:ind w:firstLine="240"/>
        <w:jc w:val="both"/>
        <w:rPr>
          <w:sz w:val="22"/>
          <w:szCs w:val="22"/>
        </w:rPr>
      </w:pPr>
      <w:r w:rsidRPr="00F71DBF">
        <w:rPr>
          <w:sz w:val="22"/>
          <w:szCs w:val="22"/>
        </w:rPr>
        <w:t xml:space="preserve">A Gyvt. 147. § (1) bekezdés alapján a fenntartó megállapítja az </w:t>
      </w:r>
      <w:r w:rsidRPr="00F71DBF">
        <w:rPr>
          <w:rFonts w:ascii="Arial" w:hAnsi="Arial" w:cs="Arial"/>
          <w:sz w:val="22"/>
          <w:szCs w:val="22"/>
          <w:shd w:val="clear" w:color="auto" w:fill="FFFFFF"/>
        </w:rPr>
        <w:t>„</w:t>
      </w:r>
      <w:r w:rsidRPr="00F71DBF">
        <w:rPr>
          <w:i/>
          <w:sz w:val="22"/>
          <w:szCs w:val="22"/>
          <w:shd w:val="clear" w:color="auto" w:fill="FFFFFF"/>
        </w:rPr>
        <w:t>ellátások intézményi térítési díját, amely - a gyermekétkeztetés kivételével - a szolgáltatási önköltség és a központi költségvetésről szóló törvényben biztosított támogatás különbözete</w:t>
      </w:r>
      <w:r w:rsidRPr="00F71DBF">
        <w:rPr>
          <w:i/>
          <w:sz w:val="22"/>
          <w:szCs w:val="22"/>
        </w:rPr>
        <w:t>.”</w:t>
      </w:r>
      <w:r w:rsidRPr="00F71DBF">
        <w:rPr>
          <w:sz w:val="22"/>
          <w:szCs w:val="22"/>
        </w:rPr>
        <w:t xml:space="preserve"> A (2) bekezdés szerint „</w:t>
      </w:r>
      <w:r w:rsidRPr="00F71DBF">
        <w:rPr>
          <w:i/>
          <w:sz w:val="22"/>
          <w:szCs w:val="22"/>
        </w:rPr>
        <w:t>a bölcsőde, mini bölcsőde esetében az intézményi térítési díjat külön meg kell határozni a gyermek gondozására, nevelésére, nappali felügyeletére és a vele történő foglalkozásra (a továbbiakban együtt: gondozására), valamint a 151. § (3) bekezdésében foglaltak szerint a gyermekétkeztetésre vonatkozóan.”</w:t>
      </w:r>
      <w:r w:rsidRPr="00F71DB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:rsidR="00F71DBF" w:rsidRPr="00F71DBF" w:rsidRDefault="00F71DBF" w:rsidP="00F71DBF">
      <w:pPr>
        <w:jc w:val="both"/>
        <w:rPr>
          <w:sz w:val="22"/>
          <w:szCs w:val="22"/>
        </w:rPr>
      </w:pPr>
    </w:p>
    <w:p w:rsidR="00F71DBF" w:rsidRPr="00F71DBF" w:rsidRDefault="00F71DBF" w:rsidP="00F71DBF">
      <w:pPr>
        <w:jc w:val="both"/>
        <w:rPr>
          <w:sz w:val="22"/>
          <w:szCs w:val="22"/>
        </w:rPr>
      </w:pPr>
      <w:r w:rsidRPr="00F71DBF">
        <w:rPr>
          <w:sz w:val="22"/>
          <w:szCs w:val="22"/>
        </w:rPr>
        <w:t xml:space="preserve">A jelenlegi helyzetben jogszabály mondja ki, hogy térítési díjat emelni nem lehet, így javasoljuk a tavaly meghatározott személyi térítési díjakat elfogadni, a lentett kimutatott intézményi térítési díjak mellett. </w:t>
      </w:r>
    </w:p>
    <w:p w:rsidR="00F71DBF" w:rsidRPr="00F71DBF" w:rsidRDefault="00F71DBF" w:rsidP="00F71DBF">
      <w:pPr>
        <w:jc w:val="both"/>
        <w:rPr>
          <w:sz w:val="22"/>
          <w:szCs w:val="22"/>
        </w:rPr>
      </w:pPr>
      <w:r w:rsidRPr="00F71DBF">
        <w:rPr>
          <w:sz w:val="22"/>
          <w:szCs w:val="22"/>
        </w:rPr>
        <w:t xml:space="preserve">Az étkezésre vonatkozóan a térítési díj elfogadása már 2020. decemberében megtörtént, így most a gondozásra, illetve az alapellátáson túli tevékenységekre vonatkozóan mutatjuk ki az intézményi térítési </w:t>
      </w:r>
      <w:proofErr w:type="gramStart"/>
      <w:r w:rsidRPr="00F71DBF">
        <w:rPr>
          <w:sz w:val="22"/>
          <w:szCs w:val="22"/>
        </w:rPr>
        <w:t>díj változásokat</w:t>
      </w:r>
      <w:proofErr w:type="gramEnd"/>
      <w:r w:rsidRPr="00F71DBF">
        <w:rPr>
          <w:sz w:val="22"/>
          <w:szCs w:val="22"/>
        </w:rPr>
        <w:t>, a személyi térítési díj változatlanul hagyása mellett.</w:t>
      </w:r>
    </w:p>
    <w:p w:rsidR="00F71DBF" w:rsidRPr="00F71DBF" w:rsidRDefault="00F71DBF" w:rsidP="00F71DBF">
      <w:pPr>
        <w:jc w:val="both"/>
        <w:rPr>
          <w:sz w:val="22"/>
          <w:szCs w:val="22"/>
        </w:rPr>
      </w:pPr>
    </w:p>
    <w:p w:rsidR="00F71DBF" w:rsidRPr="00F71DBF" w:rsidRDefault="00F71DBF" w:rsidP="00F71DBF">
      <w:pPr>
        <w:tabs>
          <w:tab w:val="left" w:pos="7200"/>
        </w:tabs>
        <w:rPr>
          <w:sz w:val="22"/>
          <w:szCs w:val="22"/>
        </w:rPr>
      </w:pPr>
    </w:p>
    <w:p w:rsidR="00F71DBF" w:rsidRPr="00F71DBF" w:rsidRDefault="00F71DBF" w:rsidP="00F71DBF">
      <w:pPr>
        <w:tabs>
          <w:tab w:val="left" w:pos="7200"/>
        </w:tabs>
        <w:rPr>
          <w:sz w:val="22"/>
          <w:szCs w:val="22"/>
        </w:rPr>
      </w:pPr>
      <w:r w:rsidRPr="00F71DBF">
        <w:rPr>
          <w:sz w:val="22"/>
          <w:szCs w:val="22"/>
        </w:rPr>
        <w:t xml:space="preserve">2021. évi költségvetés </w:t>
      </w:r>
      <w:proofErr w:type="spellStart"/>
      <w:proofErr w:type="gramStart"/>
      <w:r w:rsidRPr="00F71DBF">
        <w:rPr>
          <w:sz w:val="22"/>
          <w:szCs w:val="22"/>
        </w:rPr>
        <w:t>főösszege</w:t>
      </w:r>
      <w:proofErr w:type="spellEnd"/>
      <w:r w:rsidRPr="00F71DBF">
        <w:rPr>
          <w:sz w:val="22"/>
          <w:szCs w:val="22"/>
        </w:rPr>
        <w:t xml:space="preserve">                                                                   </w:t>
      </w:r>
      <w:r w:rsidRPr="00F71DBF">
        <w:rPr>
          <w:sz w:val="22"/>
          <w:szCs w:val="22"/>
        </w:rPr>
        <w:tab/>
        <w:t xml:space="preserve">  177.</w:t>
      </w:r>
      <w:proofErr w:type="gramEnd"/>
      <w:r w:rsidRPr="00F71DBF">
        <w:rPr>
          <w:sz w:val="22"/>
          <w:szCs w:val="22"/>
        </w:rPr>
        <w:t>756.318 Ft</w:t>
      </w:r>
    </w:p>
    <w:p w:rsidR="00F71DBF" w:rsidRPr="00F71DBF" w:rsidRDefault="00F71DBF" w:rsidP="00F71DBF">
      <w:pPr>
        <w:tabs>
          <w:tab w:val="right" w:pos="8640"/>
        </w:tabs>
        <w:rPr>
          <w:sz w:val="22"/>
          <w:szCs w:val="22"/>
        </w:rPr>
      </w:pPr>
      <w:r w:rsidRPr="00F71DBF">
        <w:rPr>
          <w:sz w:val="22"/>
          <w:szCs w:val="22"/>
        </w:rPr>
        <w:t>Alkalmazotti étkezés teljes költsége</w:t>
      </w:r>
      <w:r w:rsidRPr="00F71DBF">
        <w:rPr>
          <w:sz w:val="22"/>
          <w:szCs w:val="22"/>
        </w:rPr>
        <w:tab/>
      </w:r>
      <w:r w:rsidRPr="00F71DBF">
        <w:rPr>
          <w:sz w:val="22"/>
          <w:szCs w:val="22"/>
          <w:u w:val="single"/>
        </w:rPr>
        <w:t>-551.180 Ft</w:t>
      </w:r>
    </w:p>
    <w:p w:rsidR="00F71DBF" w:rsidRPr="00F71DBF" w:rsidRDefault="00F71DBF" w:rsidP="00F71DBF">
      <w:pPr>
        <w:tabs>
          <w:tab w:val="right" w:pos="8640"/>
        </w:tabs>
        <w:rPr>
          <w:sz w:val="22"/>
          <w:szCs w:val="22"/>
        </w:rPr>
      </w:pPr>
      <w:r w:rsidRPr="00F71DBF">
        <w:rPr>
          <w:sz w:val="22"/>
          <w:szCs w:val="22"/>
        </w:rPr>
        <w:t>(434.000 Ft + 27% ÁFA</w:t>
      </w:r>
      <w:proofErr w:type="gramStart"/>
      <w:r w:rsidRPr="00F71DBF">
        <w:rPr>
          <w:sz w:val="22"/>
          <w:szCs w:val="22"/>
        </w:rPr>
        <w:t xml:space="preserve">)                                                                            </w:t>
      </w:r>
      <w:r w:rsidRPr="00F71DBF">
        <w:rPr>
          <w:sz w:val="22"/>
          <w:szCs w:val="22"/>
        </w:rPr>
        <w:tab/>
        <w:t>176.</w:t>
      </w:r>
      <w:proofErr w:type="gramEnd"/>
      <w:r w:rsidRPr="00F71DBF">
        <w:rPr>
          <w:sz w:val="22"/>
          <w:szCs w:val="22"/>
        </w:rPr>
        <w:t>911.768 Ft</w:t>
      </w:r>
    </w:p>
    <w:p w:rsidR="00F71DBF" w:rsidRPr="00F71DBF" w:rsidRDefault="00F71DBF" w:rsidP="00F71DBF">
      <w:pPr>
        <w:tabs>
          <w:tab w:val="right" w:pos="8640"/>
        </w:tabs>
        <w:rPr>
          <w:sz w:val="22"/>
          <w:szCs w:val="22"/>
        </w:rPr>
      </w:pPr>
      <w:r w:rsidRPr="00F71DBF">
        <w:rPr>
          <w:sz w:val="22"/>
          <w:szCs w:val="22"/>
        </w:rPr>
        <w:t>Normatív állami támogatás 2021-ben várhatóan</w:t>
      </w:r>
      <w:r w:rsidRPr="00F71DBF">
        <w:rPr>
          <w:sz w:val="22"/>
          <w:szCs w:val="22"/>
        </w:rPr>
        <w:tab/>
        <w:t>-72,876.000 Ft</w:t>
      </w:r>
    </w:p>
    <w:p w:rsidR="00F71DBF" w:rsidRPr="00F71DBF" w:rsidRDefault="00F71DBF" w:rsidP="00F71DBF">
      <w:pPr>
        <w:tabs>
          <w:tab w:val="right" w:pos="8640"/>
        </w:tabs>
        <w:rPr>
          <w:sz w:val="22"/>
          <w:szCs w:val="22"/>
          <w:u w:val="single"/>
        </w:rPr>
      </w:pPr>
      <w:r w:rsidRPr="00F71DBF">
        <w:rPr>
          <w:sz w:val="22"/>
          <w:szCs w:val="22"/>
          <w:u w:val="single"/>
        </w:rPr>
        <w:t>Gyermek élelmezés nyersanyagköltsége ÁFÁ-</w:t>
      </w:r>
      <w:proofErr w:type="spellStart"/>
      <w:r w:rsidRPr="00F71DBF">
        <w:rPr>
          <w:sz w:val="22"/>
          <w:szCs w:val="22"/>
          <w:u w:val="single"/>
        </w:rPr>
        <w:t>san</w:t>
      </w:r>
      <w:proofErr w:type="spellEnd"/>
      <w:r w:rsidRPr="00F71DBF">
        <w:rPr>
          <w:sz w:val="22"/>
          <w:szCs w:val="22"/>
          <w:u w:val="single"/>
        </w:rPr>
        <w:tab/>
        <w:t>-7.150.608 Ft</w:t>
      </w:r>
    </w:p>
    <w:p w:rsidR="00F71DBF" w:rsidRPr="00F71DBF" w:rsidRDefault="00F71DBF" w:rsidP="00F71DBF">
      <w:pPr>
        <w:tabs>
          <w:tab w:val="right" w:pos="8640"/>
        </w:tabs>
        <w:rPr>
          <w:sz w:val="22"/>
          <w:szCs w:val="22"/>
        </w:rPr>
      </w:pPr>
      <w:r w:rsidRPr="00F71DBF">
        <w:rPr>
          <w:sz w:val="22"/>
          <w:szCs w:val="22"/>
        </w:rPr>
        <w:t>2021. évre tervezett szolgáltatási önköltség 90 főre</w:t>
      </w:r>
      <w:proofErr w:type="gramStart"/>
      <w:r w:rsidRPr="00F71DBF">
        <w:rPr>
          <w:sz w:val="22"/>
          <w:szCs w:val="22"/>
        </w:rPr>
        <w:t xml:space="preserve">:                                       </w:t>
      </w:r>
      <w:r w:rsidRPr="00F71DBF">
        <w:rPr>
          <w:sz w:val="22"/>
          <w:szCs w:val="22"/>
        </w:rPr>
        <w:tab/>
        <w:t>96.</w:t>
      </w:r>
      <w:proofErr w:type="gramEnd"/>
      <w:r w:rsidRPr="00F71DBF">
        <w:rPr>
          <w:sz w:val="22"/>
          <w:szCs w:val="22"/>
        </w:rPr>
        <w:t>885.160 Ft</w:t>
      </w:r>
    </w:p>
    <w:p w:rsidR="00F71DBF" w:rsidRPr="00F71DBF" w:rsidRDefault="00F71DBF" w:rsidP="00F71DBF">
      <w:pPr>
        <w:tabs>
          <w:tab w:val="right" w:pos="8640"/>
        </w:tabs>
        <w:rPr>
          <w:sz w:val="22"/>
          <w:szCs w:val="22"/>
        </w:rPr>
      </w:pPr>
      <w:r w:rsidRPr="00F71DBF">
        <w:rPr>
          <w:sz w:val="22"/>
          <w:szCs w:val="22"/>
        </w:rPr>
        <w:t>Szolgáltatási önköltség 1 főre</w:t>
      </w:r>
      <w:proofErr w:type="gramStart"/>
      <w:r w:rsidRPr="00F71DBF">
        <w:rPr>
          <w:sz w:val="22"/>
          <w:szCs w:val="22"/>
        </w:rPr>
        <w:t xml:space="preserve">:                                                                    </w:t>
      </w:r>
      <w:r w:rsidRPr="00F71DBF">
        <w:rPr>
          <w:sz w:val="22"/>
          <w:szCs w:val="22"/>
        </w:rPr>
        <w:tab/>
        <w:t>1</w:t>
      </w:r>
      <w:proofErr w:type="gramEnd"/>
      <w:r w:rsidRPr="00F71DBF">
        <w:rPr>
          <w:sz w:val="22"/>
          <w:szCs w:val="22"/>
        </w:rPr>
        <w:t>.076.502 Ft/fő/év</w:t>
      </w:r>
    </w:p>
    <w:p w:rsidR="00F71DBF" w:rsidRPr="00F71DBF" w:rsidRDefault="00F71DBF" w:rsidP="00F71DBF">
      <w:pPr>
        <w:tabs>
          <w:tab w:val="right" w:pos="8640"/>
        </w:tabs>
        <w:rPr>
          <w:sz w:val="22"/>
          <w:szCs w:val="22"/>
        </w:rPr>
      </w:pPr>
      <w:r w:rsidRPr="00F71DBF">
        <w:rPr>
          <w:sz w:val="22"/>
          <w:szCs w:val="22"/>
        </w:rPr>
        <w:t>1 napra vetített összeg (231 nap):</w:t>
      </w:r>
      <w:r w:rsidRPr="00F71DBF">
        <w:rPr>
          <w:sz w:val="22"/>
          <w:szCs w:val="22"/>
        </w:rPr>
        <w:tab/>
        <w:t>4.680 Ft/fő/nap</w:t>
      </w:r>
    </w:p>
    <w:p w:rsidR="00F71DBF" w:rsidRPr="00F71DBF" w:rsidRDefault="00F71DBF" w:rsidP="00F71DBF">
      <w:pPr>
        <w:tabs>
          <w:tab w:val="right" w:pos="8640"/>
        </w:tabs>
        <w:rPr>
          <w:sz w:val="22"/>
          <w:szCs w:val="22"/>
        </w:rPr>
      </w:pPr>
    </w:p>
    <w:p w:rsidR="00F71DBF" w:rsidRPr="00F71DBF" w:rsidRDefault="00F71DBF" w:rsidP="00F71DBF">
      <w:pPr>
        <w:keepNext/>
        <w:tabs>
          <w:tab w:val="right" w:pos="8640"/>
        </w:tabs>
        <w:outlineLvl w:val="0"/>
        <w:rPr>
          <w:b/>
          <w:bCs/>
          <w:sz w:val="22"/>
          <w:szCs w:val="22"/>
        </w:rPr>
      </w:pPr>
      <w:r w:rsidRPr="00F71DBF">
        <w:rPr>
          <w:b/>
          <w:bCs/>
          <w:sz w:val="22"/>
          <w:szCs w:val="22"/>
        </w:rPr>
        <w:t>Gondozásra megállapított intézményi térítési díj</w:t>
      </w:r>
      <w:proofErr w:type="gramStart"/>
      <w:r w:rsidRPr="00F71DBF">
        <w:rPr>
          <w:b/>
          <w:bCs/>
          <w:sz w:val="22"/>
          <w:szCs w:val="22"/>
        </w:rPr>
        <w:t xml:space="preserve">:                                  </w:t>
      </w:r>
      <w:r w:rsidRPr="00F71DBF">
        <w:rPr>
          <w:b/>
          <w:bCs/>
          <w:sz w:val="22"/>
          <w:szCs w:val="22"/>
        </w:rPr>
        <w:tab/>
        <w:t>4</w:t>
      </w:r>
      <w:proofErr w:type="gramEnd"/>
      <w:r w:rsidRPr="00F71DBF">
        <w:rPr>
          <w:b/>
          <w:bCs/>
          <w:sz w:val="22"/>
          <w:szCs w:val="22"/>
        </w:rPr>
        <w:t>.680 Ft/fő/nap</w:t>
      </w:r>
    </w:p>
    <w:p w:rsidR="00F71DBF" w:rsidRPr="00F71DBF" w:rsidRDefault="00F71DBF" w:rsidP="00F71DBF">
      <w:pPr>
        <w:tabs>
          <w:tab w:val="right" w:pos="8640"/>
        </w:tabs>
        <w:rPr>
          <w:b/>
          <w:sz w:val="22"/>
          <w:szCs w:val="22"/>
        </w:rPr>
      </w:pPr>
      <w:r w:rsidRPr="00F71DBF">
        <w:rPr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Pr="00F71DBF">
        <w:rPr>
          <w:b/>
          <w:sz w:val="22"/>
          <w:szCs w:val="22"/>
        </w:rPr>
        <w:tab/>
        <w:t xml:space="preserve">98.280 Ft/fő / hó  </w:t>
      </w:r>
    </w:p>
    <w:p w:rsidR="00F71DBF" w:rsidRPr="00F71DBF" w:rsidRDefault="00F71DBF" w:rsidP="00F71DBF">
      <w:pPr>
        <w:tabs>
          <w:tab w:val="right" w:pos="8640"/>
        </w:tabs>
        <w:rPr>
          <w:b/>
          <w:sz w:val="22"/>
          <w:szCs w:val="22"/>
        </w:rPr>
      </w:pPr>
    </w:p>
    <w:p w:rsidR="00F71DBF" w:rsidRPr="00F71DBF" w:rsidRDefault="00F71DBF" w:rsidP="00F71DBF">
      <w:pPr>
        <w:keepNext/>
        <w:outlineLvl w:val="0"/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Étkezésre megállapított térítési díj</w:t>
      </w:r>
      <w:proofErr w:type="gramStart"/>
      <w:r w:rsidRPr="00F71DBF">
        <w:rPr>
          <w:bCs/>
          <w:sz w:val="22"/>
          <w:szCs w:val="22"/>
        </w:rPr>
        <w:t xml:space="preserve">:                                                                  </w:t>
      </w:r>
      <w:r w:rsidRPr="00F71DBF">
        <w:rPr>
          <w:bCs/>
          <w:sz w:val="22"/>
          <w:szCs w:val="22"/>
        </w:rPr>
        <w:tab/>
        <w:t xml:space="preserve">        518</w:t>
      </w:r>
      <w:proofErr w:type="gramEnd"/>
      <w:r w:rsidRPr="00F71DBF">
        <w:rPr>
          <w:bCs/>
          <w:sz w:val="22"/>
          <w:szCs w:val="22"/>
        </w:rPr>
        <w:t xml:space="preserve"> Ft/fő/nap</w:t>
      </w:r>
    </w:p>
    <w:p w:rsidR="00F71DBF" w:rsidRPr="00F71DBF" w:rsidRDefault="00F71DBF" w:rsidP="00F71DBF">
      <w:pPr>
        <w:rPr>
          <w:sz w:val="22"/>
          <w:szCs w:val="22"/>
        </w:rPr>
      </w:pPr>
      <w:r w:rsidRPr="00F71DBF">
        <w:rPr>
          <w:sz w:val="22"/>
          <w:szCs w:val="22"/>
        </w:rPr>
        <w:t>(átlag 21 nappal számolva</w:t>
      </w:r>
      <w:proofErr w:type="gramStart"/>
      <w:r w:rsidRPr="00F71DBF">
        <w:rPr>
          <w:sz w:val="22"/>
          <w:szCs w:val="22"/>
        </w:rPr>
        <w:t>)</w:t>
      </w:r>
      <w:r w:rsidRPr="00F71DBF">
        <w:rPr>
          <w:sz w:val="22"/>
          <w:szCs w:val="22"/>
        </w:rPr>
        <w:tab/>
      </w:r>
      <w:r w:rsidRPr="00F71DBF">
        <w:rPr>
          <w:sz w:val="22"/>
          <w:szCs w:val="22"/>
        </w:rPr>
        <w:tab/>
      </w:r>
      <w:r w:rsidRPr="00F71DBF">
        <w:rPr>
          <w:sz w:val="22"/>
          <w:szCs w:val="22"/>
        </w:rPr>
        <w:tab/>
      </w:r>
      <w:r w:rsidRPr="00F71DBF">
        <w:rPr>
          <w:sz w:val="22"/>
          <w:szCs w:val="22"/>
        </w:rPr>
        <w:tab/>
      </w:r>
      <w:r w:rsidRPr="00F71DBF">
        <w:rPr>
          <w:sz w:val="22"/>
          <w:szCs w:val="22"/>
        </w:rPr>
        <w:tab/>
      </w:r>
      <w:r w:rsidRPr="00F71DBF">
        <w:rPr>
          <w:sz w:val="22"/>
          <w:szCs w:val="22"/>
        </w:rPr>
        <w:tab/>
      </w:r>
      <w:r w:rsidRPr="00F71DBF">
        <w:rPr>
          <w:sz w:val="22"/>
          <w:szCs w:val="22"/>
        </w:rPr>
        <w:tab/>
        <w:t xml:space="preserve">   </w:t>
      </w:r>
      <w:r w:rsidRPr="00F71DBF">
        <w:rPr>
          <w:bCs/>
          <w:sz w:val="22"/>
          <w:szCs w:val="22"/>
        </w:rPr>
        <w:t>10</w:t>
      </w:r>
      <w:proofErr w:type="gramEnd"/>
      <w:r w:rsidRPr="00F71DBF">
        <w:rPr>
          <w:bCs/>
          <w:sz w:val="22"/>
          <w:szCs w:val="22"/>
        </w:rPr>
        <w:t>.878 Ft/fő/hó</w:t>
      </w:r>
    </w:p>
    <w:p w:rsidR="00F71DBF" w:rsidRPr="00F71DBF" w:rsidRDefault="00F71DBF" w:rsidP="00F71DBF">
      <w:pPr>
        <w:keepNext/>
        <w:tabs>
          <w:tab w:val="right" w:pos="8640"/>
        </w:tabs>
        <w:outlineLvl w:val="0"/>
        <w:rPr>
          <w:b/>
          <w:bCs/>
          <w:sz w:val="22"/>
          <w:szCs w:val="22"/>
        </w:rPr>
      </w:pPr>
      <w:r w:rsidRPr="00F71DBF">
        <w:rPr>
          <w:b/>
          <w:bCs/>
          <w:sz w:val="22"/>
          <w:szCs w:val="22"/>
        </w:rPr>
        <w:t>Intézményi térítési díj (gondozás + étkezés</w:t>
      </w:r>
      <w:proofErr w:type="gramStart"/>
      <w:r w:rsidRPr="00F71DBF">
        <w:rPr>
          <w:b/>
          <w:bCs/>
          <w:sz w:val="22"/>
          <w:szCs w:val="22"/>
        </w:rPr>
        <w:t>)                                                       109.</w:t>
      </w:r>
      <w:proofErr w:type="gramEnd"/>
      <w:r w:rsidRPr="00F71DBF">
        <w:rPr>
          <w:b/>
          <w:bCs/>
          <w:sz w:val="22"/>
          <w:szCs w:val="22"/>
        </w:rPr>
        <w:t xml:space="preserve">158 Ft/fő/nap   </w:t>
      </w:r>
    </w:p>
    <w:p w:rsidR="00F71DBF" w:rsidRPr="00F71DBF" w:rsidRDefault="00F71DBF" w:rsidP="00F71DBF">
      <w:pPr>
        <w:keepNext/>
        <w:tabs>
          <w:tab w:val="right" w:pos="8640"/>
        </w:tabs>
        <w:ind w:firstLine="7230"/>
        <w:outlineLvl w:val="0"/>
        <w:rPr>
          <w:b/>
          <w:bCs/>
          <w:sz w:val="22"/>
          <w:szCs w:val="22"/>
        </w:rPr>
      </w:pPr>
      <w:r w:rsidRPr="00F71DBF">
        <w:rPr>
          <w:b/>
          <w:bCs/>
          <w:sz w:val="22"/>
          <w:szCs w:val="22"/>
        </w:rPr>
        <w:t xml:space="preserve"> 5.198 Ft/fő/hó                    </w:t>
      </w:r>
    </w:p>
    <w:p w:rsidR="00F71DBF" w:rsidRPr="00F71DBF" w:rsidRDefault="00F71DBF" w:rsidP="00F71DBF">
      <w:pPr>
        <w:rPr>
          <w:sz w:val="22"/>
          <w:szCs w:val="22"/>
        </w:rPr>
      </w:pP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F71DBF">
        <w:rPr>
          <w:sz w:val="22"/>
          <w:szCs w:val="22"/>
        </w:rPr>
        <w:t>A Gyvt. 150. § (1) bekezdés alapján „</w:t>
      </w:r>
      <w:proofErr w:type="gramStart"/>
      <w:r w:rsidRPr="00F71DBF">
        <w:rPr>
          <w:i/>
          <w:sz w:val="22"/>
          <w:szCs w:val="22"/>
          <w:shd w:val="clear" w:color="auto" w:fill="FFFFFF"/>
        </w:rPr>
        <w:t>A</w:t>
      </w:r>
      <w:proofErr w:type="gramEnd"/>
      <w:r w:rsidRPr="00F71DBF">
        <w:rPr>
          <w:i/>
          <w:sz w:val="22"/>
          <w:szCs w:val="22"/>
          <w:shd w:val="clear" w:color="auto" w:fill="FFFFFF"/>
        </w:rPr>
        <w:t xml:space="preserve"> személyi térítési díj megállapításánál </w:t>
      </w:r>
      <w:r w:rsidRPr="00F71DBF">
        <w:rPr>
          <w:i/>
          <w:sz w:val="22"/>
          <w:szCs w:val="22"/>
        </w:rPr>
        <w:t>a gyermekek napközbeni ellátása (…) esetében a gyermek családjában az egy főre jutó rendszeres havi jövedelmet kell figyelembe venni.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F71DBF">
        <w:rPr>
          <w:i/>
          <w:sz w:val="22"/>
          <w:szCs w:val="22"/>
        </w:rPr>
        <w:t xml:space="preserve"> (5) Ingyenes ellátásban kell részesíteni a jogosultat, ha a térítési díj fizetésére kötelezett jövedelemmel nem rendelkezik.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F71DBF">
        <w:rPr>
          <w:i/>
          <w:sz w:val="22"/>
          <w:szCs w:val="22"/>
        </w:rPr>
        <w:t>(6) Bölcsődében, mini bölcsődében nyújtott bölcsődei ellátás esetén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proofErr w:type="gramStart"/>
      <w:r w:rsidRPr="00F71DBF">
        <w:rPr>
          <w:i/>
          <w:iCs/>
          <w:sz w:val="22"/>
          <w:szCs w:val="22"/>
        </w:rPr>
        <w:t>a</w:t>
      </w:r>
      <w:proofErr w:type="gramEnd"/>
      <w:r w:rsidRPr="00F71DBF">
        <w:rPr>
          <w:i/>
          <w:iCs/>
          <w:sz w:val="22"/>
          <w:szCs w:val="22"/>
        </w:rPr>
        <w:t>) </w:t>
      </w:r>
      <w:r w:rsidRPr="00F71DBF">
        <w:rPr>
          <w:i/>
          <w:sz w:val="22"/>
          <w:szCs w:val="22"/>
        </w:rPr>
        <w:t>a rendszeres gyermekvédelmi kedvezményben részesülő gyermek,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F71DBF">
        <w:rPr>
          <w:i/>
          <w:iCs/>
          <w:sz w:val="22"/>
          <w:szCs w:val="22"/>
        </w:rPr>
        <w:t>b) </w:t>
      </w:r>
      <w:r w:rsidRPr="00F71DBF">
        <w:rPr>
          <w:i/>
          <w:sz w:val="22"/>
          <w:szCs w:val="22"/>
        </w:rPr>
        <w:t>a tartósan beteg vagy fogyatékos gyermek,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F71DBF">
        <w:rPr>
          <w:i/>
          <w:iCs/>
          <w:sz w:val="22"/>
          <w:szCs w:val="22"/>
        </w:rPr>
        <w:t>c) </w:t>
      </w:r>
      <w:r w:rsidRPr="00F71DBF">
        <w:rPr>
          <w:i/>
          <w:sz w:val="22"/>
          <w:szCs w:val="22"/>
        </w:rPr>
        <w:t>a három- vagy többgyermekes család gyermekének,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F71DBF">
        <w:rPr>
          <w:i/>
          <w:iCs/>
          <w:sz w:val="22"/>
          <w:szCs w:val="22"/>
        </w:rPr>
        <w:t>d) </w:t>
      </w:r>
      <w:r w:rsidRPr="00F71DBF">
        <w:rPr>
          <w:i/>
          <w:sz w:val="22"/>
          <w:szCs w:val="22"/>
        </w:rPr>
        <w:t>az átmeneti gondozásban lévő, az ideiglenes hatállyal nevelőszülőnél vagy gyermekotthonban elhelyezett, a nevelésbe vett gyermek,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proofErr w:type="gramStart"/>
      <w:r w:rsidRPr="00F71DBF">
        <w:rPr>
          <w:i/>
          <w:iCs/>
          <w:sz w:val="22"/>
          <w:szCs w:val="22"/>
        </w:rPr>
        <w:lastRenderedPageBreak/>
        <w:t>e</w:t>
      </w:r>
      <w:proofErr w:type="gramEnd"/>
      <w:r w:rsidRPr="00F71DBF">
        <w:rPr>
          <w:i/>
          <w:iCs/>
          <w:sz w:val="22"/>
          <w:szCs w:val="22"/>
        </w:rPr>
        <w:t>) </w:t>
      </w:r>
      <w:r w:rsidRPr="00F71DBF">
        <w:rPr>
          <w:i/>
          <w:sz w:val="22"/>
          <w:szCs w:val="22"/>
        </w:rPr>
        <w:t>a védelembe vett gyermek</w:t>
      </w:r>
    </w:p>
    <w:p w:rsidR="00F71DBF" w:rsidRPr="00F71DBF" w:rsidRDefault="00F71DBF" w:rsidP="00F71DBF">
      <w:pPr>
        <w:shd w:val="clear" w:color="auto" w:fill="FFFFFF"/>
        <w:jc w:val="both"/>
        <w:rPr>
          <w:i/>
          <w:sz w:val="22"/>
          <w:szCs w:val="22"/>
        </w:rPr>
      </w:pPr>
      <w:proofErr w:type="gramStart"/>
      <w:r w:rsidRPr="00F71DBF">
        <w:rPr>
          <w:i/>
          <w:sz w:val="22"/>
          <w:szCs w:val="22"/>
        </w:rPr>
        <w:t>gondozását</w:t>
      </w:r>
      <w:proofErr w:type="gramEnd"/>
      <w:r w:rsidRPr="00F71DBF">
        <w:rPr>
          <w:i/>
          <w:sz w:val="22"/>
          <w:szCs w:val="22"/>
        </w:rPr>
        <w:t xml:space="preserve"> térítésmentesen kell biztosítani. Ezekben az esetekben személyi térítési díj - a 21/B. § (1) bekezdésében foglaltak figyelembevételével - csak az étkezésért kérhető. 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Bölcsődénk 90 férőhelyes, jelenleg az intézményünkbe járó gyermekek közül a fent említett kitétel 21 gyermeket érint (közülük többeket nem csak egyféle jogcímen), csak a többiek esetében lehetne a gondozásra térítési díjat kérni. 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Rájuk a következők érvényesek:</w:t>
      </w:r>
    </w:p>
    <w:p w:rsidR="00F71DBF" w:rsidRPr="00F71DBF" w:rsidRDefault="00F71DBF" w:rsidP="00F71DBF">
      <w:pPr>
        <w:jc w:val="both"/>
        <w:rPr>
          <w:i/>
          <w:sz w:val="22"/>
          <w:szCs w:val="22"/>
          <w:shd w:val="clear" w:color="auto" w:fill="FFFFFF"/>
        </w:rPr>
      </w:pPr>
      <w:r w:rsidRPr="00F71DBF">
        <w:rPr>
          <w:i/>
          <w:sz w:val="22"/>
          <w:szCs w:val="22"/>
          <w:shd w:val="clear" w:color="auto" w:fill="FFFFFF"/>
        </w:rPr>
        <w:t>A személyi térítési díj összege igénybe vevőnként nem haladhatja meg az (1) bekezdésben meghatározott jövedelem</w:t>
      </w:r>
    </w:p>
    <w:p w:rsidR="00F71DBF" w:rsidRPr="00F71DBF" w:rsidRDefault="00F71DBF" w:rsidP="00F71DBF">
      <w:pPr>
        <w:numPr>
          <w:ilvl w:val="0"/>
          <w:numId w:val="13"/>
        </w:numPr>
        <w:shd w:val="clear" w:color="auto" w:fill="FFFFFF"/>
        <w:jc w:val="both"/>
        <w:rPr>
          <w:i/>
          <w:sz w:val="22"/>
          <w:szCs w:val="22"/>
        </w:rPr>
      </w:pPr>
      <w:r w:rsidRPr="00F71DBF">
        <w:rPr>
          <w:i/>
          <w:sz w:val="22"/>
          <w:szCs w:val="22"/>
        </w:rPr>
        <w:t>bölcsődében és mini bölcsődében nyújtott bölcsődei ellátás esetén, ha a fenntartó a bölcsődei ellátás keretében biztosított gyermekétkeztetés mellett a bölcsődei ellátás keretében nyújtott gondozásra is megállapít személyi térítési díjat, és a gyermek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proofErr w:type="spellStart"/>
      <w:r w:rsidRPr="00F71DBF">
        <w:rPr>
          <w:i/>
          <w:iCs/>
          <w:sz w:val="22"/>
          <w:szCs w:val="22"/>
        </w:rPr>
        <w:t>ba</w:t>
      </w:r>
      <w:proofErr w:type="spellEnd"/>
      <w:r w:rsidRPr="00F71DBF">
        <w:rPr>
          <w:i/>
          <w:iCs/>
          <w:sz w:val="22"/>
          <w:szCs w:val="22"/>
        </w:rPr>
        <w:t>) </w:t>
      </w:r>
      <w:r w:rsidRPr="00F71DBF">
        <w:rPr>
          <w:i/>
          <w:sz w:val="22"/>
          <w:szCs w:val="22"/>
        </w:rPr>
        <w:t>nem részesül ingyenes intézményi gyermekétkeztetésben -, 25%-át,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proofErr w:type="spellStart"/>
      <w:r w:rsidRPr="00F71DBF">
        <w:rPr>
          <w:i/>
          <w:iCs/>
          <w:sz w:val="22"/>
          <w:szCs w:val="22"/>
        </w:rPr>
        <w:t>bb</w:t>
      </w:r>
      <w:proofErr w:type="spellEnd"/>
      <w:r w:rsidRPr="00F71DBF">
        <w:rPr>
          <w:i/>
          <w:iCs/>
          <w:sz w:val="22"/>
          <w:szCs w:val="22"/>
        </w:rPr>
        <w:t>) </w:t>
      </w:r>
      <w:r w:rsidRPr="00F71DBF">
        <w:rPr>
          <w:i/>
          <w:sz w:val="22"/>
          <w:szCs w:val="22"/>
        </w:rPr>
        <w:t>ingyenes intézményi gyermekétkeztetésben részesül -, 20%-át,</w:t>
      </w:r>
    </w:p>
    <w:p w:rsidR="00F71DBF" w:rsidRPr="00F71DBF" w:rsidRDefault="00F71DBF" w:rsidP="00F71DBF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F71DBF">
        <w:rPr>
          <w:i/>
          <w:iCs/>
          <w:sz w:val="22"/>
          <w:szCs w:val="22"/>
        </w:rPr>
        <w:t>c) </w:t>
      </w:r>
      <w:r w:rsidRPr="00F71DBF">
        <w:rPr>
          <w:i/>
          <w:sz w:val="22"/>
          <w:szCs w:val="22"/>
        </w:rPr>
        <w:t>20%-át az </w:t>
      </w:r>
      <w:r w:rsidRPr="00F71DBF">
        <w:rPr>
          <w:i/>
          <w:iCs/>
          <w:sz w:val="22"/>
          <w:szCs w:val="22"/>
        </w:rPr>
        <w:t>a) </w:t>
      </w:r>
      <w:r w:rsidRPr="00F71DBF">
        <w:rPr>
          <w:i/>
          <w:sz w:val="22"/>
          <w:szCs w:val="22"/>
        </w:rPr>
        <w:t>és </w:t>
      </w:r>
      <w:r w:rsidRPr="00F71DBF">
        <w:rPr>
          <w:i/>
          <w:iCs/>
          <w:sz w:val="22"/>
          <w:szCs w:val="22"/>
        </w:rPr>
        <w:t>b) </w:t>
      </w:r>
      <w:r w:rsidRPr="00F71DBF">
        <w:rPr>
          <w:i/>
          <w:sz w:val="22"/>
          <w:szCs w:val="22"/>
        </w:rPr>
        <w:t>pont, valamint a 21. § alá nem tartozó egyéb gyermekek napközbeni ellátása esetén,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</w:p>
    <w:p w:rsidR="00F71DBF" w:rsidRPr="00F71DBF" w:rsidRDefault="00F71DBF" w:rsidP="00F71DBF">
      <w:pPr>
        <w:jc w:val="both"/>
        <w:rPr>
          <w:color w:val="222222"/>
          <w:sz w:val="22"/>
          <w:szCs w:val="22"/>
        </w:rPr>
      </w:pPr>
      <w:r w:rsidRPr="00F71DBF">
        <w:rPr>
          <w:color w:val="222222"/>
          <w:sz w:val="22"/>
          <w:szCs w:val="22"/>
        </w:rPr>
        <w:t>Már az előző években is kértük, hogy a gondozási díj összege 0 Ft-ban legyen meghatározva, az alábbi indokok alapján: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color w:val="222222"/>
          <w:sz w:val="22"/>
          <w:szCs w:val="22"/>
        </w:rPr>
        <w:t xml:space="preserve">Míg a gyermekétkeztetésnél a jövedelmi viszonyokat nem kell igazolni, ott elég a szülő nyilatkozata, a gondozásnál vizsgálni kell a jövedelmi viszonyokat is, ami azt jelenti, hogy mindenkitől jövedelemigazolást kellene kérni. 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A gondozási díj bevezetése igazságtalan lenne azokkal az igénybe vevőkkel szemben (jelenleg 15 fő), akik az étkezésért már eleve fizetnek. Mivel az óvodában nincs ilyen díj, és az étkezésre vonatkozóan ugyanazok a törvényi szabályozások élnek, ez károsan hatna intézményünk megítélésére. 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color w:val="222222"/>
          <w:sz w:val="22"/>
          <w:szCs w:val="22"/>
        </w:rPr>
        <w:t>Jelen helyzetben ehhez hozzájárul, hogy terítési díjat emelni, illetve új térítési díj fajtát bevezetni nem lehet.</w:t>
      </w:r>
    </w:p>
    <w:p w:rsidR="00F71DBF" w:rsidRPr="00F71DBF" w:rsidRDefault="00F71DBF" w:rsidP="00F71DBF">
      <w:pPr>
        <w:jc w:val="both"/>
        <w:rPr>
          <w:sz w:val="22"/>
          <w:szCs w:val="22"/>
        </w:rPr>
      </w:pPr>
    </w:p>
    <w:p w:rsidR="00F71DBF" w:rsidRPr="00F71DBF" w:rsidRDefault="00F71DBF" w:rsidP="00F71DBF">
      <w:pPr>
        <w:jc w:val="both"/>
        <w:rPr>
          <w:sz w:val="22"/>
          <w:szCs w:val="22"/>
        </w:rPr>
      </w:pPr>
      <w:r w:rsidRPr="00F71DBF">
        <w:rPr>
          <w:sz w:val="22"/>
          <w:szCs w:val="22"/>
        </w:rPr>
        <w:t>A Gyvt. 147. § (4) bekezdése alapján</w:t>
      </w:r>
    </w:p>
    <w:p w:rsidR="00F71DBF" w:rsidRPr="00F71DBF" w:rsidRDefault="00F71DBF" w:rsidP="00F71DBF">
      <w:pPr>
        <w:jc w:val="both"/>
        <w:rPr>
          <w:i/>
          <w:sz w:val="22"/>
          <w:szCs w:val="22"/>
        </w:rPr>
      </w:pPr>
      <w:r w:rsidRPr="00F71DBF">
        <w:rPr>
          <w:i/>
          <w:sz w:val="22"/>
          <w:szCs w:val="22"/>
        </w:rPr>
        <w:t>„A fenntartó az intézményi térítési díjat az (1) bekezdés szerint kiszámított és külön jogszabály szerint dokumentált térítési díjnál alacsonyabb összegben is meghatározhatja.”</w:t>
      </w:r>
    </w:p>
    <w:p w:rsidR="00F71DBF" w:rsidRPr="00F71DBF" w:rsidRDefault="00F71DBF" w:rsidP="00F71DBF">
      <w:pPr>
        <w:jc w:val="both"/>
        <w:rPr>
          <w:b/>
          <w:bCs/>
          <w:sz w:val="22"/>
          <w:szCs w:val="22"/>
        </w:rPr>
      </w:pPr>
    </w:p>
    <w:p w:rsidR="00F71DBF" w:rsidRPr="00F71DBF" w:rsidRDefault="00F71DBF" w:rsidP="00F71DBF">
      <w:pPr>
        <w:jc w:val="both"/>
        <w:rPr>
          <w:b/>
          <w:bCs/>
          <w:sz w:val="22"/>
          <w:szCs w:val="22"/>
        </w:rPr>
      </w:pPr>
      <w:r w:rsidRPr="00F71DBF">
        <w:rPr>
          <w:b/>
          <w:bCs/>
          <w:sz w:val="22"/>
          <w:szCs w:val="22"/>
        </w:rPr>
        <w:t>Fentiek alapján javasoljuk, és a jogszabályi előírás alapján is úgy törvényes, hogy a gondozásra megállapított intézményi térítési díj az előző nevelési-gondozási éveknek megfelelően 0 Ft/nap legyen.</w:t>
      </w:r>
    </w:p>
    <w:p w:rsidR="00F71DBF" w:rsidRPr="00F71DBF" w:rsidRDefault="00F71DBF" w:rsidP="00F71DBF">
      <w:pPr>
        <w:jc w:val="both"/>
        <w:rPr>
          <w:b/>
          <w:bCs/>
          <w:sz w:val="22"/>
          <w:szCs w:val="22"/>
        </w:rPr>
      </w:pPr>
    </w:p>
    <w:p w:rsidR="00F71DBF" w:rsidRPr="00F71DBF" w:rsidRDefault="00F71DBF" w:rsidP="00F71DBF">
      <w:pPr>
        <w:jc w:val="both"/>
        <w:rPr>
          <w:b/>
          <w:bCs/>
          <w:sz w:val="22"/>
          <w:szCs w:val="22"/>
          <w:u w:val="single"/>
        </w:rPr>
      </w:pPr>
      <w:r w:rsidRPr="00F71DBF">
        <w:rPr>
          <w:b/>
          <w:bCs/>
          <w:sz w:val="22"/>
          <w:szCs w:val="22"/>
          <w:u w:val="single"/>
        </w:rPr>
        <w:t>II. Szolgáltatási önköltség meghatározása az alapellátáson túli tevékenységekre:</w:t>
      </w:r>
    </w:p>
    <w:p w:rsidR="00F71DBF" w:rsidRPr="00F71DBF" w:rsidRDefault="00F71DBF" w:rsidP="00F71DBF">
      <w:pPr>
        <w:jc w:val="both"/>
        <w:rPr>
          <w:b/>
          <w:bCs/>
          <w:sz w:val="22"/>
          <w:szCs w:val="22"/>
          <w:u w:val="single"/>
        </w:rPr>
      </w:pP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  <w:proofErr w:type="gramStart"/>
      <w:r w:rsidRPr="00F71DBF">
        <w:rPr>
          <w:b/>
          <w:bCs/>
          <w:sz w:val="22"/>
          <w:szCs w:val="22"/>
          <w:u w:val="single"/>
        </w:rPr>
        <w:t>a</w:t>
      </w:r>
      <w:proofErr w:type="gramEnd"/>
      <w:r w:rsidRPr="00F71DBF">
        <w:rPr>
          <w:b/>
          <w:bCs/>
          <w:sz w:val="22"/>
          <w:szCs w:val="22"/>
          <w:u w:val="single"/>
        </w:rPr>
        <w:t>) Időszakos gyermekfelügyelet:</w:t>
      </w:r>
    </w:p>
    <w:p w:rsidR="00F71DBF" w:rsidRPr="00F71DBF" w:rsidRDefault="00F71DBF" w:rsidP="00F71DBF">
      <w:pPr>
        <w:rPr>
          <w:b/>
          <w:bCs/>
          <w:sz w:val="22"/>
          <w:szCs w:val="22"/>
        </w:rPr>
      </w:pP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sz w:val="22"/>
          <w:szCs w:val="22"/>
        </w:rPr>
        <w:t>169.761.160 Ft</w:t>
      </w:r>
      <w:r w:rsidRPr="00F71DBF">
        <w:rPr>
          <w:bCs/>
          <w:sz w:val="22"/>
          <w:szCs w:val="22"/>
        </w:rPr>
        <w:t xml:space="preserve">/90 fő= 1.886 e Ft / 230 nap = 8.200 Ft/ 8 </w:t>
      </w:r>
      <w:proofErr w:type="gramStart"/>
      <w:r w:rsidRPr="00F71DBF">
        <w:rPr>
          <w:bCs/>
          <w:sz w:val="22"/>
          <w:szCs w:val="22"/>
        </w:rPr>
        <w:t xml:space="preserve">óra =                                            </w:t>
      </w:r>
      <w:r w:rsidRPr="00F71DBF">
        <w:rPr>
          <w:b/>
          <w:sz w:val="22"/>
          <w:szCs w:val="22"/>
          <w:u w:val="single"/>
        </w:rPr>
        <w:t>1</w:t>
      </w:r>
      <w:proofErr w:type="gramEnd"/>
      <w:r w:rsidRPr="00F71DBF">
        <w:rPr>
          <w:b/>
          <w:sz w:val="22"/>
          <w:szCs w:val="22"/>
          <w:u w:val="single"/>
        </w:rPr>
        <w:t>.025</w:t>
      </w:r>
      <w:r w:rsidRPr="00F71DBF">
        <w:rPr>
          <w:b/>
          <w:bCs/>
          <w:sz w:val="22"/>
          <w:szCs w:val="22"/>
          <w:u w:val="single"/>
        </w:rPr>
        <w:t xml:space="preserve"> Ft/óra</w:t>
      </w:r>
      <w:r w:rsidRPr="00F71DBF">
        <w:rPr>
          <w:bCs/>
          <w:sz w:val="22"/>
          <w:szCs w:val="22"/>
        </w:rPr>
        <w:t xml:space="preserve"> </w:t>
      </w: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(intézményi működési </w:t>
      </w:r>
      <w:proofErr w:type="spellStart"/>
      <w:r w:rsidRPr="00F71DBF">
        <w:rPr>
          <w:bCs/>
          <w:sz w:val="22"/>
          <w:szCs w:val="22"/>
        </w:rPr>
        <w:t>ktg</w:t>
      </w:r>
      <w:proofErr w:type="spellEnd"/>
      <w:r w:rsidRPr="00F71DBF">
        <w:rPr>
          <w:bCs/>
          <w:sz w:val="22"/>
          <w:szCs w:val="22"/>
        </w:rPr>
        <w:t>. étkezés nélkül/férőhely/nyitvatartási nap/8 óra)</w:t>
      </w:r>
    </w:p>
    <w:p w:rsidR="00F71DBF" w:rsidRPr="00F71DBF" w:rsidRDefault="00F71DBF" w:rsidP="00F71DBF">
      <w:pPr>
        <w:rPr>
          <w:bCs/>
          <w:color w:val="FF0000"/>
          <w:sz w:val="22"/>
          <w:szCs w:val="22"/>
        </w:rPr>
      </w:pP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1,025 Ft-os óradíjjal (8-16 óráig 8 órával számolva) a napidíj 8,200 Ft, étkezési díjjal együtt (518 Ft/4 étkezés) már 8,718 Ft.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Előfordul olyan eset, ahol a szülő egy-egy időszakban (pl. továbbképzés, vizsgaidőszak), heteken át (1-2 hónap), egész napra szeretné igénybe venni az ellátást, de ez egy hónapban így már megfizethetetlen összeget tesz ki, (20 napra napi 8 órával 215,400 Ft) emiatt kérjük az óradíj ennél kevesebb összegben történő megállapítását, valamint az óradíjon kívül napidíj megállapítását, méltányosságból.</w:t>
      </w:r>
    </w:p>
    <w:p w:rsidR="00F71DBF" w:rsidRPr="00F71DBF" w:rsidRDefault="00F71DBF" w:rsidP="00F71DBF">
      <w:pPr>
        <w:jc w:val="both"/>
        <w:rPr>
          <w:bCs/>
          <w:color w:val="FF0000"/>
          <w:sz w:val="22"/>
          <w:szCs w:val="22"/>
        </w:rPr>
      </w:pP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b/>
          <w:bCs/>
          <w:sz w:val="22"/>
          <w:szCs w:val="22"/>
        </w:rPr>
        <w:lastRenderedPageBreak/>
        <w:t>Javasoljuk, hogy az időszakos gyermekfelügyelet díja a továbbiakban is 500 Ft/óra maradjon, illetve a napidíj</w:t>
      </w:r>
      <w:r w:rsidRPr="00F71DBF">
        <w:rPr>
          <w:bCs/>
          <w:sz w:val="22"/>
          <w:szCs w:val="22"/>
        </w:rPr>
        <w:t xml:space="preserve"> (ha valaki tartósan, egész napra (3 órát meghaladóan), illetve egy hónapban legalább 10 alkalommal kívánja igénybe venni az ellátást, kiemelt indokból (méltányossági alap pl. a betegség, tanulmányok folytatása), </w:t>
      </w:r>
      <w:r w:rsidRPr="00F71DBF">
        <w:rPr>
          <w:b/>
          <w:bCs/>
          <w:sz w:val="22"/>
          <w:szCs w:val="22"/>
        </w:rPr>
        <w:t>1500 Ft/nap összegben legyen továbbra is meghatározva</w:t>
      </w:r>
      <w:r w:rsidRPr="00F71DBF">
        <w:rPr>
          <w:bCs/>
          <w:sz w:val="22"/>
          <w:szCs w:val="22"/>
        </w:rPr>
        <w:t>. A méltányosság megítélése a szülő kérése alapján továbbra is intézményvezetői jogkör maradjon.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  <w:r w:rsidRPr="00F71DBF">
        <w:rPr>
          <w:b/>
          <w:bCs/>
          <w:sz w:val="22"/>
          <w:szCs w:val="22"/>
          <w:u w:val="single"/>
        </w:rPr>
        <w:t>b) Baba-Mama Játszócsoport:</w:t>
      </w: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Bér: 237.377 Ft*3 </w:t>
      </w:r>
      <w:proofErr w:type="gramStart"/>
      <w:r w:rsidRPr="00F71DBF">
        <w:rPr>
          <w:bCs/>
          <w:sz w:val="22"/>
          <w:szCs w:val="22"/>
        </w:rPr>
        <w:t>fő</w:t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  <w:t xml:space="preserve">              712</w:t>
      </w:r>
      <w:proofErr w:type="gramEnd"/>
      <w:r w:rsidRPr="00F71DBF">
        <w:rPr>
          <w:bCs/>
          <w:sz w:val="22"/>
          <w:szCs w:val="22"/>
        </w:rPr>
        <w:t>,131 Ft</w:t>
      </w: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712,131 Ft/174 ó x 4 </w:t>
      </w:r>
      <w:proofErr w:type="gramStart"/>
      <w:r w:rsidRPr="00F71DBF">
        <w:rPr>
          <w:bCs/>
          <w:sz w:val="22"/>
          <w:szCs w:val="22"/>
        </w:rPr>
        <w:t>ó =                                                                                             16</w:t>
      </w:r>
      <w:proofErr w:type="gramEnd"/>
      <w:r w:rsidRPr="00F71DBF">
        <w:rPr>
          <w:bCs/>
          <w:sz w:val="22"/>
          <w:szCs w:val="22"/>
        </w:rPr>
        <w:t xml:space="preserve">,371 Ft/alkalom                                </w:t>
      </w: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Járulék: 15,5 </w:t>
      </w:r>
      <w:proofErr w:type="gramStart"/>
      <w:r w:rsidRPr="00F71DBF">
        <w:rPr>
          <w:bCs/>
          <w:sz w:val="22"/>
          <w:szCs w:val="22"/>
        </w:rPr>
        <w:t>%</w:t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  <w:t xml:space="preserve">                                2</w:t>
      </w:r>
      <w:proofErr w:type="gramEnd"/>
      <w:r w:rsidRPr="00F71DBF">
        <w:rPr>
          <w:bCs/>
          <w:sz w:val="22"/>
          <w:szCs w:val="22"/>
        </w:rPr>
        <w:t>.538 Ft/alkalom</w:t>
      </w: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Rezsiköltség (ellátás rezsiköltsége</w:t>
      </w:r>
      <w:proofErr w:type="gramStart"/>
      <w:r w:rsidRPr="00F71DBF">
        <w:rPr>
          <w:bCs/>
          <w:sz w:val="22"/>
          <w:szCs w:val="22"/>
        </w:rPr>
        <w:t>)</w:t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  <w:t xml:space="preserve">                                    </w:t>
      </w:r>
      <w:r w:rsidRPr="00F71DBF">
        <w:rPr>
          <w:bCs/>
          <w:sz w:val="22"/>
          <w:szCs w:val="22"/>
          <w:u w:val="single"/>
        </w:rPr>
        <w:t xml:space="preserve">         6</w:t>
      </w:r>
      <w:proofErr w:type="gramEnd"/>
      <w:r w:rsidRPr="00F71DBF">
        <w:rPr>
          <w:bCs/>
          <w:sz w:val="22"/>
          <w:szCs w:val="22"/>
          <w:u w:val="single"/>
        </w:rPr>
        <w:t>.732 Ft/alkalom</w:t>
      </w: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  <w:t>Összesen</w:t>
      </w:r>
      <w:proofErr w:type="gramStart"/>
      <w:r w:rsidRPr="00F71DBF">
        <w:rPr>
          <w:bCs/>
          <w:sz w:val="22"/>
          <w:szCs w:val="22"/>
        </w:rPr>
        <w:t>:                                        25</w:t>
      </w:r>
      <w:proofErr w:type="gramEnd"/>
      <w:r w:rsidRPr="00F71DBF">
        <w:rPr>
          <w:bCs/>
          <w:sz w:val="22"/>
          <w:szCs w:val="22"/>
        </w:rPr>
        <w:t>.641 Ft/alkalom</w:t>
      </w:r>
    </w:p>
    <w:p w:rsidR="00F71DBF" w:rsidRPr="00F71DBF" w:rsidRDefault="00F71DBF" w:rsidP="00F71DBF">
      <w:pPr>
        <w:rPr>
          <w:bCs/>
          <w:sz w:val="22"/>
          <w:szCs w:val="22"/>
        </w:rPr>
      </w:pP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  <w:r w:rsidRPr="00F71DBF">
        <w:rPr>
          <w:bCs/>
          <w:sz w:val="22"/>
          <w:szCs w:val="22"/>
        </w:rPr>
        <w:t>24.176 Ft/15 fő (átlagos résztvevők száma</w:t>
      </w:r>
      <w:proofErr w:type="gramStart"/>
      <w:r w:rsidRPr="00F71DBF">
        <w:rPr>
          <w:bCs/>
          <w:sz w:val="22"/>
          <w:szCs w:val="22"/>
          <w:u w:val="single"/>
        </w:rPr>
        <w:t>)</w:t>
      </w:r>
      <w:r w:rsidRPr="00F71DBF">
        <w:rPr>
          <w:bCs/>
          <w:sz w:val="22"/>
          <w:szCs w:val="22"/>
        </w:rPr>
        <w:t xml:space="preserve">                                                                   </w:t>
      </w:r>
      <w:r w:rsidRPr="00F71DBF">
        <w:rPr>
          <w:b/>
          <w:bCs/>
          <w:sz w:val="22"/>
          <w:szCs w:val="22"/>
          <w:u w:val="single"/>
        </w:rPr>
        <w:t>1</w:t>
      </w:r>
      <w:proofErr w:type="gramEnd"/>
      <w:r w:rsidRPr="00F71DBF">
        <w:rPr>
          <w:b/>
          <w:bCs/>
          <w:sz w:val="22"/>
          <w:szCs w:val="22"/>
          <w:u w:val="single"/>
        </w:rPr>
        <w:t>.709 Ft/alkalom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A „Kipp-kopp, kopogok, bölcsődébe indulok” elnevezésű EFOP-</w:t>
      </w:r>
      <w:proofErr w:type="spellStart"/>
      <w:r w:rsidRPr="00F71DBF">
        <w:rPr>
          <w:bCs/>
          <w:sz w:val="22"/>
          <w:szCs w:val="22"/>
        </w:rPr>
        <w:t>os</w:t>
      </w:r>
      <w:proofErr w:type="spellEnd"/>
      <w:r w:rsidRPr="00F71DBF">
        <w:rPr>
          <w:bCs/>
          <w:sz w:val="22"/>
          <w:szCs w:val="22"/>
        </w:rPr>
        <w:t xml:space="preserve"> pályázaton nyert a bölcsődénk, és ennek keretében mintegy 2,5 M Ft-</w:t>
      </w:r>
      <w:proofErr w:type="spellStart"/>
      <w:r w:rsidRPr="00F71DBF">
        <w:rPr>
          <w:bCs/>
          <w:sz w:val="22"/>
          <w:szCs w:val="22"/>
        </w:rPr>
        <w:t>nyi</w:t>
      </w:r>
      <w:proofErr w:type="spellEnd"/>
      <w:r w:rsidRPr="00F71DBF">
        <w:rPr>
          <w:bCs/>
          <w:sz w:val="22"/>
          <w:szCs w:val="22"/>
        </w:rPr>
        <w:t xml:space="preserve"> szakmai anyagot és zenei eszközt szereztünk be. Bár a pályázat lezárult, a </w:t>
      </w:r>
      <w:proofErr w:type="spellStart"/>
      <w:r w:rsidRPr="00F71DBF">
        <w:rPr>
          <w:bCs/>
          <w:sz w:val="22"/>
          <w:szCs w:val="22"/>
        </w:rPr>
        <w:t>pandémiás</w:t>
      </w:r>
      <w:proofErr w:type="spellEnd"/>
      <w:r w:rsidRPr="00F71DBF">
        <w:rPr>
          <w:bCs/>
          <w:sz w:val="22"/>
          <w:szCs w:val="22"/>
        </w:rPr>
        <w:t xml:space="preserve"> helyzet miatt az anyagok nagy részét még nem használtuk fel, mert tavaly március óta nem tudtunk játszócsoportot tartani, így nem szeretnénk, és nem is lehet térítési díjat kérni erre a szolgáltatásra.</w:t>
      </w: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  </w:t>
      </w: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  <w:r w:rsidRPr="00F71DBF">
        <w:rPr>
          <w:b/>
          <w:bCs/>
          <w:sz w:val="22"/>
          <w:szCs w:val="22"/>
          <w:u w:val="single"/>
        </w:rPr>
        <w:t>c) Sóterápia:</w:t>
      </w: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A sóterápiát a felújítás, bővítés óta, vagyis 2012-től végzi intézményünk, mind a bölcsődébe járó gyermekek részére napirendbe ágyazottan, mind a városban élő bölcsődés, óvodás korú gyermekek részére, 7 éves korig.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Mivel a sóterápia működtetése a fent leírt formájában nagyon gazdaságtalan volt (magas a rezsiköltsége, illetve a </w:t>
      </w:r>
      <w:proofErr w:type="spellStart"/>
      <w:r w:rsidRPr="00F71DBF">
        <w:rPr>
          <w:bCs/>
          <w:sz w:val="22"/>
          <w:szCs w:val="22"/>
        </w:rPr>
        <w:t>sógép</w:t>
      </w:r>
      <w:proofErr w:type="spellEnd"/>
      <w:r w:rsidRPr="00F71DBF">
        <w:rPr>
          <w:bCs/>
          <w:sz w:val="22"/>
          <w:szCs w:val="22"/>
        </w:rPr>
        <w:t xml:space="preserve"> tisztításához használt porszívó, illetve a só szárításához használt mikró általában két turnus alatt tönkremegy, melyeket évente cserélni kell), az életkori korlátozás megszüntetésre került. A tavalyi évben </w:t>
      </w:r>
      <w:proofErr w:type="gramStart"/>
      <w:r w:rsidRPr="00F71DBF">
        <w:rPr>
          <w:bCs/>
          <w:sz w:val="22"/>
          <w:szCs w:val="22"/>
        </w:rPr>
        <w:t>egyáltalán  nem</w:t>
      </w:r>
      <w:proofErr w:type="gramEnd"/>
      <w:r w:rsidRPr="00F71DBF">
        <w:rPr>
          <w:bCs/>
          <w:sz w:val="22"/>
          <w:szCs w:val="22"/>
        </w:rPr>
        <w:t xml:space="preserve"> tudtuk működtetni a sóterápiát, és ez a tavaszi időszakban még minden bizonnyal így marad.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Az előző évek tapasztalata, hogy a sóterápia működtetése </w:t>
      </w:r>
      <w:proofErr w:type="spellStart"/>
      <w:r w:rsidRPr="00F71DBF">
        <w:rPr>
          <w:bCs/>
          <w:sz w:val="22"/>
          <w:szCs w:val="22"/>
        </w:rPr>
        <w:t>külsősök</w:t>
      </w:r>
      <w:proofErr w:type="spellEnd"/>
      <w:r w:rsidRPr="00F71DBF">
        <w:rPr>
          <w:bCs/>
          <w:sz w:val="22"/>
          <w:szCs w:val="22"/>
        </w:rPr>
        <w:t xml:space="preserve"> részére továbbra is rendkívül gazdaságtalan (a kiadási költség kevesebb, mint ötöde a bevétel). </w:t>
      </w:r>
    </w:p>
    <w:p w:rsidR="00F71DBF" w:rsidRPr="00F71DBF" w:rsidRDefault="00F71DBF" w:rsidP="00F71DBF">
      <w:pPr>
        <w:jc w:val="both"/>
        <w:rPr>
          <w:bCs/>
          <w:sz w:val="22"/>
          <w:szCs w:val="22"/>
        </w:rPr>
      </w:pP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237,377 Ft (átlag alapbér) / 174 óra X 2 óra = 2.728 Ft/fő (1 alkalomra jutó bér)</w:t>
      </w: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2.728 Ft X 2 fő X 25 </w:t>
      </w:r>
      <w:proofErr w:type="gramStart"/>
      <w:r w:rsidRPr="00F71DBF">
        <w:rPr>
          <w:bCs/>
          <w:sz w:val="22"/>
          <w:szCs w:val="22"/>
        </w:rPr>
        <w:t>alkalom</w:t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  <w:t xml:space="preserve">   </w:t>
      </w:r>
      <w:r w:rsidRPr="00F71DBF">
        <w:rPr>
          <w:bCs/>
          <w:sz w:val="22"/>
          <w:szCs w:val="22"/>
        </w:rPr>
        <w:tab/>
        <w:t xml:space="preserve">             136</w:t>
      </w:r>
      <w:proofErr w:type="gramEnd"/>
      <w:r w:rsidRPr="00F71DBF">
        <w:rPr>
          <w:bCs/>
          <w:sz w:val="22"/>
          <w:szCs w:val="22"/>
        </w:rPr>
        <w:t>,800 Ft</w:t>
      </w: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Járulék: 15,5 </w:t>
      </w:r>
      <w:proofErr w:type="gramStart"/>
      <w:r w:rsidRPr="00F71DBF">
        <w:rPr>
          <w:bCs/>
          <w:sz w:val="22"/>
          <w:szCs w:val="22"/>
        </w:rPr>
        <w:t>%</w:t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  <w:t xml:space="preserve">   </w:t>
      </w:r>
      <w:r w:rsidRPr="00F71DBF">
        <w:rPr>
          <w:bCs/>
          <w:sz w:val="22"/>
          <w:szCs w:val="22"/>
        </w:rPr>
        <w:tab/>
        <w:t xml:space="preserve">               21</w:t>
      </w:r>
      <w:proofErr w:type="gramEnd"/>
      <w:r w:rsidRPr="00F71DBF">
        <w:rPr>
          <w:bCs/>
          <w:sz w:val="22"/>
          <w:szCs w:val="22"/>
        </w:rPr>
        <w:t>,204 Ft</w:t>
      </w:r>
    </w:p>
    <w:p w:rsidR="00F71DBF" w:rsidRPr="00F71DBF" w:rsidRDefault="00F71DBF" w:rsidP="00F71DBF">
      <w:pPr>
        <w:rPr>
          <w:bCs/>
          <w:sz w:val="22"/>
          <w:szCs w:val="22"/>
          <w:u w:val="single"/>
        </w:rPr>
      </w:pPr>
      <w:r w:rsidRPr="00F71DBF">
        <w:rPr>
          <w:bCs/>
          <w:sz w:val="22"/>
          <w:szCs w:val="22"/>
        </w:rPr>
        <w:t xml:space="preserve">Rezsiköltség (energia, só, </w:t>
      </w:r>
      <w:proofErr w:type="spellStart"/>
      <w:r w:rsidRPr="00F71DBF">
        <w:rPr>
          <w:bCs/>
          <w:sz w:val="22"/>
          <w:szCs w:val="22"/>
        </w:rPr>
        <w:t>sógép</w:t>
      </w:r>
      <w:proofErr w:type="spellEnd"/>
      <w:r w:rsidRPr="00F71DBF">
        <w:rPr>
          <w:bCs/>
          <w:sz w:val="22"/>
          <w:szCs w:val="22"/>
        </w:rPr>
        <w:t xml:space="preserve"> karbantartása, takarítás</w:t>
      </w:r>
      <w:proofErr w:type="gramStart"/>
      <w:r w:rsidRPr="00F71DBF">
        <w:rPr>
          <w:bCs/>
          <w:sz w:val="22"/>
          <w:szCs w:val="22"/>
        </w:rPr>
        <w:t>)</w:t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  <w:u w:val="single"/>
        </w:rPr>
        <w:t xml:space="preserve">                            65</w:t>
      </w:r>
      <w:proofErr w:type="gramEnd"/>
      <w:r w:rsidRPr="00F71DBF">
        <w:rPr>
          <w:bCs/>
          <w:sz w:val="22"/>
          <w:szCs w:val="22"/>
          <w:u w:val="single"/>
        </w:rPr>
        <w:t>,000 Ft</w:t>
      </w: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Összesen</w:t>
      </w:r>
      <w:proofErr w:type="gramStart"/>
      <w:r w:rsidRPr="00F71DBF">
        <w:rPr>
          <w:bCs/>
          <w:sz w:val="22"/>
          <w:szCs w:val="22"/>
        </w:rPr>
        <w:t>:                                                                                                                              223</w:t>
      </w:r>
      <w:proofErr w:type="gramEnd"/>
      <w:r w:rsidRPr="00F71DBF">
        <w:rPr>
          <w:bCs/>
          <w:sz w:val="22"/>
          <w:szCs w:val="22"/>
        </w:rPr>
        <w:t>,004 Ft</w:t>
      </w:r>
    </w:p>
    <w:p w:rsidR="00F71DBF" w:rsidRPr="00F71DBF" w:rsidRDefault="00F71DBF" w:rsidP="00F71DBF">
      <w:pPr>
        <w:rPr>
          <w:bCs/>
          <w:sz w:val="22"/>
          <w:szCs w:val="22"/>
        </w:rPr>
      </w:pP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  <w:r w:rsidRPr="00F71DBF">
        <w:rPr>
          <w:bCs/>
          <w:sz w:val="22"/>
          <w:szCs w:val="22"/>
        </w:rPr>
        <w:t>223,004 Ft/20 óra/ 8 fő (</w:t>
      </w:r>
      <w:proofErr w:type="spellStart"/>
      <w:r w:rsidRPr="00F71DBF">
        <w:rPr>
          <w:bCs/>
          <w:sz w:val="22"/>
          <w:szCs w:val="22"/>
        </w:rPr>
        <w:t>átl</w:t>
      </w:r>
      <w:proofErr w:type="spellEnd"/>
      <w:r w:rsidRPr="00F71DBF">
        <w:rPr>
          <w:bCs/>
          <w:sz w:val="22"/>
          <w:szCs w:val="22"/>
        </w:rPr>
        <w:t>. igénybevétel száma</w:t>
      </w:r>
      <w:proofErr w:type="gramStart"/>
      <w:r w:rsidRPr="00F71DBF">
        <w:rPr>
          <w:bCs/>
          <w:sz w:val="22"/>
          <w:szCs w:val="22"/>
        </w:rPr>
        <w:t>)</w:t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</w:r>
      <w:r w:rsidRPr="00F71DBF">
        <w:rPr>
          <w:bCs/>
          <w:sz w:val="22"/>
          <w:szCs w:val="22"/>
        </w:rPr>
        <w:tab/>
        <w:t xml:space="preserve">    </w:t>
      </w:r>
      <w:r w:rsidRPr="00F71DBF">
        <w:rPr>
          <w:b/>
          <w:bCs/>
          <w:sz w:val="22"/>
          <w:szCs w:val="22"/>
          <w:u w:val="single"/>
        </w:rPr>
        <w:t>1</w:t>
      </w:r>
      <w:proofErr w:type="gramEnd"/>
      <w:r w:rsidRPr="00F71DBF">
        <w:rPr>
          <w:b/>
          <w:bCs/>
          <w:sz w:val="22"/>
          <w:szCs w:val="22"/>
          <w:u w:val="single"/>
        </w:rPr>
        <w:t>,394 Ft/alkalom</w:t>
      </w:r>
    </w:p>
    <w:p w:rsidR="00F71DBF" w:rsidRPr="00F71DBF" w:rsidRDefault="00F71DBF" w:rsidP="00F71DBF">
      <w:pPr>
        <w:jc w:val="both"/>
        <w:rPr>
          <w:bCs/>
          <w:color w:val="FF0000"/>
          <w:sz w:val="22"/>
          <w:szCs w:val="22"/>
        </w:rPr>
      </w:pPr>
    </w:p>
    <w:p w:rsidR="00F71DBF" w:rsidRPr="00F71DBF" w:rsidRDefault="00F71DBF" w:rsidP="00F71DBF">
      <w:pPr>
        <w:jc w:val="both"/>
        <w:rPr>
          <w:b/>
          <w:bCs/>
          <w:sz w:val="22"/>
          <w:szCs w:val="22"/>
        </w:rPr>
      </w:pPr>
      <w:r w:rsidRPr="00F71DBF">
        <w:rPr>
          <w:b/>
          <w:bCs/>
          <w:sz w:val="22"/>
          <w:szCs w:val="22"/>
        </w:rPr>
        <w:t xml:space="preserve">A sóterápia igénybevételének lehetőségét továbbra is életkori korlátozás nélkül kérjük engedélyezni, a sóterápia díját kérjük a bölcsődés korúaknak az előző évekhez hasonlóan térítésmentesen biztosítani, a 3-18 éves korú gyermekek számára 300 Ft/alkalom, 18 éves kor felett 500 Ft/alkalomban meghatározni. </w:t>
      </w:r>
    </w:p>
    <w:p w:rsidR="00F71DBF" w:rsidRPr="00F71DBF" w:rsidRDefault="00F71DBF" w:rsidP="00F71DBF">
      <w:pPr>
        <w:jc w:val="both"/>
        <w:rPr>
          <w:b/>
          <w:bCs/>
          <w:sz w:val="22"/>
          <w:szCs w:val="22"/>
        </w:rPr>
      </w:pPr>
    </w:p>
    <w:p w:rsidR="00F71DBF" w:rsidRPr="00F71DBF" w:rsidRDefault="00F71DBF" w:rsidP="00F71DBF">
      <w:pPr>
        <w:jc w:val="both"/>
        <w:rPr>
          <w:b/>
          <w:bCs/>
          <w:sz w:val="22"/>
          <w:szCs w:val="22"/>
        </w:rPr>
      </w:pPr>
      <w:r w:rsidRPr="00F71DBF">
        <w:rPr>
          <w:b/>
          <w:bCs/>
          <w:sz w:val="22"/>
          <w:szCs w:val="22"/>
        </w:rPr>
        <w:t xml:space="preserve">Az idei évben tavasszal még egyik szolgáltatásunkat sem </w:t>
      </w: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  <w:r w:rsidRPr="00F71DBF">
        <w:rPr>
          <w:b/>
          <w:bCs/>
          <w:sz w:val="22"/>
          <w:szCs w:val="22"/>
          <w:u w:val="single"/>
        </w:rPr>
        <w:t>Összegezve:</w:t>
      </w:r>
    </w:p>
    <w:p w:rsidR="00F71DBF" w:rsidRPr="00F71DBF" w:rsidRDefault="00F71DBF" w:rsidP="00F71DBF">
      <w:pPr>
        <w:rPr>
          <w:b/>
          <w:bCs/>
          <w:sz w:val="22"/>
          <w:szCs w:val="22"/>
          <w:u w:val="single"/>
        </w:rPr>
      </w:pPr>
    </w:p>
    <w:p w:rsidR="00F71DBF" w:rsidRPr="00F71DBF" w:rsidRDefault="00F71DBF" w:rsidP="00F71DBF">
      <w:pPr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lastRenderedPageBreak/>
        <w:t xml:space="preserve">A jelenlegi helyzetben a személyi térítési díjak az intézményi térítési díjak emelkedése ellenére sem nőhet, így </w:t>
      </w:r>
      <w:proofErr w:type="gramStart"/>
      <w:r w:rsidRPr="00F71DBF">
        <w:rPr>
          <w:bCs/>
          <w:sz w:val="22"/>
          <w:szCs w:val="22"/>
        </w:rPr>
        <w:t>javasoljuk</w:t>
      </w:r>
      <w:proofErr w:type="gramEnd"/>
      <w:r w:rsidRPr="00F71DBF">
        <w:rPr>
          <w:bCs/>
          <w:sz w:val="22"/>
          <w:szCs w:val="22"/>
        </w:rPr>
        <w:t xml:space="preserve"> hogy továbbra is</w:t>
      </w:r>
    </w:p>
    <w:p w:rsidR="00F71DBF" w:rsidRPr="00F71DBF" w:rsidRDefault="00F71DBF" w:rsidP="00F71DBF">
      <w:pPr>
        <w:tabs>
          <w:tab w:val="right" w:pos="7920"/>
        </w:tabs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- az időszakos gyermekfelügyelet </w:t>
      </w:r>
      <w:proofErr w:type="gramStart"/>
      <w:r w:rsidRPr="00F71DBF">
        <w:rPr>
          <w:bCs/>
          <w:sz w:val="22"/>
          <w:szCs w:val="22"/>
        </w:rPr>
        <w:t>díja                                                                  500</w:t>
      </w:r>
      <w:proofErr w:type="gramEnd"/>
      <w:r w:rsidRPr="00F71DBF">
        <w:rPr>
          <w:bCs/>
          <w:sz w:val="22"/>
          <w:szCs w:val="22"/>
        </w:rPr>
        <w:t xml:space="preserve"> Ft/óra</w:t>
      </w:r>
    </w:p>
    <w:p w:rsidR="00F71DBF" w:rsidRPr="00F71DBF" w:rsidRDefault="00F71DBF" w:rsidP="00F71DBF">
      <w:pPr>
        <w:tabs>
          <w:tab w:val="right" w:pos="7920"/>
        </w:tabs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- napi 3 óránál több, havi minimum 10 napos </w:t>
      </w:r>
      <w:proofErr w:type="spellStart"/>
      <w:r w:rsidRPr="00F71DBF">
        <w:rPr>
          <w:bCs/>
          <w:sz w:val="22"/>
          <w:szCs w:val="22"/>
        </w:rPr>
        <w:t>bentlét</w:t>
      </w:r>
      <w:proofErr w:type="spellEnd"/>
      <w:r w:rsidRPr="00F71DBF">
        <w:rPr>
          <w:bCs/>
          <w:sz w:val="22"/>
          <w:szCs w:val="22"/>
        </w:rPr>
        <w:t xml:space="preserve">, indokolt </w:t>
      </w:r>
      <w:proofErr w:type="gramStart"/>
      <w:r w:rsidRPr="00F71DBF">
        <w:rPr>
          <w:bCs/>
          <w:sz w:val="22"/>
          <w:szCs w:val="22"/>
        </w:rPr>
        <w:t xml:space="preserve">esetben           </w:t>
      </w:r>
      <w:r w:rsidRPr="00F71DBF">
        <w:rPr>
          <w:bCs/>
          <w:sz w:val="22"/>
          <w:szCs w:val="22"/>
        </w:rPr>
        <w:tab/>
        <w:t>1500</w:t>
      </w:r>
      <w:proofErr w:type="gramEnd"/>
      <w:r w:rsidRPr="00F71DBF">
        <w:rPr>
          <w:bCs/>
          <w:sz w:val="22"/>
          <w:szCs w:val="22"/>
        </w:rPr>
        <w:t xml:space="preserve"> Ft/nap</w:t>
      </w:r>
    </w:p>
    <w:p w:rsidR="00F71DBF" w:rsidRPr="00F71DBF" w:rsidRDefault="00F71DBF" w:rsidP="00F71DBF">
      <w:pPr>
        <w:tabs>
          <w:tab w:val="right" w:pos="7920"/>
        </w:tabs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- a baba-mama </w:t>
      </w:r>
      <w:proofErr w:type="gramStart"/>
      <w:r w:rsidRPr="00F71DBF">
        <w:rPr>
          <w:bCs/>
          <w:sz w:val="22"/>
          <w:szCs w:val="22"/>
        </w:rPr>
        <w:t xml:space="preserve">játszócsoport                                                                  </w:t>
      </w:r>
      <w:r w:rsidRPr="00F71DBF">
        <w:rPr>
          <w:bCs/>
          <w:sz w:val="22"/>
          <w:szCs w:val="22"/>
        </w:rPr>
        <w:tab/>
        <w:t xml:space="preserve">  térítésmentes</w:t>
      </w:r>
      <w:proofErr w:type="gramEnd"/>
      <w:r w:rsidRPr="00F71DBF">
        <w:rPr>
          <w:bCs/>
          <w:sz w:val="22"/>
          <w:szCs w:val="22"/>
        </w:rPr>
        <w:t>,</w:t>
      </w:r>
    </w:p>
    <w:p w:rsidR="00F71DBF" w:rsidRPr="00F71DBF" w:rsidRDefault="00F71DBF" w:rsidP="00F71DBF">
      <w:pPr>
        <w:tabs>
          <w:tab w:val="right" w:pos="7920"/>
        </w:tabs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- sóterápia bölcsődés korúaknak</w:t>
      </w:r>
      <w:r w:rsidRPr="00F71DBF">
        <w:rPr>
          <w:bCs/>
          <w:sz w:val="22"/>
          <w:szCs w:val="22"/>
        </w:rPr>
        <w:tab/>
        <w:t>térítésmentes,</w:t>
      </w:r>
    </w:p>
    <w:p w:rsidR="00F71DBF" w:rsidRPr="00F71DBF" w:rsidRDefault="00F71DBF" w:rsidP="00F71DBF">
      <w:pPr>
        <w:tabs>
          <w:tab w:val="right" w:pos="7920"/>
        </w:tabs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>- sóterápia 3-18 éves korig</w:t>
      </w:r>
      <w:r w:rsidRPr="00F71DBF">
        <w:rPr>
          <w:bCs/>
          <w:sz w:val="22"/>
          <w:szCs w:val="22"/>
        </w:rPr>
        <w:tab/>
        <w:t>300 Ft/alkalom</w:t>
      </w:r>
      <w:r w:rsidRPr="00F71DBF">
        <w:rPr>
          <w:bCs/>
          <w:sz w:val="22"/>
          <w:szCs w:val="22"/>
        </w:rPr>
        <w:tab/>
      </w:r>
    </w:p>
    <w:p w:rsidR="00F71DBF" w:rsidRPr="00F71DBF" w:rsidRDefault="00F71DBF" w:rsidP="00F71DBF">
      <w:pPr>
        <w:tabs>
          <w:tab w:val="right" w:pos="7920"/>
        </w:tabs>
        <w:rPr>
          <w:bCs/>
          <w:sz w:val="22"/>
          <w:szCs w:val="22"/>
        </w:rPr>
      </w:pPr>
      <w:r w:rsidRPr="00F71DBF">
        <w:rPr>
          <w:bCs/>
          <w:sz w:val="22"/>
          <w:szCs w:val="22"/>
        </w:rPr>
        <w:t xml:space="preserve">- sóterápia 18 év </w:t>
      </w:r>
      <w:proofErr w:type="gramStart"/>
      <w:r w:rsidRPr="00F71DBF">
        <w:rPr>
          <w:bCs/>
          <w:sz w:val="22"/>
          <w:szCs w:val="22"/>
        </w:rPr>
        <w:t xml:space="preserve">felett </w:t>
      </w:r>
      <w:r w:rsidRPr="00F71DBF">
        <w:rPr>
          <w:bCs/>
          <w:sz w:val="22"/>
          <w:szCs w:val="22"/>
        </w:rPr>
        <w:tab/>
        <w:t xml:space="preserve">  500</w:t>
      </w:r>
      <w:proofErr w:type="gramEnd"/>
      <w:r w:rsidRPr="00F71DBF">
        <w:rPr>
          <w:bCs/>
          <w:sz w:val="22"/>
          <w:szCs w:val="22"/>
        </w:rPr>
        <w:t xml:space="preserve"> Ft/alkalom legyen.</w:t>
      </w:r>
    </w:p>
    <w:p w:rsidR="00F71DBF" w:rsidRPr="00F71DBF" w:rsidRDefault="00F71DBF" w:rsidP="00F71DBF">
      <w:pPr>
        <w:tabs>
          <w:tab w:val="right" w:pos="7920"/>
        </w:tabs>
        <w:rPr>
          <w:bCs/>
          <w:sz w:val="22"/>
          <w:szCs w:val="22"/>
        </w:rPr>
      </w:pPr>
    </w:p>
    <w:p w:rsidR="00F71DBF" w:rsidRPr="00F71DBF" w:rsidRDefault="00F71DBF" w:rsidP="00F71DBF">
      <w:pPr>
        <w:tabs>
          <w:tab w:val="right" w:pos="7920"/>
        </w:tabs>
        <w:rPr>
          <w:bCs/>
          <w:sz w:val="22"/>
          <w:szCs w:val="22"/>
        </w:rPr>
      </w:pPr>
    </w:p>
    <w:p w:rsidR="00F71DBF" w:rsidRPr="00F71DBF" w:rsidRDefault="00F71DBF" w:rsidP="00F71DBF">
      <w:pPr>
        <w:rPr>
          <w:sz w:val="22"/>
          <w:szCs w:val="22"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3118"/>
        <w:gridCol w:w="3613"/>
      </w:tblGrid>
      <w:tr w:rsidR="00F71DBF" w:rsidRPr="00F71DBF" w:rsidTr="00E307FE">
        <w:trPr>
          <w:jc w:val="center"/>
        </w:trPr>
        <w:tc>
          <w:tcPr>
            <w:tcW w:w="2764" w:type="dxa"/>
            <w:shd w:val="clear" w:color="auto" w:fill="auto"/>
          </w:tcPr>
          <w:p w:rsidR="00F71DBF" w:rsidRPr="00F71DBF" w:rsidRDefault="00F71DBF" w:rsidP="00F71DB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F71DBF" w:rsidRPr="00F71DBF" w:rsidRDefault="00F71DBF" w:rsidP="00F71DBF">
            <w:pPr>
              <w:jc w:val="center"/>
              <w:rPr>
                <w:b/>
                <w:bCs/>
                <w:sz w:val="22"/>
                <w:szCs w:val="22"/>
              </w:rPr>
            </w:pPr>
            <w:r w:rsidRPr="00F71DBF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3118" w:type="dxa"/>
            <w:shd w:val="clear" w:color="auto" w:fill="auto"/>
          </w:tcPr>
          <w:p w:rsidR="00F71DBF" w:rsidRPr="00F71DBF" w:rsidRDefault="00F71DBF" w:rsidP="00F71DBF">
            <w:pPr>
              <w:jc w:val="center"/>
              <w:rPr>
                <w:b/>
                <w:bCs/>
                <w:sz w:val="22"/>
                <w:szCs w:val="22"/>
              </w:rPr>
            </w:pPr>
            <w:r w:rsidRPr="00F71DBF">
              <w:rPr>
                <w:b/>
                <w:bCs/>
                <w:sz w:val="22"/>
                <w:szCs w:val="22"/>
              </w:rPr>
              <w:t xml:space="preserve">Gyvt. 147.§(1)-(3) </w:t>
            </w:r>
            <w:proofErr w:type="spellStart"/>
            <w:r w:rsidRPr="00F71DBF">
              <w:rPr>
                <w:b/>
                <w:bCs/>
                <w:sz w:val="22"/>
                <w:szCs w:val="22"/>
              </w:rPr>
              <w:t>bek</w:t>
            </w:r>
            <w:proofErr w:type="spellEnd"/>
            <w:r w:rsidRPr="00F71DBF">
              <w:rPr>
                <w:b/>
                <w:bCs/>
                <w:sz w:val="22"/>
                <w:szCs w:val="22"/>
              </w:rPr>
              <w:t>. Intézményi térítési díjai</w:t>
            </w:r>
          </w:p>
        </w:tc>
        <w:tc>
          <w:tcPr>
            <w:tcW w:w="3613" w:type="dxa"/>
            <w:shd w:val="clear" w:color="auto" w:fill="auto"/>
          </w:tcPr>
          <w:p w:rsidR="00F71DBF" w:rsidRPr="00F71DBF" w:rsidRDefault="00F71DBF" w:rsidP="00F71DBF">
            <w:pPr>
              <w:jc w:val="center"/>
              <w:rPr>
                <w:b/>
                <w:bCs/>
                <w:sz w:val="22"/>
                <w:szCs w:val="22"/>
              </w:rPr>
            </w:pPr>
            <w:r w:rsidRPr="00F71DBF">
              <w:rPr>
                <w:b/>
                <w:bCs/>
                <w:sz w:val="22"/>
                <w:szCs w:val="22"/>
              </w:rPr>
              <w:t xml:space="preserve">Gyvt. 147.§ (4) </w:t>
            </w:r>
            <w:proofErr w:type="spellStart"/>
            <w:r w:rsidRPr="00F71DBF">
              <w:rPr>
                <w:b/>
                <w:bCs/>
                <w:sz w:val="22"/>
                <w:szCs w:val="22"/>
              </w:rPr>
              <w:t>bek</w:t>
            </w:r>
            <w:proofErr w:type="spellEnd"/>
            <w:r w:rsidRPr="00F71DBF">
              <w:rPr>
                <w:b/>
                <w:bCs/>
                <w:sz w:val="22"/>
                <w:szCs w:val="22"/>
              </w:rPr>
              <w:t xml:space="preserve">. </w:t>
            </w:r>
          </w:p>
          <w:p w:rsidR="00F71DBF" w:rsidRPr="00F71DBF" w:rsidRDefault="00F71DBF" w:rsidP="00F71DBF">
            <w:pPr>
              <w:jc w:val="center"/>
              <w:rPr>
                <w:b/>
                <w:bCs/>
                <w:sz w:val="22"/>
                <w:szCs w:val="22"/>
              </w:rPr>
            </w:pPr>
            <w:r w:rsidRPr="00F71DBF">
              <w:rPr>
                <w:b/>
                <w:bCs/>
                <w:sz w:val="22"/>
                <w:szCs w:val="22"/>
              </w:rPr>
              <w:t>csökkentett intézményi térítési díjai</w:t>
            </w:r>
          </w:p>
        </w:tc>
      </w:tr>
      <w:tr w:rsidR="00F71DBF" w:rsidRPr="00F71DBF" w:rsidTr="00E307FE">
        <w:trPr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/>
                <w:bCs/>
                <w:sz w:val="22"/>
                <w:szCs w:val="22"/>
              </w:rPr>
            </w:pPr>
            <w:r w:rsidRPr="00F71DBF">
              <w:rPr>
                <w:b/>
                <w:bCs/>
                <w:sz w:val="22"/>
                <w:szCs w:val="22"/>
              </w:rPr>
              <w:t>Bölcsődei gondozás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71DBF" w:rsidRPr="00F71DBF" w:rsidRDefault="00F71DBF" w:rsidP="00F71DBF">
            <w:pPr>
              <w:keepNext/>
              <w:tabs>
                <w:tab w:val="right" w:pos="8640"/>
              </w:tabs>
              <w:jc w:val="center"/>
              <w:outlineLvl w:val="0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4,680 Ft/fő/nap</w:t>
            </w:r>
          </w:p>
          <w:p w:rsidR="00F71DBF" w:rsidRPr="00F71DBF" w:rsidRDefault="00F71DBF" w:rsidP="00F71DBF">
            <w:pPr>
              <w:keepNext/>
              <w:tabs>
                <w:tab w:val="right" w:pos="8640"/>
              </w:tabs>
              <w:outlineLvl w:val="0"/>
              <w:rPr>
                <w:b/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 xml:space="preserve">            98,280 Ft/fő/hó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F71DBF" w:rsidRPr="00F71DBF" w:rsidRDefault="00F71DBF" w:rsidP="00F71DBF">
            <w:pPr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 xml:space="preserve">                    0 Ft/nap</w:t>
            </w:r>
          </w:p>
          <w:p w:rsidR="00F71DBF" w:rsidRPr="00F71DBF" w:rsidRDefault="00F71DBF" w:rsidP="00F71DBF">
            <w:pPr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 xml:space="preserve">                    0 Ft/hó</w:t>
            </w:r>
          </w:p>
        </w:tc>
      </w:tr>
      <w:tr w:rsidR="00F71DBF" w:rsidRPr="00F71DBF" w:rsidTr="00E307FE">
        <w:trPr>
          <w:trHeight w:val="479"/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/>
                <w:bCs/>
                <w:sz w:val="22"/>
                <w:szCs w:val="22"/>
              </w:rPr>
            </w:pPr>
            <w:r w:rsidRPr="00F71DBF">
              <w:rPr>
                <w:b/>
                <w:bCs/>
                <w:sz w:val="22"/>
                <w:szCs w:val="22"/>
              </w:rPr>
              <w:t>Bölcsődei gyermekétkeztetés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71DBF" w:rsidRPr="00F71DBF" w:rsidRDefault="00F71DBF" w:rsidP="00F71DBF">
            <w:pPr>
              <w:keepNext/>
              <w:tabs>
                <w:tab w:val="right" w:pos="8640"/>
              </w:tabs>
              <w:jc w:val="center"/>
              <w:outlineLvl w:val="0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 xml:space="preserve">518 Ft/nap (4 étkezés) 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sz w:val="22"/>
                <w:szCs w:val="22"/>
              </w:rPr>
              <w:t xml:space="preserve">518 Ft/nap (4 étkezés) </w:t>
            </w:r>
            <w:r w:rsidRPr="00F71DBF">
              <w:rPr>
                <w:sz w:val="22"/>
                <w:szCs w:val="22"/>
              </w:rPr>
              <w:br/>
            </w:r>
            <w:r w:rsidRPr="00F71DBF">
              <w:rPr>
                <w:i/>
                <w:sz w:val="22"/>
                <w:szCs w:val="22"/>
              </w:rPr>
              <w:t>(elfogadva 2020.12.17.)</w:t>
            </w:r>
          </w:p>
        </w:tc>
      </w:tr>
      <w:tr w:rsidR="00F71DBF" w:rsidRPr="00F71DBF" w:rsidTr="00E307FE">
        <w:trPr>
          <w:jc w:val="center"/>
        </w:trPr>
        <w:tc>
          <w:tcPr>
            <w:tcW w:w="2764" w:type="dxa"/>
            <w:shd w:val="clear" w:color="auto" w:fill="auto"/>
          </w:tcPr>
          <w:p w:rsidR="00F71DBF" w:rsidRPr="00F71DBF" w:rsidRDefault="00F71DBF" w:rsidP="00F71DBF">
            <w:pPr>
              <w:jc w:val="center"/>
              <w:rPr>
                <w:b/>
                <w:bCs/>
                <w:sz w:val="22"/>
                <w:szCs w:val="22"/>
              </w:rPr>
            </w:pPr>
            <w:r w:rsidRPr="00F71DBF">
              <w:rPr>
                <w:b/>
                <w:bCs/>
                <w:sz w:val="22"/>
                <w:szCs w:val="22"/>
              </w:rPr>
              <w:t>Időszakos gyermekfelügyelet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1,025 Ft/óra</w:t>
            </w:r>
          </w:p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8,200 Ft/ 8 óra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500 Ft/óra</w:t>
            </w:r>
          </w:p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1500 Ft/nap (méltányossági alapon)</w:t>
            </w:r>
          </w:p>
        </w:tc>
      </w:tr>
      <w:tr w:rsidR="00F71DBF" w:rsidRPr="00F71DBF" w:rsidTr="00E307FE">
        <w:trPr>
          <w:trHeight w:val="358"/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/>
                <w:bCs/>
                <w:sz w:val="22"/>
                <w:szCs w:val="22"/>
              </w:rPr>
            </w:pPr>
            <w:r w:rsidRPr="00F71DBF">
              <w:rPr>
                <w:b/>
                <w:bCs/>
                <w:sz w:val="22"/>
                <w:szCs w:val="22"/>
              </w:rPr>
              <w:t>Baba-Mama Játszócsoport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1,709 Ft/alkalom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térítésmentes</w:t>
            </w:r>
          </w:p>
        </w:tc>
      </w:tr>
      <w:tr w:rsidR="00F71DBF" w:rsidRPr="00F71DBF" w:rsidTr="00E307FE">
        <w:trPr>
          <w:trHeight w:val="521"/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/>
                <w:bCs/>
                <w:sz w:val="22"/>
                <w:szCs w:val="22"/>
              </w:rPr>
            </w:pPr>
            <w:r w:rsidRPr="00F71DBF">
              <w:rPr>
                <w:b/>
                <w:bCs/>
                <w:sz w:val="22"/>
                <w:szCs w:val="22"/>
              </w:rPr>
              <w:t>Sóterápia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1,394 Ft/alkalom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0-3 éves korig: térítésmentes</w:t>
            </w:r>
          </w:p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3-18 éves korig: 300 Ft/alkalom</w:t>
            </w:r>
          </w:p>
          <w:p w:rsidR="00F71DBF" w:rsidRPr="00F71DBF" w:rsidRDefault="00F71DBF" w:rsidP="00F71DBF">
            <w:pPr>
              <w:jc w:val="center"/>
              <w:rPr>
                <w:bCs/>
                <w:sz w:val="22"/>
                <w:szCs w:val="22"/>
              </w:rPr>
            </w:pPr>
            <w:r w:rsidRPr="00F71DBF">
              <w:rPr>
                <w:bCs/>
                <w:sz w:val="22"/>
                <w:szCs w:val="22"/>
              </w:rPr>
              <w:t>18 év felett: 500 Ft/alkalom</w:t>
            </w:r>
          </w:p>
        </w:tc>
      </w:tr>
    </w:tbl>
    <w:p w:rsidR="00313CC2" w:rsidRDefault="00313CC2" w:rsidP="00F71DBF">
      <w:pPr>
        <w:jc w:val="both"/>
        <w:rPr>
          <w:sz w:val="22"/>
          <w:szCs w:val="22"/>
        </w:rPr>
      </w:pPr>
    </w:p>
    <w:p w:rsidR="00313CC2" w:rsidRDefault="00313CC2" w:rsidP="00F71DBF">
      <w:pPr>
        <w:jc w:val="both"/>
        <w:rPr>
          <w:sz w:val="22"/>
          <w:szCs w:val="22"/>
        </w:rPr>
      </w:pPr>
    </w:p>
    <w:p w:rsidR="00313CC2" w:rsidRDefault="00313CC2" w:rsidP="00F71D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Hajdúszoboszló, 2021. február </w:t>
      </w:r>
      <w:r w:rsidR="009917E5">
        <w:rPr>
          <w:sz w:val="22"/>
          <w:szCs w:val="22"/>
        </w:rPr>
        <w:t>10.</w:t>
      </w:r>
    </w:p>
    <w:p w:rsidR="00313CC2" w:rsidRDefault="00313CC2" w:rsidP="00F71DBF">
      <w:pPr>
        <w:jc w:val="both"/>
        <w:rPr>
          <w:sz w:val="22"/>
          <w:szCs w:val="22"/>
        </w:rPr>
      </w:pPr>
    </w:p>
    <w:p w:rsidR="00313CC2" w:rsidRDefault="00313CC2" w:rsidP="00F71DB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Tisztelettel:</w:t>
      </w:r>
    </w:p>
    <w:p w:rsidR="00313CC2" w:rsidRDefault="00313CC2" w:rsidP="00F71DBF">
      <w:pPr>
        <w:jc w:val="both"/>
        <w:rPr>
          <w:sz w:val="22"/>
          <w:szCs w:val="22"/>
        </w:rPr>
      </w:pPr>
    </w:p>
    <w:p w:rsidR="00313CC2" w:rsidRDefault="00313CC2" w:rsidP="00F71DB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Szoboszlainé Zabos Petra </w:t>
      </w:r>
      <w:proofErr w:type="spellStart"/>
      <w:r>
        <w:rPr>
          <w:sz w:val="22"/>
          <w:szCs w:val="22"/>
        </w:rPr>
        <w:t>sk</w:t>
      </w:r>
      <w:proofErr w:type="spellEnd"/>
      <w:r>
        <w:rPr>
          <w:sz w:val="22"/>
          <w:szCs w:val="22"/>
        </w:rPr>
        <w:t>.</w:t>
      </w:r>
    </w:p>
    <w:p w:rsidR="00313CC2" w:rsidRDefault="00313CC2" w:rsidP="00F71DBF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proofErr w:type="gramStart"/>
      <w:r>
        <w:rPr>
          <w:sz w:val="22"/>
          <w:szCs w:val="22"/>
        </w:rPr>
        <w:t>intézményvezető</w:t>
      </w:r>
      <w:proofErr w:type="gramEnd"/>
    </w:p>
    <w:sectPr w:rsidR="00313CC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804" w:rsidRDefault="00E56804" w:rsidP="002660E7">
      <w:r>
        <w:separator/>
      </w:r>
    </w:p>
  </w:endnote>
  <w:endnote w:type="continuationSeparator" w:id="0">
    <w:p w:rsidR="00E56804" w:rsidRDefault="00E56804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445">
          <w:rPr>
            <w:noProof/>
          </w:rPr>
          <w:t>10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804" w:rsidRDefault="00E56804" w:rsidP="002660E7">
      <w:r>
        <w:separator/>
      </w:r>
    </w:p>
  </w:footnote>
  <w:footnote w:type="continuationSeparator" w:id="0">
    <w:p w:rsidR="00E56804" w:rsidRDefault="00E56804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0463"/>
    <w:multiLevelType w:val="hybridMultilevel"/>
    <w:tmpl w:val="6E88E8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A16B7"/>
    <w:multiLevelType w:val="hybridMultilevel"/>
    <w:tmpl w:val="3A94A97A"/>
    <w:lvl w:ilvl="0" w:tplc="946EA54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54720"/>
    <w:multiLevelType w:val="hybridMultilevel"/>
    <w:tmpl w:val="A3D81492"/>
    <w:lvl w:ilvl="0" w:tplc="E8C2DDC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C4406"/>
    <w:multiLevelType w:val="hybridMultilevel"/>
    <w:tmpl w:val="B7A6F582"/>
    <w:lvl w:ilvl="0" w:tplc="3F1EB9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0214C"/>
    <w:multiLevelType w:val="hybridMultilevel"/>
    <w:tmpl w:val="11F2DA88"/>
    <w:lvl w:ilvl="0" w:tplc="79A2B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B41B5"/>
    <w:multiLevelType w:val="hybridMultilevel"/>
    <w:tmpl w:val="E9F6041A"/>
    <w:lvl w:ilvl="0" w:tplc="2418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16059"/>
    <w:multiLevelType w:val="hybridMultilevel"/>
    <w:tmpl w:val="46FE1470"/>
    <w:lvl w:ilvl="0" w:tplc="FA02AA1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C7E0C"/>
    <w:multiLevelType w:val="hybridMultilevel"/>
    <w:tmpl w:val="820A3272"/>
    <w:lvl w:ilvl="0" w:tplc="730878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B37D7"/>
    <w:multiLevelType w:val="hybridMultilevel"/>
    <w:tmpl w:val="D37482AC"/>
    <w:lvl w:ilvl="0" w:tplc="1464A6B4">
      <w:start w:val="5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0" w15:restartNumberingAfterBreak="0">
    <w:nsid w:val="53681165"/>
    <w:multiLevelType w:val="hybridMultilevel"/>
    <w:tmpl w:val="415819AA"/>
    <w:lvl w:ilvl="0" w:tplc="040E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367D4"/>
    <w:multiLevelType w:val="hybridMultilevel"/>
    <w:tmpl w:val="D8D891F6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B90142"/>
    <w:multiLevelType w:val="hybridMultilevel"/>
    <w:tmpl w:val="EA2AE71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5"/>
  </w:num>
  <w:num w:numId="11">
    <w:abstractNumId w:val="10"/>
  </w:num>
  <w:num w:numId="12">
    <w:abstractNumId w:val="10"/>
  </w:num>
  <w:num w:numId="13">
    <w:abstractNumId w:val="9"/>
  </w:num>
  <w:num w:numId="14">
    <w:abstractNumId w:val="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0746"/>
    <w:rsid w:val="0000244B"/>
    <w:rsid w:val="00003DEF"/>
    <w:rsid w:val="000138DA"/>
    <w:rsid w:val="000250AD"/>
    <w:rsid w:val="00043D86"/>
    <w:rsid w:val="00062049"/>
    <w:rsid w:val="00064575"/>
    <w:rsid w:val="000731F0"/>
    <w:rsid w:val="000957C1"/>
    <w:rsid w:val="00097461"/>
    <w:rsid w:val="000A6BF4"/>
    <w:rsid w:val="000B2C8C"/>
    <w:rsid w:val="000B4741"/>
    <w:rsid w:val="000B7D82"/>
    <w:rsid w:val="000B7DFA"/>
    <w:rsid w:val="000E2ACE"/>
    <w:rsid w:val="00131CF6"/>
    <w:rsid w:val="00146576"/>
    <w:rsid w:val="001478BF"/>
    <w:rsid w:val="00162919"/>
    <w:rsid w:val="00166BA8"/>
    <w:rsid w:val="00176387"/>
    <w:rsid w:val="00184EC4"/>
    <w:rsid w:val="001B6581"/>
    <w:rsid w:val="001F63C1"/>
    <w:rsid w:val="002069B9"/>
    <w:rsid w:val="002117E6"/>
    <w:rsid w:val="002214D9"/>
    <w:rsid w:val="00237D96"/>
    <w:rsid w:val="002635AE"/>
    <w:rsid w:val="002660E7"/>
    <w:rsid w:val="0029407A"/>
    <w:rsid w:val="002B1FAE"/>
    <w:rsid w:val="002B2FF1"/>
    <w:rsid w:val="002C6896"/>
    <w:rsid w:val="002D2914"/>
    <w:rsid w:val="00313CC2"/>
    <w:rsid w:val="003149FA"/>
    <w:rsid w:val="003255CB"/>
    <w:rsid w:val="003259B0"/>
    <w:rsid w:val="00325AE6"/>
    <w:rsid w:val="00341FD9"/>
    <w:rsid w:val="00360198"/>
    <w:rsid w:val="00365B5A"/>
    <w:rsid w:val="0037067A"/>
    <w:rsid w:val="003731A8"/>
    <w:rsid w:val="0038241A"/>
    <w:rsid w:val="0039412F"/>
    <w:rsid w:val="003942A3"/>
    <w:rsid w:val="003A3FCE"/>
    <w:rsid w:val="003B2B25"/>
    <w:rsid w:val="003B3307"/>
    <w:rsid w:val="003C2D6F"/>
    <w:rsid w:val="003D2C8C"/>
    <w:rsid w:val="003D751E"/>
    <w:rsid w:val="003F6816"/>
    <w:rsid w:val="00402BC5"/>
    <w:rsid w:val="00403E50"/>
    <w:rsid w:val="00407B79"/>
    <w:rsid w:val="00424B4C"/>
    <w:rsid w:val="00447398"/>
    <w:rsid w:val="00454DC0"/>
    <w:rsid w:val="00455356"/>
    <w:rsid w:val="00465375"/>
    <w:rsid w:val="0049370F"/>
    <w:rsid w:val="004A0CD7"/>
    <w:rsid w:val="004A575E"/>
    <w:rsid w:val="004B621F"/>
    <w:rsid w:val="004C1A21"/>
    <w:rsid w:val="004E7A94"/>
    <w:rsid w:val="0050077B"/>
    <w:rsid w:val="0050749F"/>
    <w:rsid w:val="00513CE1"/>
    <w:rsid w:val="00516AC1"/>
    <w:rsid w:val="005343E2"/>
    <w:rsid w:val="005346A1"/>
    <w:rsid w:val="00551207"/>
    <w:rsid w:val="00563ACB"/>
    <w:rsid w:val="005662B2"/>
    <w:rsid w:val="00566E03"/>
    <w:rsid w:val="00575B7E"/>
    <w:rsid w:val="00580C93"/>
    <w:rsid w:val="00586C08"/>
    <w:rsid w:val="005A1883"/>
    <w:rsid w:val="005A31D4"/>
    <w:rsid w:val="005A5EE2"/>
    <w:rsid w:val="005D3EEE"/>
    <w:rsid w:val="005F6409"/>
    <w:rsid w:val="00637FCB"/>
    <w:rsid w:val="00651BA3"/>
    <w:rsid w:val="006654DD"/>
    <w:rsid w:val="006732FC"/>
    <w:rsid w:val="00686243"/>
    <w:rsid w:val="00686B47"/>
    <w:rsid w:val="0069034D"/>
    <w:rsid w:val="006A069E"/>
    <w:rsid w:val="006B50D2"/>
    <w:rsid w:val="006B519A"/>
    <w:rsid w:val="006C0034"/>
    <w:rsid w:val="006C0C7C"/>
    <w:rsid w:val="006C6E5A"/>
    <w:rsid w:val="006D402B"/>
    <w:rsid w:val="006E2D0F"/>
    <w:rsid w:val="006F31F7"/>
    <w:rsid w:val="006F5357"/>
    <w:rsid w:val="007059B6"/>
    <w:rsid w:val="00726036"/>
    <w:rsid w:val="007461C6"/>
    <w:rsid w:val="00757671"/>
    <w:rsid w:val="00760060"/>
    <w:rsid w:val="0077195B"/>
    <w:rsid w:val="007A61A5"/>
    <w:rsid w:val="007B1867"/>
    <w:rsid w:val="007B33A7"/>
    <w:rsid w:val="007B6AC1"/>
    <w:rsid w:val="007B75ED"/>
    <w:rsid w:val="007C0DC3"/>
    <w:rsid w:val="007E2649"/>
    <w:rsid w:val="007E3087"/>
    <w:rsid w:val="007E341C"/>
    <w:rsid w:val="007E48D2"/>
    <w:rsid w:val="007E7D4B"/>
    <w:rsid w:val="0081029D"/>
    <w:rsid w:val="00815E34"/>
    <w:rsid w:val="00823139"/>
    <w:rsid w:val="008779E2"/>
    <w:rsid w:val="008803C5"/>
    <w:rsid w:val="00880BF7"/>
    <w:rsid w:val="008B36ED"/>
    <w:rsid w:val="008E5B20"/>
    <w:rsid w:val="008F132D"/>
    <w:rsid w:val="0091402E"/>
    <w:rsid w:val="00925C83"/>
    <w:rsid w:val="00936319"/>
    <w:rsid w:val="0094123B"/>
    <w:rsid w:val="00953FBA"/>
    <w:rsid w:val="00956CC2"/>
    <w:rsid w:val="00972FA8"/>
    <w:rsid w:val="00976406"/>
    <w:rsid w:val="0099045D"/>
    <w:rsid w:val="009917E5"/>
    <w:rsid w:val="009A533A"/>
    <w:rsid w:val="009B240A"/>
    <w:rsid w:val="009B4B52"/>
    <w:rsid w:val="009C0CF5"/>
    <w:rsid w:val="009D13F5"/>
    <w:rsid w:val="00A01EA9"/>
    <w:rsid w:val="00A03AF6"/>
    <w:rsid w:val="00A17EAD"/>
    <w:rsid w:val="00A21095"/>
    <w:rsid w:val="00A26BCE"/>
    <w:rsid w:val="00A30C57"/>
    <w:rsid w:val="00A45DB9"/>
    <w:rsid w:val="00A66EF7"/>
    <w:rsid w:val="00A80F51"/>
    <w:rsid w:val="00A90AE0"/>
    <w:rsid w:val="00AA2E56"/>
    <w:rsid w:val="00AB3A42"/>
    <w:rsid w:val="00AB6A85"/>
    <w:rsid w:val="00AF3186"/>
    <w:rsid w:val="00AF6B7C"/>
    <w:rsid w:val="00AF7445"/>
    <w:rsid w:val="00B01993"/>
    <w:rsid w:val="00B01F80"/>
    <w:rsid w:val="00B05694"/>
    <w:rsid w:val="00B0709B"/>
    <w:rsid w:val="00B1685A"/>
    <w:rsid w:val="00B20F5A"/>
    <w:rsid w:val="00B267CC"/>
    <w:rsid w:val="00B328ED"/>
    <w:rsid w:val="00B5136D"/>
    <w:rsid w:val="00B54FD6"/>
    <w:rsid w:val="00B56CBE"/>
    <w:rsid w:val="00B571ED"/>
    <w:rsid w:val="00B66B76"/>
    <w:rsid w:val="00B66BF5"/>
    <w:rsid w:val="00B703CE"/>
    <w:rsid w:val="00B7525B"/>
    <w:rsid w:val="00B77256"/>
    <w:rsid w:val="00BC2AD1"/>
    <w:rsid w:val="00BD3381"/>
    <w:rsid w:val="00BF60D1"/>
    <w:rsid w:val="00C02F2A"/>
    <w:rsid w:val="00C20777"/>
    <w:rsid w:val="00C638E0"/>
    <w:rsid w:val="00C74C42"/>
    <w:rsid w:val="00C92963"/>
    <w:rsid w:val="00C9432E"/>
    <w:rsid w:val="00CA3CCC"/>
    <w:rsid w:val="00CA62B9"/>
    <w:rsid w:val="00CD2B91"/>
    <w:rsid w:val="00CE35B8"/>
    <w:rsid w:val="00CE6F35"/>
    <w:rsid w:val="00D02832"/>
    <w:rsid w:val="00D05FB0"/>
    <w:rsid w:val="00D112B5"/>
    <w:rsid w:val="00D16782"/>
    <w:rsid w:val="00D474FD"/>
    <w:rsid w:val="00D5103B"/>
    <w:rsid w:val="00D53301"/>
    <w:rsid w:val="00D6023D"/>
    <w:rsid w:val="00D605BA"/>
    <w:rsid w:val="00D60E54"/>
    <w:rsid w:val="00D6505D"/>
    <w:rsid w:val="00D66FB9"/>
    <w:rsid w:val="00D673FE"/>
    <w:rsid w:val="00D84845"/>
    <w:rsid w:val="00D87A0F"/>
    <w:rsid w:val="00D9056D"/>
    <w:rsid w:val="00D90976"/>
    <w:rsid w:val="00DB05CC"/>
    <w:rsid w:val="00DB5910"/>
    <w:rsid w:val="00DD025F"/>
    <w:rsid w:val="00DD3DF2"/>
    <w:rsid w:val="00DD55DD"/>
    <w:rsid w:val="00E04320"/>
    <w:rsid w:val="00E30EB0"/>
    <w:rsid w:val="00E31421"/>
    <w:rsid w:val="00E33DCE"/>
    <w:rsid w:val="00E36AE1"/>
    <w:rsid w:val="00E5331F"/>
    <w:rsid w:val="00E56804"/>
    <w:rsid w:val="00E6553F"/>
    <w:rsid w:val="00E67A88"/>
    <w:rsid w:val="00EA228A"/>
    <w:rsid w:val="00EB4999"/>
    <w:rsid w:val="00EC17E9"/>
    <w:rsid w:val="00ED0D61"/>
    <w:rsid w:val="00ED425B"/>
    <w:rsid w:val="00ED6F75"/>
    <w:rsid w:val="00EF08BF"/>
    <w:rsid w:val="00EF3B01"/>
    <w:rsid w:val="00F16385"/>
    <w:rsid w:val="00F3040F"/>
    <w:rsid w:val="00F35819"/>
    <w:rsid w:val="00F36799"/>
    <w:rsid w:val="00F46F87"/>
    <w:rsid w:val="00F50FA8"/>
    <w:rsid w:val="00F5344E"/>
    <w:rsid w:val="00F62C8E"/>
    <w:rsid w:val="00F71DBF"/>
    <w:rsid w:val="00FB0D39"/>
    <w:rsid w:val="00FB2343"/>
    <w:rsid w:val="00FC448A"/>
    <w:rsid w:val="00FC7769"/>
    <w:rsid w:val="00FD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CA7C"/>
  <w15:docId w15:val="{AED861CB-4451-4FBD-A97F-6EC11821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29407A"/>
    <w:pPr>
      <w:keepNext/>
      <w:outlineLvl w:val="0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Szvegtrzs">
    <w:name w:val="Body Text"/>
    <w:basedOn w:val="Norml"/>
    <w:link w:val="SzvegtrzsChar"/>
    <w:rsid w:val="005662B2"/>
    <w:pPr>
      <w:suppressAutoHyphens/>
      <w:jc w:val="both"/>
    </w:pPr>
    <w:rPr>
      <w:sz w:val="24"/>
      <w:lang w:eastAsia="ar-SA"/>
    </w:rPr>
  </w:style>
  <w:style w:type="character" w:customStyle="1" w:styleId="SzvegtrzsChar">
    <w:name w:val="Szövegtörzs Char"/>
    <w:basedOn w:val="Bekezdsalapbettpusa"/>
    <w:link w:val="Szvegtrzs"/>
    <w:rsid w:val="005662B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msor1Char">
    <w:name w:val="Címsor 1 Char"/>
    <w:basedOn w:val="Bekezdsalapbettpusa"/>
    <w:link w:val="Cmsor1"/>
    <w:rsid w:val="0029407A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apple-converted-space">
    <w:name w:val="apple-converted-space"/>
    <w:rsid w:val="0029407A"/>
  </w:style>
  <w:style w:type="paragraph" w:styleId="Buborkszveg">
    <w:name w:val="Balloon Text"/>
    <w:basedOn w:val="Norml"/>
    <w:link w:val="BuborkszvegChar"/>
    <w:uiPriority w:val="99"/>
    <w:semiHidden/>
    <w:unhideWhenUsed/>
    <w:rsid w:val="002B2FF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B2FF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szk.h.szob@netform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hkszszk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3071</Words>
  <Characters>21195</Characters>
  <Application>Microsoft Office Word</Application>
  <DocSecurity>0</DocSecurity>
  <Lines>176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Korpos Szabolcs</cp:lastModifiedBy>
  <cp:revision>7</cp:revision>
  <cp:lastPrinted>2020-02-12T14:43:00Z</cp:lastPrinted>
  <dcterms:created xsi:type="dcterms:W3CDTF">2021-02-15T14:46:00Z</dcterms:created>
  <dcterms:modified xsi:type="dcterms:W3CDTF">2021-02-18T13:17:00Z</dcterms:modified>
</cp:coreProperties>
</file>