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A3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„</w:t>
      </w:r>
      <w:r w:rsidRPr="004C4379">
        <w:rPr>
          <w:rFonts w:ascii="Times New Roman" w:eastAsia="Times New Roman" w:hAnsi="Times New Roman"/>
          <w:i/>
          <w:sz w:val="24"/>
          <w:szCs w:val="24"/>
          <w:lang w:eastAsia="ar-SA"/>
        </w:rPr>
        <w:t>RENDELETTERVEZET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”</w:t>
      </w:r>
    </w:p>
    <w:p w:rsidR="004C01A3" w:rsidRPr="004C4379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Hajdúszoboszló Város Önkormányzata Képviselő-testületének</w:t>
      </w: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…./20</w:t>
      </w:r>
      <w:r w:rsidR="00EE4FAE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21</w:t>
      </w:r>
      <w:r w:rsidR="002302EB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. (II.25.</w:t>
      </w: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) önkormányzati rendelete</w:t>
      </w:r>
    </w:p>
    <w:p w:rsidR="004C01A3" w:rsidRPr="00242AD9" w:rsidRDefault="004C01A3" w:rsidP="004C01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proofErr w:type="gramStart"/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szociális</w:t>
      </w:r>
      <w:proofErr w:type="gramEnd"/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,  gyermekvédelmi ellátások módosításáról</w:t>
      </w:r>
    </w:p>
    <w:p w:rsidR="004C01A3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C01A3" w:rsidRPr="00A805A8" w:rsidRDefault="004C01A3" w:rsidP="004C01A3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Hajdúszoboszló Város Önkormányzata Képviselő-testülete a szociális igazgatásról és szociális ellátásokról szóló 1993. évi III. törvény (továbbiakban: </w:t>
      </w:r>
      <w:proofErr w:type="spellStart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Szt</w:t>
      </w:r>
      <w:proofErr w:type="spellEnd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) 62. § (2) bekezdésében és a 92. § (1)-(2) bekezdéseiben és a 132. § (4) bekezdésének d) pontjában foglalt, valamint</w:t>
      </w:r>
      <w:r w:rsidRPr="00A805A8">
        <w:rPr>
          <w:rFonts w:ascii="Times New Roman" w:hAnsi="Times New Roman"/>
          <w:sz w:val="28"/>
          <w:szCs w:val="28"/>
        </w:rPr>
        <w:t xml:space="preserve"> a gyermekek védelméről és a gyámügyi igazgatásról szóló többször módosított 1997. évi XXXI. törvény (a továbbiakban: Gyvt.)  29. §, 94. § (1), 131. §, 147. §-</w:t>
      </w:r>
      <w:proofErr w:type="spellStart"/>
      <w:r w:rsidRPr="00A805A8">
        <w:rPr>
          <w:rFonts w:ascii="Times New Roman" w:hAnsi="Times New Roman"/>
          <w:sz w:val="28"/>
          <w:szCs w:val="28"/>
        </w:rPr>
        <w:t>ában</w:t>
      </w:r>
      <w:proofErr w:type="spellEnd"/>
      <w:r w:rsidRPr="00A805A8">
        <w:rPr>
          <w:rFonts w:ascii="Times New Roman" w:hAnsi="Times New Roman"/>
          <w:sz w:val="28"/>
          <w:szCs w:val="28"/>
        </w:rPr>
        <w:t xml:space="preserve">,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a Magyarország helyi önkormányzatairól szóló 2011. évi CLXXXIX. törvény 13. § (1) bekezdésének 8. pontjában foglalt feladatkörében eljárva,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az önkormányzat szervezeti és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működési szabályzatról szóló 18/2019. (XI.07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.)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önkormányzati rendelet 17. § (2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) bekezdésében biztosított véleményezési jogkörében eljáró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Hajdúszoboszló Város Önkormányzata Képviselő-testületének Szociális</w:t>
      </w:r>
      <w:r w:rsidR="001B2EAE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és Egészségügyi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Bizottsága egyetértésével, valamint a (3) bekezdése alapján jogi szempontból a Jogi, Igazgatási és Ügyrendi Bizottság egyetértésével,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a r</w:t>
      </w:r>
      <w:r w:rsidRPr="00A805A8">
        <w:rPr>
          <w:rFonts w:ascii="Times New Roman" w:eastAsia="Times New Roman" w:hAnsi="Times New Roman"/>
          <w:bCs/>
          <w:sz w:val="28"/>
          <w:szCs w:val="28"/>
          <w:lang w:eastAsia="hu-HU"/>
        </w:rPr>
        <w:t>endkívüli gyermekvédelmi támogatásról és a személyes gondoskodás keretébe tartozó gyermekjóléti alapellátásokról szóló 19/2008. (IX.18.)</w:t>
      </w:r>
      <w:r w:rsidRPr="00A805A8">
        <w:rPr>
          <w:rFonts w:ascii="Times New Roman" w:eastAsia="Times New Roman" w:hAnsi="Times New Roman"/>
          <w:b/>
          <w:bCs/>
          <w:sz w:val="28"/>
          <w:szCs w:val="28"/>
          <w:lang w:eastAsia="hu-HU"/>
        </w:rPr>
        <w:t xml:space="preserve">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önkormányzati rendelet, a személyes gondoskodást nyújtó szociális ellátásokról szóló 8/2014. (IV.24.) önkormányzati </w:t>
      </w:r>
      <w:proofErr w:type="gramStart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rendelet</w:t>
      </w:r>
      <w:proofErr w:type="gramEnd"/>
      <w:r w:rsidR="00EE4FAE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módosítása tárgyában az alábbi rendeletet alkotja:</w:t>
      </w:r>
    </w:p>
    <w:p w:rsidR="004C01A3" w:rsidRPr="00A805A8" w:rsidRDefault="004C01A3" w:rsidP="004C01A3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Pr="00A805A8" w:rsidRDefault="004C01A3" w:rsidP="004C01A3">
      <w:pPr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I. Fejezet</w:t>
      </w:r>
    </w:p>
    <w:p w:rsidR="004C01A3" w:rsidRPr="00A805A8" w:rsidRDefault="004C01A3" w:rsidP="004C01A3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A805A8">
        <w:rPr>
          <w:rFonts w:ascii="Times New Roman" w:eastAsia="Times New Roman" w:hAnsi="Times New Roman"/>
          <w:b/>
          <w:sz w:val="24"/>
          <w:szCs w:val="24"/>
          <w:lang w:eastAsia="hu-HU"/>
        </w:rPr>
        <w:t>§</w:t>
      </w:r>
    </w:p>
    <w:p w:rsidR="004C01A3" w:rsidRPr="00A805A8" w:rsidRDefault="004C01A3" w:rsidP="004C01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Pr="00A805A8" w:rsidRDefault="004C01A3" w:rsidP="004C01A3">
      <w:pPr>
        <w:pStyle w:val="Listaszerbekezds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A805A8" w:rsidRDefault="004C01A3" w:rsidP="004C01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 személyes gondoskodást nyújtó szociális ellátásokról szóló 8/2014. (I</w:t>
      </w:r>
      <w:r w:rsidR="008A0517" w:rsidRPr="00A805A8">
        <w:rPr>
          <w:rFonts w:ascii="Times New Roman" w:eastAsia="Times New Roman" w:hAnsi="Times New Roman"/>
          <w:sz w:val="28"/>
          <w:szCs w:val="28"/>
          <w:lang w:eastAsia="hu-HU"/>
        </w:rPr>
        <w:t>V.24.) önkormányzati rendelet (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továbbiakban: R. 1) </w:t>
      </w:r>
    </w:p>
    <w:p w:rsidR="004C01A3" w:rsidRPr="00A805A8" w:rsidRDefault="004C01A3" w:rsidP="004C01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01A3" w:rsidRDefault="004C01A3" w:rsidP="002302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 R.1.  2/</w:t>
      </w:r>
      <w:proofErr w:type="gramStart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A.</w:t>
      </w:r>
      <w:proofErr w:type="gramEnd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proofErr w:type="gramStart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számú</w:t>
      </w:r>
      <w:proofErr w:type="gramEnd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mellék</w:t>
      </w:r>
      <w:r w:rsidR="000F69F1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letének helyébe jelen rendelet </w:t>
      </w:r>
      <w:r w:rsidR="002F76D8" w:rsidRPr="00A805A8">
        <w:rPr>
          <w:rFonts w:ascii="Times New Roman" w:eastAsia="Times New Roman" w:hAnsi="Times New Roman"/>
          <w:sz w:val="28"/>
          <w:szCs w:val="28"/>
          <w:lang w:eastAsia="hu-HU"/>
        </w:rPr>
        <w:t>1.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számú melléklete lép. </w:t>
      </w:r>
    </w:p>
    <w:p w:rsidR="00A805A8" w:rsidRDefault="00A805A8" w:rsidP="00A805A8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8236AC" w:rsidRPr="00A805A8" w:rsidRDefault="008236AC" w:rsidP="008236AC">
      <w:pPr>
        <w:pStyle w:val="Listaszerbekezds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A805A8" w:rsidRDefault="004C01A3" w:rsidP="00A805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A R.1. 2/B. számú mellékletének helyébe jelen rendelet </w:t>
      </w:r>
      <w:r w:rsidR="002F76D8" w:rsidRPr="00A805A8"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. számú melléklete lép.</w:t>
      </w:r>
    </w:p>
    <w:p w:rsidR="00CF5FB5" w:rsidRPr="0019315D" w:rsidRDefault="00CF5FB5" w:rsidP="001931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F5FB5" w:rsidRDefault="00CF5FB5" w:rsidP="004C01A3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F5FB5" w:rsidRDefault="00CF5FB5" w:rsidP="004C01A3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CC7AFC">
        <w:rPr>
          <w:rFonts w:ascii="Times New Roman" w:eastAsia="Times New Roman" w:hAnsi="Times New Roman"/>
          <w:b/>
          <w:sz w:val="28"/>
          <w:szCs w:val="28"/>
          <w:lang w:eastAsia="hu-HU"/>
        </w:rPr>
        <w:t>II. Fejezet</w:t>
      </w: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1E58A5" w:rsidRDefault="001E58A5" w:rsidP="001E58A5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4C01A3" w:rsidRPr="00CC7AFC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1B2EAE" w:rsidRDefault="004C01A3" w:rsidP="001B2EA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A rendkívüli gyermekvédelmi támogatás</w:t>
      </w:r>
      <w:r w:rsidR="00CF5FB5">
        <w:rPr>
          <w:rFonts w:ascii="Times New Roman" w:eastAsia="Times New Roman" w:hAnsi="Times New Roman"/>
          <w:sz w:val="28"/>
          <w:szCs w:val="28"/>
          <w:lang w:eastAsia="hu-HU"/>
        </w:rPr>
        <w:t>o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król és a személyes gondoskodás keretében tartozó gyermekjóléti alapellátásokról szóló 19/2008. (IX.18.) számú önkormányzati rendelet (továbbiakban: R</w:t>
      </w:r>
      <w:r w:rsidR="004D5D9E">
        <w:rPr>
          <w:rFonts w:ascii="Times New Roman" w:eastAsia="Times New Roman" w:hAnsi="Times New Roman"/>
          <w:sz w:val="28"/>
          <w:szCs w:val="28"/>
          <w:lang w:eastAsia="hu-HU"/>
        </w:rPr>
        <w:t xml:space="preserve">.2) </w:t>
      </w: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16D3B" w:rsidRDefault="00F16D3B" w:rsidP="00F16D3B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R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 xml:space="preserve">.2 </w:t>
      </w:r>
      <w:r w:rsidR="004F57DB"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. számú mellékletének helyébe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>,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 xml:space="preserve"> jelen rendelet 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. számú melléklete lép.</w:t>
      </w:r>
    </w:p>
    <w:p w:rsidR="006B5625" w:rsidRDefault="006B5625" w:rsidP="00F16D3B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092128" w:rsidRPr="00092128" w:rsidRDefault="00EE4FAE" w:rsidP="009D7270">
      <w:pPr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III</w:t>
      </w:r>
      <w:r w:rsidR="009D7270">
        <w:rPr>
          <w:rFonts w:ascii="Times New Roman" w:eastAsia="Times New Roman" w:hAnsi="Times New Roman"/>
          <w:b/>
          <w:sz w:val="28"/>
          <w:szCs w:val="28"/>
          <w:lang w:eastAsia="hu-HU"/>
        </w:rPr>
        <w:t>. Fejezet</w:t>
      </w:r>
    </w:p>
    <w:p w:rsidR="00092128" w:rsidRDefault="00A805A8" w:rsidP="009D7270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</w:t>
      </w:r>
      <w:r w:rsidR="00EE4FAE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4 </w:t>
      </w:r>
      <w:r w:rsidR="009D7270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09212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092128" w:rsidRDefault="00092128" w:rsidP="009D72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9D7270" w:rsidRPr="004D5D9E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D5D9E">
        <w:rPr>
          <w:rFonts w:ascii="Times New Roman" w:eastAsia="Times New Roman" w:hAnsi="Times New Roman"/>
          <w:b/>
          <w:sz w:val="28"/>
          <w:szCs w:val="28"/>
          <w:lang w:eastAsia="hu-HU"/>
        </w:rPr>
        <w:t>Záró rendelkezések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E4FAE" w:rsidRDefault="00EE4FAE" w:rsidP="00680924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>E rendelet 2021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. március 01-jén lép hatályba</w:t>
      </w:r>
    </w:p>
    <w:p w:rsidR="009D7270" w:rsidRPr="00EE4FAE" w:rsidRDefault="009D7270" w:rsidP="00680924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>E rendelet 20</w:t>
      </w:r>
      <w:r w:rsidR="00EE4FAE">
        <w:rPr>
          <w:rFonts w:ascii="Times New Roman" w:eastAsia="Times New Roman" w:hAnsi="Times New Roman"/>
          <w:sz w:val="28"/>
          <w:szCs w:val="28"/>
          <w:lang w:eastAsia="hu-HU"/>
        </w:rPr>
        <w:t>21</w:t>
      </w:r>
      <w:r w:rsidR="00075034" w:rsidRPr="00EE4FAE">
        <w:rPr>
          <w:rFonts w:ascii="Times New Roman" w:eastAsia="Times New Roman" w:hAnsi="Times New Roman"/>
          <w:sz w:val="28"/>
          <w:szCs w:val="28"/>
          <w:lang w:eastAsia="hu-HU"/>
        </w:rPr>
        <w:t>.</w:t>
      </w:r>
      <w:r w:rsidR="00A00DE3" w:rsidRPr="00EE4FAE">
        <w:rPr>
          <w:rFonts w:ascii="Times New Roman" w:eastAsia="Times New Roman" w:hAnsi="Times New Roman"/>
          <w:sz w:val="28"/>
          <w:szCs w:val="28"/>
          <w:lang w:eastAsia="hu-HU"/>
        </w:rPr>
        <w:t xml:space="preserve"> március 02</w:t>
      </w:r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>-án hatályát veszti.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9D7270" w:rsidP="009D7270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Czeglédi Gyula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Dr. </w:t>
      </w:r>
      <w:proofErr w:type="spell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Korpos</w:t>
      </w:r>
      <w:proofErr w:type="spell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Szabolcs</w:t>
      </w:r>
    </w:p>
    <w:p w:rsidR="009D7270" w:rsidRPr="009D7270" w:rsidRDefault="009D7270" w:rsidP="009D72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         </w:t>
      </w:r>
      <w:proofErr w:type="gram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polgármester</w:t>
      </w:r>
      <w:proofErr w:type="gram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        jegyző</w:t>
      </w:r>
    </w:p>
    <w:p w:rsidR="009D7270" w:rsidRPr="009D7270" w:rsidRDefault="009D7270" w:rsidP="009D72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75034" w:rsidRDefault="00092128" w:rsidP="0007503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2F4052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2F4052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2302E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2302E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A05AF" w:rsidRDefault="006A05AF" w:rsidP="002302E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</w:p>
    <w:p w:rsidR="002302EB" w:rsidRPr="002302EB" w:rsidRDefault="002302EB" w:rsidP="002302E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lastRenderedPageBreak/>
        <w:tab/>
      </w: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ab/>
        <w:t>2/A sz. melléklet</w:t>
      </w: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Hajdúszoboszlói Kistérségi Szociális, Család- és Gyermekjóléti Központnak</w:t>
      </w: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sz w:val="24"/>
          <w:szCs w:val="24"/>
          <w:lang w:eastAsia="hu-HU"/>
        </w:rPr>
        <w:t xml:space="preserve">- az 1993. évi III. törvény, a 29/1993 (II.17) Korm. Rendelet és a Magyar Köztársaság </w:t>
      </w: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sz w:val="24"/>
          <w:szCs w:val="24"/>
          <w:lang w:eastAsia="hu-HU"/>
        </w:rPr>
        <w:t xml:space="preserve">2021. évi költségvetéséről szóló 2020. </w:t>
      </w:r>
      <w:proofErr w:type="gramStart"/>
      <w:r w:rsidRPr="002302EB">
        <w:rPr>
          <w:rFonts w:ascii="Times New Roman" w:eastAsia="Times New Roman" w:hAnsi="Times New Roman"/>
          <w:sz w:val="24"/>
          <w:szCs w:val="24"/>
          <w:lang w:eastAsia="hu-HU"/>
        </w:rPr>
        <w:t>évi  XC</w:t>
      </w:r>
      <w:proofErr w:type="gramEnd"/>
      <w:r w:rsidRPr="002302EB">
        <w:rPr>
          <w:rFonts w:ascii="Times New Roman" w:eastAsia="Times New Roman" w:hAnsi="Times New Roman"/>
          <w:sz w:val="24"/>
          <w:szCs w:val="24"/>
          <w:lang w:eastAsia="hu-HU"/>
        </w:rPr>
        <w:t xml:space="preserve">. törvény rendelkezései alapján számított - </w:t>
      </w: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Hajdúszoboszlóra, Hajdúszovátra és Nagyhegyesre vonatkozó </w:t>
      </w: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</w:t>
      </w:r>
      <w:proofErr w:type="gramStart"/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intézményi</w:t>
      </w:r>
      <w:proofErr w:type="gramEnd"/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térítési díjai</w:t>
      </w: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2021.</w:t>
      </w: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Hajdúszoboszlóra vonatkozó intézményi térítési díjak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1"/>
        <w:gridCol w:w="3015"/>
        <w:gridCol w:w="3016"/>
      </w:tblGrid>
      <w:tr w:rsidR="002302EB" w:rsidRPr="002302EB" w:rsidTr="00E307FE">
        <w:trPr>
          <w:trHeight w:val="545"/>
        </w:trPr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Ellátási forma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Szolgáltatási önköltség –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Intézményi térítési díj 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Fenntartó által </w:t>
            </w:r>
            <w:proofErr w:type="gramStart"/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csökkentett  térítési</w:t>
            </w:r>
            <w:proofErr w:type="gramEnd"/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 díj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Nappali ellátás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(Idősek klubja)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2.415 Ft/ ellátási nap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Térítésmentes </w:t>
            </w:r>
          </w:p>
        </w:tc>
      </w:tr>
      <w:tr w:rsidR="002302EB" w:rsidRPr="002302EB" w:rsidTr="00E307FE">
        <w:trPr>
          <w:trHeight w:val="586"/>
        </w:trPr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Házi segítségnyújtás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Szociális segítés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Személyi gondozás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2.122 Ft/ gondozási óra</w:t>
            </w: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2.135 Ft /gondozási óra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400 Ft /gondozási óra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400 Ft /gondozási óra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Étkeztetés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+27% ÁFA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859 Ft +27% ÁFA=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1.091 Ft /ellátási nap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394 Ft + 27% ÁFA =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500 Ft / ellátási nap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Ebédszállítás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+ 27% ÁFA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96 Ft + 27% ÁFA=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122 Ft / nap/háztartás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87 Ft + 27% ÁFA=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110 Ft nap/háztartás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Támogató Szolgálat 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Személyi segítés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Szállító szolgáltatás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6.715 Ft / szolgálati óra</w:t>
            </w:r>
          </w:p>
          <w:p w:rsidR="002302EB" w:rsidRPr="002302EB" w:rsidRDefault="002302EB" w:rsidP="002302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 xml:space="preserve">     4.310 Ft / szállítási km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400 Ft /szolgálati óra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  50Ft/km (H-</w:t>
            </w:r>
            <w:proofErr w:type="spellStart"/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szob</w:t>
            </w:r>
            <w:proofErr w:type="spellEnd"/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 közig területén kívül)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 200 Ft/alkalom: H-</w:t>
            </w:r>
            <w:proofErr w:type="spellStart"/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szob</w:t>
            </w:r>
            <w:proofErr w:type="spellEnd"/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. közig. területén belül)</w:t>
            </w:r>
          </w:p>
        </w:tc>
      </w:tr>
    </w:tbl>
    <w:p w:rsid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P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Hajdúszovátra vonatkozó intézményi térítési díjak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8"/>
        <w:gridCol w:w="3022"/>
        <w:gridCol w:w="3022"/>
      </w:tblGrid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Ellátási forma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Szolgáltatási önköltség –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Intézményi térítési díj 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Fenntartó által csökkentett térítési díj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Nappali ellátás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(Idősek Klubja)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1.595 Ft/ ellátási nap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Térítésmentes 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Házi segítségnyújtás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Szociális segítés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Személyi gondozás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2.205 Ft/ gondozási óra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1.890 Ft/ gondozási óra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Térítésmentes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Térítésmentes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Étkeztetés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+27% ÁFA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880 Ft + 27% ÁFA 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 xml:space="preserve"> 1.117 Ft/ellátási nap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378 Ft +27% ÁFA=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 xml:space="preserve">480 Ft/ellátási nap 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Ebédszállítás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+ 27% ÁFA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65 Ft + 27 % ÁFA= 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82 Ft/nap/háztartás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 </w:t>
            </w:r>
            <w:r w:rsidRPr="002302EB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 xml:space="preserve">63 Ft + 27% ÁFA=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80 Ft/nap/háztartás </w:t>
            </w:r>
          </w:p>
        </w:tc>
      </w:tr>
    </w:tbl>
    <w:p w:rsid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Pr="002302EB" w:rsidRDefault="002302EB" w:rsidP="002302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302EB" w:rsidRPr="002302EB" w:rsidRDefault="002302EB" w:rsidP="002302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2302E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Nagyhegyesre vonatkozó intézményi térítési díjak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2"/>
        <w:gridCol w:w="3024"/>
        <w:gridCol w:w="3016"/>
      </w:tblGrid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Ellátási forma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Szolgáltatási önköltség –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Intézményi térítési díj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Fenntartó által csökkentett térítési díj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Házi segítségnyújtás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Szociális segítés</w:t>
            </w:r>
          </w:p>
          <w:p w:rsidR="002302EB" w:rsidRPr="002302EB" w:rsidRDefault="002302EB" w:rsidP="002302E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Személyi gondozás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2.215 Ft/gondozási óra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2.215 Ft /gondozási óra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220 Ft /gondozási óra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220 Ft /gondozási óra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Étkeztetés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+27% ÁFA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1.080 Ft + 27 % ÁFA 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1.371 Ft/nap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395 Ft + 27% ÁFA=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 xml:space="preserve">500 Ft/nap </w:t>
            </w:r>
          </w:p>
        </w:tc>
      </w:tr>
      <w:tr w:rsidR="002302EB" w:rsidRPr="002302EB" w:rsidTr="00E307FE">
        <w:tc>
          <w:tcPr>
            <w:tcW w:w="3070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Ebédszállítás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 xml:space="preserve">+ 27% ÁFA </w:t>
            </w: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110 F + 27% ÁFA=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140 Ft/nap/háztartás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071" w:type="dxa"/>
          </w:tcPr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63 Ft+ 27% ÁFA= 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2302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80 Ft /nap/háztartás</w:t>
            </w:r>
          </w:p>
          <w:p w:rsidR="002302EB" w:rsidRPr="002302EB" w:rsidRDefault="002302EB" w:rsidP="00230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</w:p>
        </w:tc>
      </w:tr>
    </w:tbl>
    <w:p w:rsidR="002302EB" w:rsidRPr="002302EB" w:rsidRDefault="002302EB" w:rsidP="002302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069C0" w:rsidRDefault="00E069C0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  <w:sectPr w:rsidR="00E069C0" w:rsidSect="0082265D">
          <w:footerReference w:type="default" r:id="rId8"/>
          <w:pgSz w:w="11906" w:h="16838"/>
          <w:pgMar w:top="1417" w:right="1417" w:bottom="1417" w:left="1417" w:header="624" w:footer="567" w:gutter="0"/>
          <w:cols w:space="708"/>
          <w:docGrid w:linePitch="360"/>
        </w:sect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069C0" w:rsidRPr="00E069C0" w:rsidRDefault="00E069C0" w:rsidP="00E069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hu-HU"/>
        </w:rPr>
      </w:pPr>
      <w:r w:rsidRPr="00E069C0">
        <w:rPr>
          <w:rFonts w:ascii="Times New Roman" w:eastAsia="Times New Roman" w:hAnsi="Times New Roman"/>
          <w:sz w:val="20"/>
          <w:szCs w:val="20"/>
          <w:lang w:eastAsia="hu-HU"/>
        </w:rPr>
        <w:t>Rendelettervezet 2. számú melléklete</w:t>
      </w:r>
    </w:p>
    <w:p w:rsidR="00E069C0" w:rsidRPr="00E069C0" w:rsidRDefault="00E069C0" w:rsidP="00E069C0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r w:rsidRPr="00E069C0">
        <w:rPr>
          <w:rFonts w:ascii="Times New Roman" w:eastAsia="Times New Roman" w:hAnsi="Times New Roman"/>
          <w:b/>
          <w:sz w:val="20"/>
          <w:szCs w:val="20"/>
          <w:lang w:eastAsia="hu-HU"/>
        </w:rPr>
        <w:t>2/B számú melléklet</w:t>
      </w:r>
    </w:p>
    <w:tbl>
      <w:tblPr>
        <w:tblW w:w="14514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  <w:gridCol w:w="1471"/>
        <w:gridCol w:w="1336"/>
        <w:gridCol w:w="355"/>
        <w:gridCol w:w="1611"/>
        <w:gridCol w:w="1611"/>
        <w:gridCol w:w="1591"/>
        <w:gridCol w:w="1511"/>
        <w:gridCol w:w="1684"/>
        <w:gridCol w:w="1458"/>
      </w:tblGrid>
      <w:tr w:rsidR="00E069C0" w:rsidRPr="00E069C0" w:rsidTr="00E307FE">
        <w:trPr>
          <w:trHeight w:val="434"/>
        </w:trPr>
        <w:tc>
          <w:tcPr>
            <w:tcW w:w="1451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bottom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  <w:t xml:space="preserve">A Hajdúszoboszlói Kistérségi Szociális, Család- és Gyermekjóléti Központ Hajdúszoboszlóra, Hajdúszovátra és Nagyhegyesre vonatkozó,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  <w:t xml:space="preserve">az 1993. évi III. törvény 115.§ (3) bekezdése értelmében Hajdúszoboszló város Képviselő-testülete által meghatározott térítési díjai </w:t>
            </w:r>
            <w:proofErr w:type="gramStart"/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2021.  évre</w:t>
            </w:r>
            <w:proofErr w:type="gramEnd"/>
          </w:p>
        </w:tc>
      </w:tr>
      <w:tr w:rsidR="00E069C0" w:rsidRPr="00E069C0" w:rsidTr="00E307FE">
        <w:trPr>
          <w:trHeight w:val="296"/>
        </w:trPr>
        <w:tc>
          <w:tcPr>
            <w:tcW w:w="14514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hu-HU"/>
              </w:rPr>
              <w:t xml:space="preserve">                                   2021. </w:t>
            </w:r>
            <w:proofErr w:type="gramStart"/>
            <w:r w:rsidRPr="00E069C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hu-HU"/>
              </w:rPr>
              <w:t>évi  Hajdúszoboszlóra</w:t>
            </w:r>
            <w:proofErr w:type="gramEnd"/>
            <w:r w:rsidRPr="00E069C0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hu-HU"/>
              </w:rPr>
              <w:t xml:space="preserve"> vonatkozó intézményi térítési díjak                    </w:t>
            </w:r>
          </w:p>
        </w:tc>
      </w:tr>
      <w:tr w:rsidR="00E069C0" w:rsidRPr="00E069C0" w:rsidTr="00E307FE">
        <w:trPr>
          <w:trHeight w:val="296"/>
        </w:trPr>
        <w:tc>
          <w:tcPr>
            <w:tcW w:w="188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Ellátási forma</w:t>
            </w: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Térítési díj</w:t>
            </w:r>
          </w:p>
        </w:tc>
      </w:tr>
      <w:tr w:rsidR="00E069C0" w:rsidRPr="00E069C0" w:rsidTr="00E307FE">
        <w:trPr>
          <w:trHeight w:val="246"/>
        </w:trPr>
        <w:tc>
          <w:tcPr>
            <w:tcW w:w="188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Nappali ellátás Idősek Klubja</w:t>
            </w: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Cs w:val="20"/>
                <w:lang w:eastAsia="hu-HU"/>
              </w:rPr>
              <w:t>térítésmentes</w:t>
            </w:r>
          </w:p>
        </w:tc>
      </w:tr>
      <w:tr w:rsidR="00E069C0" w:rsidRPr="00E069C0" w:rsidTr="00E307FE">
        <w:trPr>
          <w:cantSplit/>
          <w:trHeight w:val="439"/>
        </w:trPr>
        <w:tc>
          <w:tcPr>
            <w:tcW w:w="188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Házi segítségnyújtás</w:t>
            </w:r>
          </w:p>
        </w:tc>
        <w:tc>
          <w:tcPr>
            <w:tcW w:w="12628" w:type="dxa"/>
            <w:gridSpan w:val="9"/>
            <w:tcBorders>
              <w:top w:val="single" w:sz="12" w:space="0" w:color="000000"/>
              <w:bottom w:val="single" w:sz="2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Szociális segítés</w:t>
            </w:r>
          </w:p>
        </w:tc>
      </w:tr>
      <w:tr w:rsidR="00E069C0" w:rsidRPr="00E069C0" w:rsidTr="00E307FE">
        <w:trPr>
          <w:cantSplit/>
          <w:trHeight w:val="434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</w:p>
        </w:tc>
        <w:tc>
          <w:tcPr>
            <w:tcW w:w="147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Jövedelemmel nem rendelkező</w:t>
            </w:r>
          </w:p>
        </w:tc>
        <w:tc>
          <w:tcPr>
            <w:tcW w:w="4913" w:type="dxa"/>
            <w:gridSpan w:val="4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Saját jövedelem a nyugdíj minimum 200%-</w:t>
            </w:r>
            <w:proofErr w:type="spellStart"/>
            <w:proofErr w:type="gramStart"/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ig</w:t>
            </w:r>
            <w:proofErr w:type="spellEnd"/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                           </w:t>
            </w:r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(</w:t>
            </w:r>
            <w:proofErr w:type="gramEnd"/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57 000,- Ft-ig)</w:t>
            </w:r>
          </w:p>
        </w:tc>
        <w:tc>
          <w:tcPr>
            <w:tcW w:w="6244" w:type="dxa"/>
            <w:gridSpan w:val="4"/>
            <w:tcBorders>
              <w:top w:val="single" w:sz="2" w:space="0" w:color="auto"/>
              <w:bottom w:val="single" w:sz="2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Saját jövedelem a nyugdíj minimum 200%-a </w:t>
            </w:r>
            <w:proofErr w:type="gramStart"/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fölött                                                                       </w:t>
            </w:r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(</w:t>
            </w:r>
            <w:proofErr w:type="gramEnd"/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57 001,- Ft-tól)</w:t>
            </w:r>
          </w:p>
        </w:tc>
      </w:tr>
      <w:tr w:rsidR="00E069C0" w:rsidRPr="00E069C0" w:rsidTr="00E307FE">
        <w:trPr>
          <w:cantSplit/>
          <w:trHeight w:val="161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hu-HU"/>
              </w:rPr>
            </w:pPr>
          </w:p>
        </w:tc>
        <w:tc>
          <w:tcPr>
            <w:tcW w:w="1471" w:type="dxa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térítésmentes</w:t>
            </w:r>
          </w:p>
        </w:tc>
        <w:tc>
          <w:tcPr>
            <w:tcW w:w="4913" w:type="dxa"/>
            <w:gridSpan w:val="4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200 Ft/gondozási óra</w:t>
            </w:r>
          </w:p>
        </w:tc>
        <w:tc>
          <w:tcPr>
            <w:tcW w:w="6244" w:type="dxa"/>
            <w:gridSpan w:val="4"/>
            <w:tcBorders>
              <w:top w:val="single" w:sz="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400 Ft/gondozási óra</w:t>
            </w:r>
          </w:p>
        </w:tc>
      </w:tr>
      <w:tr w:rsidR="00E069C0" w:rsidRPr="00E069C0" w:rsidTr="00E307FE">
        <w:trPr>
          <w:cantSplit/>
          <w:trHeight w:val="447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Személyi gondozás</w:t>
            </w:r>
          </w:p>
        </w:tc>
      </w:tr>
      <w:tr w:rsidR="00E069C0" w:rsidRPr="00E069C0" w:rsidTr="00E307FE">
        <w:trPr>
          <w:cantSplit/>
          <w:trHeight w:val="434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</w:p>
        </w:tc>
        <w:tc>
          <w:tcPr>
            <w:tcW w:w="14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Jövedelemmel nem rendelkező</w:t>
            </w: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Saját jövedelem a nyugdíj minimum 200%-</w:t>
            </w:r>
            <w:proofErr w:type="spellStart"/>
            <w:proofErr w:type="gramStart"/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ig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                          </w:t>
            </w:r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(</w:t>
            </w:r>
            <w:proofErr w:type="gramEnd"/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57 000,- Ft-ig)</w:t>
            </w:r>
          </w:p>
        </w:tc>
        <w:tc>
          <w:tcPr>
            <w:tcW w:w="6244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Saját jövedelem a nyugdíj minimum 200%-a </w:t>
            </w:r>
            <w:proofErr w:type="gramStart"/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fölött                                                                       </w:t>
            </w:r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(</w:t>
            </w:r>
            <w:proofErr w:type="gramEnd"/>
            <w:r w:rsidRPr="00E069C0">
              <w:rPr>
                <w:rFonts w:ascii="Times New Roman" w:eastAsia="Times New Roman" w:hAnsi="Times New Roman"/>
                <w:bCs/>
                <w:szCs w:val="20"/>
                <w:lang w:eastAsia="hu-HU"/>
              </w:rPr>
              <w:t>57 001,- Ft-tól)</w:t>
            </w:r>
          </w:p>
        </w:tc>
      </w:tr>
      <w:tr w:rsidR="00E069C0" w:rsidRPr="00E069C0" w:rsidTr="00E307FE">
        <w:trPr>
          <w:cantSplit/>
          <w:trHeight w:val="181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térítésmentes</w:t>
            </w: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200 Ft/gondozási óra</w:t>
            </w:r>
          </w:p>
        </w:tc>
        <w:tc>
          <w:tcPr>
            <w:tcW w:w="6244" w:type="dxa"/>
            <w:gridSpan w:val="4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400 Ft/gondozási óra</w:t>
            </w:r>
          </w:p>
        </w:tc>
      </w:tr>
      <w:tr w:rsidR="00E069C0" w:rsidRPr="00E069C0" w:rsidTr="00E307FE">
        <w:trPr>
          <w:cantSplit/>
          <w:trHeight w:val="638"/>
        </w:trPr>
        <w:tc>
          <w:tcPr>
            <w:tcW w:w="188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Étkeztetés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</w:t>
            </w:r>
            <w:r w:rsidRPr="00E069C0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>a személyi térítési díj 27% ÁFA-t tartalmaz</w:t>
            </w: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                  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Jövedelemmel nem</w:t>
            </w: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</w:t>
            </w: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rendelkező</w:t>
            </w:r>
          </w:p>
        </w:tc>
        <w:tc>
          <w:tcPr>
            <w:tcW w:w="169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0-22 800,-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22 801-35 000,- 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35 001-50 000,- Ft-ig</w:t>
            </w:r>
          </w:p>
        </w:tc>
        <w:tc>
          <w:tcPr>
            <w:tcW w:w="159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50 001-60 000,- Ft-ig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60 001-75000,- Ft-ig</w:t>
            </w:r>
          </w:p>
        </w:tc>
        <w:tc>
          <w:tcPr>
            <w:tcW w:w="168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75 001 -120.000,- Ft-ig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120 000,- Ft felett</w:t>
            </w:r>
          </w:p>
        </w:tc>
      </w:tr>
      <w:tr w:rsidR="00E069C0" w:rsidRPr="00E069C0" w:rsidTr="00E307FE">
        <w:trPr>
          <w:cantSplit/>
          <w:trHeight w:val="325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hu-HU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térítésmentes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102 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Ft+ÁFA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130 Ft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118 Ft+ </w:t>
            </w:r>
            <w:proofErr w:type="gramStart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ÁFA=   150</w:t>
            </w:r>
            <w:proofErr w:type="gramEnd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 Ft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181 Ft+ ÁFA=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230 Ft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244 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Ft+ÁFA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310 Ft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323 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Ft+ÁFA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410 Ft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370 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Ft+ÁFA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470 Ft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394 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Ft+ÁFA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500 Ft</w:t>
            </w:r>
          </w:p>
        </w:tc>
      </w:tr>
      <w:tr w:rsidR="00E069C0" w:rsidRPr="00E069C0" w:rsidTr="00E307FE">
        <w:trPr>
          <w:cantSplit/>
          <w:trHeight w:val="426"/>
        </w:trPr>
        <w:tc>
          <w:tcPr>
            <w:tcW w:w="188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Ebédszállítás</w:t>
            </w:r>
            <w:r w:rsidRPr="00E069C0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 xml:space="preserve"> a személyi térítési díj 27% ÁFA-t tartalmaz</w:t>
            </w: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                                     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Jövedelemmel nem rendelkező</w:t>
            </w:r>
          </w:p>
        </w:tc>
        <w:tc>
          <w:tcPr>
            <w:tcW w:w="169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0-22 800,- 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22 801-30 000,- 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30 001-48 000,- Ft-ig</w:t>
            </w:r>
          </w:p>
        </w:tc>
        <w:tc>
          <w:tcPr>
            <w:tcW w:w="159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48 001-60 000,- Ft-ig</w:t>
            </w:r>
          </w:p>
        </w:tc>
        <w:tc>
          <w:tcPr>
            <w:tcW w:w="15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60 001-75000,- Ft-ig</w:t>
            </w:r>
          </w:p>
        </w:tc>
        <w:tc>
          <w:tcPr>
            <w:tcW w:w="1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75 001-120 000,- Ft-ig</w:t>
            </w:r>
          </w:p>
        </w:tc>
        <w:tc>
          <w:tcPr>
            <w:tcW w:w="1458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120 000,- Ft felett</w:t>
            </w:r>
          </w:p>
        </w:tc>
      </w:tr>
      <w:tr w:rsidR="00E069C0" w:rsidRPr="00E069C0" w:rsidTr="00E307FE">
        <w:trPr>
          <w:cantSplit/>
          <w:trHeight w:val="267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hu-HU"/>
              </w:rPr>
            </w:pPr>
          </w:p>
        </w:tc>
        <w:tc>
          <w:tcPr>
            <w:tcW w:w="147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térítésmentes</w:t>
            </w:r>
          </w:p>
        </w:tc>
        <w:tc>
          <w:tcPr>
            <w:tcW w:w="4913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39 Ft + ÁFA =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50 Ft</w:t>
            </w: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71Ft + </w:t>
            </w:r>
            <w:proofErr w:type="gramStart"/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ÁFA =  90</w:t>
            </w:r>
            <w:proofErr w:type="gramEnd"/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 Ft</w:t>
            </w:r>
          </w:p>
        </w:tc>
        <w:tc>
          <w:tcPr>
            <w:tcW w:w="46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 xml:space="preserve">87Ft + ÁFA =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110 Ft</w:t>
            </w:r>
          </w:p>
        </w:tc>
      </w:tr>
      <w:tr w:rsidR="00E069C0" w:rsidRPr="00E069C0" w:rsidTr="00E307FE">
        <w:trPr>
          <w:cantSplit/>
          <w:trHeight w:val="399"/>
        </w:trPr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  <w:t>Támogató szolgáltatás</w:t>
            </w:r>
          </w:p>
        </w:tc>
        <w:tc>
          <w:tcPr>
            <w:tcW w:w="12628" w:type="dxa"/>
            <w:gridSpan w:val="9"/>
            <w:tcBorders>
              <w:top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Szociálisan rászorult személyek részére</w:t>
            </w:r>
          </w:p>
        </w:tc>
      </w:tr>
      <w:tr w:rsidR="00E069C0" w:rsidRPr="00E069C0" w:rsidTr="00E307FE">
        <w:trPr>
          <w:cantSplit/>
          <w:trHeight w:val="145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Személyi segítés</w:t>
            </w:r>
          </w:p>
        </w:tc>
      </w:tr>
      <w:tr w:rsidR="00E069C0" w:rsidRPr="00E069C0" w:rsidTr="00E307FE">
        <w:trPr>
          <w:cantSplit/>
          <w:trHeight w:val="277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280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  <w:t>Jövedelemmel nem rendelkező</w:t>
            </w:r>
          </w:p>
        </w:tc>
        <w:tc>
          <w:tcPr>
            <w:tcW w:w="9821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  <w:t>Jövedelemmel rendelkező</w:t>
            </w:r>
          </w:p>
        </w:tc>
      </w:tr>
      <w:tr w:rsidR="00E069C0" w:rsidRPr="00E069C0" w:rsidTr="00E307FE">
        <w:trPr>
          <w:cantSplit/>
          <w:trHeight w:val="150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Térítésmentes</w:t>
            </w:r>
          </w:p>
        </w:tc>
        <w:tc>
          <w:tcPr>
            <w:tcW w:w="9821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400 Ft / szolgálati óra</w:t>
            </w:r>
          </w:p>
        </w:tc>
      </w:tr>
      <w:tr w:rsidR="00E069C0" w:rsidRPr="00E069C0" w:rsidTr="00E307FE">
        <w:trPr>
          <w:cantSplit/>
          <w:trHeight w:val="145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Szállító szolgáltatás – városon belül és kívül</w:t>
            </w:r>
          </w:p>
        </w:tc>
      </w:tr>
      <w:tr w:rsidR="00E069C0" w:rsidRPr="00E069C0" w:rsidTr="00E307FE">
        <w:trPr>
          <w:cantSplit/>
          <w:trHeight w:val="246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280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u-HU"/>
              </w:rPr>
              <w:t>Jövedelemmel nem rendelkező</w:t>
            </w:r>
          </w:p>
        </w:tc>
        <w:tc>
          <w:tcPr>
            <w:tcW w:w="9821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>Jövedelemmel rendelkező</w:t>
            </w:r>
          </w:p>
        </w:tc>
      </w:tr>
      <w:tr w:rsidR="00E069C0" w:rsidRPr="00E069C0" w:rsidTr="00E307FE">
        <w:trPr>
          <w:cantSplit/>
          <w:trHeight w:val="168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Térítésmentes</w:t>
            </w:r>
          </w:p>
        </w:tc>
        <w:tc>
          <w:tcPr>
            <w:tcW w:w="9821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  <w:t xml:space="preserve">Hajdúszoboszló közigazgatási területén belül: 200 Ft/alkalom,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  <w:t>Hajdúszoboszló közigazgatási területén kívül: 50 Ft/szállítási km</w:t>
            </w:r>
          </w:p>
        </w:tc>
      </w:tr>
      <w:tr w:rsidR="00E069C0" w:rsidRPr="00E069C0" w:rsidTr="00E307FE">
        <w:trPr>
          <w:cantSplit/>
          <w:trHeight w:val="401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Szociálisan nem rászorult személyek részére</w:t>
            </w:r>
          </w:p>
        </w:tc>
      </w:tr>
      <w:tr w:rsidR="00E069C0" w:rsidRPr="00E069C0" w:rsidTr="00E307FE">
        <w:trPr>
          <w:cantSplit/>
          <w:trHeight w:val="289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280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>Személyi segítés</w:t>
            </w:r>
          </w:p>
        </w:tc>
        <w:tc>
          <w:tcPr>
            <w:tcW w:w="9821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>Szállító szolgáltatás</w:t>
            </w:r>
          </w:p>
        </w:tc>
      </w:tr>
      <w:tr w:rsidR="00E069C0" w:rsidRPr="00E069C0" w:rsidTr="00E307FE">
        <w:trPr>
          <w:cantSplit/>
          <w:trHeight w:val="543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</w:tc>
        <w:tc>
          <w:tcPr>
            <w:tcW w:w="2807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500 Ft/ gondozási óra</w:t>
            </w:r>
          </w:p>
        </w:tc>
        <w:tc>
          <w:tcPr>
            <w:tcW w:w="9821" w:type="dxa"/>
            <w:gridSpan w:val="7"/>
            <w:tcBorders>
              <w:bottom w:val="single" w:sz="8" w:space="0" w:color="auto"/>
              <w:right w:val="single" w:sz="8" w:space="0" w:color="000000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lang w:eastAsia="hu-HU"/>
              </w:rPr>
              <w:t>200Ft/ szállítási km</w:t>
            </w:r>
          </w:p>
        </w:tc>
      </w:tr>
      <w:tr w:rsidR="00E069C0" w:rsidRPr="00E069C0" w:rsidTr="00E307FE">
        <w:trPr>
          <w:trHeight w:val="145"/>
        </w:trPr>
        <w:tc>
          <w:tcPr>
            <w:tcW w:w="14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A személyszállítás díja </w:t>
            </w:r>
            <w:r w:rsidRPr="00E069C0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hu-HU"/>
              </w:rPr>
              <w:t>Hajdúszoboszló közigazgatási területén belül</w:t>
            </w: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, intézményi jogviszonnyal rendelkező ellátottak részére: </w:t>
            </w: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200</w:t>
            </w: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 </w:t>
            </w:r>
            <w:r w:rsidRPr="00E069C0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hu-HU"/>
              </w:rPr>
              <w:t>Ft/alkalom.</w:t>
            </w:r>
          </w:p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A személyszállítás díja </w:t>
            </w:r>
            <w:r w:rsidRPr="00E069C0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hu-HU"/>
              </w:rPr>
              <w:t>Hajdúszoboszló közigazgatási területén kívül</w:t>
            </w: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, intézményi jogviszonnyal rendelkező ellátottak részére: </w:t>
            </w:r>
          </w:p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                                       30 km-es körzeten belül: </w:t>
            </w:r>
            <w:proofErr w:type="gramStart"/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 xml:space="preserve">3000 </w:t>
            </w:r>
            <w:r w:rsidRPr="00E069C0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hu-HU"/>
              </w:rPr>
              <w:t>,</w:t>
            </w:r>
            <w:proofErr w:type="gramEnd"/>
            <w:r w:rsidRPr="00E069C0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hu-HU"/>
              </w:rPr>
              <w:t>- Ft/alkalom</w:t>
            </w: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,                                      30 km-es körzeten kívül: </w:t>
            </w:r>
            <w:r w:rsidRPr="00E069C0">
              <w:rPr>
                <w:rFonts w:ascii="Times New Roman" w:eastAsia="Times New Roman" w:hAnsi="Times New Roman"/>
                <w:b/>
                <w:color w:val="000000"/>
                <w:szCs w:val="20"/>
                <w:lang w:eastAsia="hu-HU"/>
              </w:rPr>
              <w:t>50</w:t>
            </w: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 xml:space="preserve"> </w:t>
            </w:r>
            <w:r w:rsidRPr="00E069C0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hu-HU"/>
              </w:rPr>
              <w:t>Ft/km</w:t>
            </w:r>
            <w:r w:rsidRPr="00E069C0">
              <w:rPr>
                <w:rFonts w:ascii="Times New Roman" w:eastAsia="Times New Roman" w:hAnsi="Times New Roman"/>
                <w:color w:val="000000"/>
                <w:szCs w:val="20"/>
                <w:lang w:eastAsia="hu-HU"/>
              </w:rPr>
              <w:t>.</w:t>
            </w:r>
          </w:p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Jövedelemmel nem rendelkező intézményi jogviszonnyal rendelkező ellátottak részére </w:t>
            </w:r>
            <w:r w:rsidRPr="00E069C0">
              <w:rPr>
                <w:rFonts w:ascii="Times New Roman" w:eastAsia="Times New Roman" w:hAnsi="Times New Roman"/>
                <w:b/>
                <w:szCs w:val="20"/>
                <w:lang w:eastAsia="hu-HU"/>
              </w:rPr>
              <w:t>térítésmentes</w:t>
            </w: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>.</w:t>
            </w:r>
          </w:p>
        </w:tc>
      </w:tr>
    </w:tbl>
    <w:p w:rsidR="00E069C0" w:rsidRPr="00E069C0" w:rsidRDefault="00E069C0" w:rsidP="00E069C0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</w:pPr>
    </w:p>
    <w:p w:rsidR="00E069C0" w:rsidRPr="00E069C0" w:rsidRDefault="00E069C0" w:rsidP="000320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/>
          <w:sz w:val="28"/>
          <w:szCs w:val="28"/>
          <w:lang w:eastAsia="hu-HU"/>
        </w:rPr>
      </w:pPr>
      <w:r w:rsidRPr="00E069C0">
        <w:rPr>
          <w:rFonts w:ascii="Times New Roman" w:eastAsia="Times New Roman" w:hAnsi="Times New Roman"/>
          <w:b/>
          <w:bCs/>
          <w:i/>
          <w:sz w:val="28"/>
          <w:szCs w:val="28"/>
          <w:lang w:eastAsia="hu-HU"/>
        </w:rPr>
        <w:t>Hajdúszovátra vonatkozó intézményi térítési díjak</w:t>
      </w:r>
      <w:r w:rsidR="0003207D">
        <w:rPr>
          <w:rFonts w:ascii="Times New Roman" w:eastAsia="Times New Roman" w:hAnsi="Times New Roman"/>
          <w:b/>
          <w:bCs/>
          <w:i/>
          <w:sz w:val="28"/>
          <w:szCs w:val="28"/>
          <w:lang w:eastAsia="hu-HU"/>
        </w:rPr>
        <w:t xml:space="preserve"> 2021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785"/>
        <w:gridCol w:w="4642"/>
        <w:gridCol w:w="4630"/>
      </w:tblGrid>
      <w:tr w:rsidR="00E069C0" w:rsidRPr="00E069C0" w:rsidTr="00E307FE">
        <w:trPr>
          <w:cantSplit/>
        </w:trPr>
        <w:tc>
          <w:tcPr>
            <w:tcW w:w="3614" w:type="dxa"/>
            <w:vMerge w:val="restart"/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Ellátási forma</w:t>
            </w:r>
          </w:p>
        </w:tc>
        <w:tc>
          <w:tcPr>
            <w:tcW w:w="1785" w:type="dxa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9272" w:type="dxa"/>
            <w:gridSpan w:val="2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Térítési díj</w:t>
            </w:r>
          </w:p>
        </w:tc>
      </w:tr>
      <w:tr w:rsidR="00E069C0" w:rsidRPr="00E069C0" w:rsidTr="00E307FE">
        <w:trPr>
          <w:cantSplit/>
        </w:trPr>
        <w:tc>
          <w:tcPr>
            <w:tcW w:w="3614" w:type="dxa"/>
            <w:vMerge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  <w:t>Jövedelemmel</w:t>
            </w:r>
            <w:r w:rsidRPr="00E069C0">
              <w:rPr>
                <w:rFonts w:eastAsia="Times New Roman"/>
                <w:b/>
                <w:color w:val="000000"/>
                <w:sz w:val="20"/>
                <w:szCs w:val="20"/>
                <w:lang w:eastAsia="hu-HU"/>
              </w:rPr>
              <w:t xml:space="preserve"> nem rendelkező</w:t>
            </w:r>
          </w:p>
        </w:tc>
        <w:tc>
          <w:tcPr>
            <w:tcW w:w="4642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  <w:t>Saját jövedelem 80.000 Ft -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  <w:t>ig</w:t>
            </w:r>
            <w:proofErr w:type="spellEnd"/>
          </w:p>
        </w:tc>
        <w:tc>
          <w:tcPr>
            <w:tcW w:w="4630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  <w:t>Saját jövedelem 80.001 Ft -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u-HU"/>
              </w:rPr>
              <w:t>tól</w:t>
            </w:r>
            <w:proofErr w:type="spellEnd"/>
          </w:p>
        </w:tc>
      </w:tr>
      <w:tr w:rsidR="00E069C0" w:rsidRPr="00E069C0" w:rsidTr="00E307FE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Nappali ellátás (Idősek klubja)</w:t>
            </w:r>
          </w:p>
        </w:tc>
        <w:tc>
          <w:tcPr>
            <w:tcW w:w="1785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42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30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</w:tr>
      <w:tr w:rsidR="00E069C0" w:rsidRPr="00E069C0" w:rsidTr="00E307FE">
        <w:trPr>
          <w:trHeight w:val="429"/>
        </w:trPr>
        <w:tc>
          <w:tcPr>
            <w:tcW w:w="3614" w:type="dxa"/>
            <w:vMerge w:val="restart"/>
            <w:tcBorders>
              <w:top w:val="single" w:sz="12" w:space="0" w:color="auto"/>
            </w:tcBorders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Házi segítségnyújtás</w:t>
            </w:r>
          </w:p>
        </w:tc>
        <w:tc>
          <w:tcPr>
            <w:tcW w:w="11057" w:type="dxa"/>
            <w:gridSpan w:val="3"/>
            <w:tcBorders>
              <w:top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Szociális segítés</w:t>
            </w:r>
          </w:p>
        </w:tc>
      </w:tr>
      <w:tr w:rsidR="00E069C0" w:rsidRPr="00E069C0" w:rsidTr="00E307FE">
        <w:tc>
          <w:tcPr>
            <w:tcW w:w="3614" w:type="dxa"/>
            <w:vMerge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42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30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</w:tr>
      <w:tr w:rsidR="00E069C0" w:rsidRPr="00E069C0" w:rsidTr="00E307FE">
        <w:trPr>
          <w:trHeight w:val="411"/>
        </w:trPr>
        <w:tc>
          <w:tcPr>
            <w:tcW w:w="3614" w:type="dxa"/>
            <w:vMerge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1057" w:type="dxa"/>
            <w:gridSpan w:val="3"/>
            <w:tcBorders>
              <w:top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Személyi gondozás</w:t>
            </w:r>
          </w:p>
        </w:tc>
      </w:tr>
      <w:tr w:rsidR="00E069C0" w:rsidRPr="00E069C0" w:rsidTr="00E307FE">
        <w:tc>
          <w:tcPr>
            <w:tcW w:w="3614" w:type="dxa"/>
            <w:vMerge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42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30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</w:tr>
      <w:tr w:rsidR="00E069C0" w:rsidRPr="00E069C0" w:rsidTr="00E307FE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 xml:space="preserve">Étkeztetés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 xml:space="preserve">a személyi térítési díj 27% ÁFA-t tartalmaz        </w:t>
            </w: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         </w:t>
            </w:r>
          </w:p>
        </w:tc>
        <w:tc>
          <w:tcPr>
            <w:tcW w:w="1785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42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  <w:t>350 Ft + ÁFA=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  <w:t>445 Ft / ellátási nap</w:t>
            </w:r>
          </w:p>
        </w:tc>
        <w:tc>
          <w:tcPr>
            <w:tcW w:w="4630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  <w:t>378 Ft +ÁFA=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hu-HU"/>
              </w:rPr>
              <w:t>480 / Ft ellátási nap</w:t>
            </w:r>
          </w:p>
        </w:tc>
      </w:tr>
      <w:tr w:rsidR="00E069C0" w:rsidRPr="00E069C0" w:rsidTr="00E307FE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Ebédszállítás</w:t>
            </w:r>
            <w:r w:rsidRPr="00E069C0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 xml:space="preserve">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 xml:space="preserve">a személyi térítési díj 27% ÁFA-t tartalmaz        </w:t>
            </w:r>
            <w:r w:rsidRPr="00E069C0">
              <w:rPr>
                <w:rFonts w:ascii="Times New Roman" w:eastAsia="Times New Roman" w:hAnsi="Times New Roman"/>
                <w:szCs w:val="20"/>
                <w:lang w:eastAsia="hu-HU"/>
              </w:rPr>
              <w:t xml:space="preserve">         </w:t>
            </w:r>
          </w:p>
        </w:tc>
        <w:tc>
          <w:tcPr>
            <w:tcW w:w="1785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4642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63 Ft + ÁFA =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80 Ft / nap / háztartás</w:t>
            </w:r>
          </w:p>
        </w:tc>
        <w:tc>
          <w:tcPr>
            <w:tcW w:w="4630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63 Ft + ÁFA =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80 Ft / nap / háztartás</w:t>
            </w:r>
          </w:p>
        </w:tc>
      </w:tr>
    </w:tbl>
    <w:p w:rsidR="004A2ABD" w:rsidRDefault="004A2ABD" w:rsidP="004A2A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  <w:sectPr w:rsidR="004A2ABD" w:rsidSect="00E069C0">
          <w:pgSz w:w="16838" w:h="11906" w:orient="landscape"/>
          <w:pgMar w:top="1417" w:right="1417" w:bottom="1417" w:left="1417" w:header="624" w:footer="567" w:gutter="0"/>
          <w:cols w:space="708"/>
          <w:docGrid w:linePitch="360"/>
        </w:sectPr>
      </w:pPr>
    </w:p>
    <w:p w:rsidR="00E069C0" w:rsidRPr="00E069C0" w:rsidRDefault="00E069C0" w:rsidP="004A2A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</w:pPr>
    </w:p>
    <w:p w:rsidR="00E069C0" w:rsidRPr="00E069C0" w:rsidRDefault="00E069C0" w:rsidP="00E069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</w:pPr>
    </w:p>
    <w:p w:rsidR="00E069C0" w:rsidRPr="00E069C0" w:rsidRDefault="00E069C0" w:rsidP="00E069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hu-HU"/>
        </w:rPr>
      </w:pPr>
      <w:r w:rsidRPr="00E069C0">
        <w:rPr>
          <w:rFonts w:ascii="Times New Roman" w:eastAsia="Times New Roman" w:hAnsi="Times New Roman"/>
          <w:b/>
          <w:bCs/>
          <w:i/>
          <w:sz w:val="28"/>
          <w:szCs w:val="28"/>
          <w:lang w:eastAsia="hu-HU"/>
        </w:rPr>
        <w:t>Nagyhegyesre vonatkozó intézményi térítési díjak 2021.</w:t>
      </w:r>
    </w:p>
    <w:p w:rsidR="00E069C0" w:rsidRPr="00E069C0" w:rsidRDefault="00E069C0" w:rsidP="00E069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</w:pP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782"/>
        <w:gridCol w:w="2187"/>
        <w:gridCol w:w="2410"/>
        <w:gridCol w:w="2235"/>
        <w:gridCol w:w="2443"/>
      </w:tblGrid>
      <w:tr w:rsidR="00E069C0" w:rsidRPr="00E069C0" w:rsidTr="00E307FE">
        <w:trPr>
          <w:cantSplit/>
          <w:trHeight w:val="453"/>
        </w:trPr>
        <w:tc>
          <w:tcPr>
            <w:tcW w:w="3614" w:type="dxa"/>
            <w:vMerge w:val="restart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Ellátási forma</w:t>
            </w:r>
          </w:p>
        </w:tc>
        <w:tc>
          <w:tcPr>
            <w:tcW w:w="11057" w:type="dxa"/>
            <w:gridSpan w:val="5"/>
          </w:tcPr>
          <w:p w:rsidR="00E069C0" w:rsidRPr="00E069C0" w:rsidRDefault="00E069C0" w:rsidP="00E069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Térítési díj</w:t>
            </w:r>
          </w:p>
        </w:tc>
      </w:tr>
      <w:tr w:rsidR="00E069C0" w:rsidRPr="00E069C0" w:rsidTr="00E307FE">
        <w:trPr>
          <w:cantSplit/>
          <w:trHeight w:val="542"/>
        </w:trPr>
        <w:tc>
          <w:tcPr>
            <w:tcW w:w="3614" w:type="dxa"/>
            <w:vMerge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782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0"/>
                <w:szCs w:val="20"/>
                <w:lang w:eastAsia="hu-HU"/>
              </w:rPr>
              <w:t>Jövedelemmel nem rendelkező</w:t>
            </w:r>
          </w:p>
        </w:tc>
        <w:tc>
          <w:tcPr>
            <w:tcW w:w="2187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Saját jövedelem a nyugdíj minimum 150%-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ig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 xml:space="preserve"> 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(42 750,- Ft-ig)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 xml:space="preserve">Saját jövedelem </w:t>
            </w:r>
            <w:proofErr w:type="gramStart"/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a</w:t>
            </w:r>
            <w:proofErr w:type="gramEnd"/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 xml:space="preserve"> nyugdíj minimum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150-250%-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ig</w:t>
            </w:r>
            <w:proofErr w:type="spellEnd"/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 xml:space="preserve">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 xml:space="preserve"> (42 751-71 250,- Ft-ig)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Saját jövedelem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a nyugdíj minimum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251- 350 %-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ig</w:t>
            </w:r>
            <w:proofErr w:type="spellEnd"/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(71 251-99 750 Ft-ig)</w:t>
            </w:r>
          </w:p>
        </w:tc>
        <w:tc>
          <w:tcPr>
            <w:tcW w:w="2443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ind w:left="350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Saját jövedelem</w:t>
            </w:r>
          </w:p>
          <w:p w:rsidR="00E069C0" w:rsidRPr="00E069C0" w:rsidRDefault="00E069C0" w:rsidP="00E069C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 xml:space="preserve">    a nyugdíj minimum</w:t>
            </w:r>
          </w:p>
          <w:p w:rsidR="00E069C0" w:rsidRPr="00E069C0" w:rsidRDefault="00E069C0" w:rsidP="00E069C0">
            <w:pPr>
              <w:spacing w:after="0" w:line="240" w:lineRule="auto"/>
              <w:ind w:left="455"/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 xml:space="preserve">  351 %-</w:t>
            </w:r>
            <w:proofErr w:type="spellStart"/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tól</w:t>
            </w:r>
            <w:proofErr w:type="spellEnd"/>
          </w:p>
          <w:p w:rsidR="00E069C0" w:rsidRPr="00E069C0" w:rsidRDefault="00E069C0" w:rsidP="00E069C0">
            <w:pPr>
              <w:spacing w:after="0" w:line="240" w:lineRule="auto"/>
              <w:ind w:left="350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18"/>
                <w:szCs w:val="20"/>
                <w:lang w:eastAsia="hu-HU"/>
              </w:rPr>
              <w:t>( 99 751 Ft-tól)</w:t>
            </w:r>
          </w:p>
        </w:tc>
      </w:tr>
      <w:tr w:rsidR="00E069C0" w:rsidRPr="00E069C0" w:rsidTr="00E307FE">
        <w:trPr>
          <w:trHeight w:val="451"/>
        </w:trPr>
        <w:tc>
          <w:tcPr>
            <w:tcW w:w="3614" w:type="dxa"/>
            <w:vMerge w:val="restart"/>
            <w:vAlign w:val="center"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Házi segítségnyújtás</w:t>
            </w:r>
          </w:p>
        </w:tc>
        <w:tc>
          <w:tcPr>
            <w:tcW w:w="11057" w:type="dxa"/>
            <w:gridSpan w:val="5"/>
            <w:tcBorders>
              <w:top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Szociális segítés</w:t>
            </w:r>
          </w:p>
        </w:tc>
      </w:tr>
      <w:tr w:rsidR="00E069C0" w:rsidRPr="00E069C0" w:rsidTr="00E307FE">
        <w:tc>
          <w:tcPr>
            <w:tcW w:w="3614" w:type="dxa"/>
            <w:vMerge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782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2187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140 Ft / gondozási 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180 Ft / gondozási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óra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220 Ft / gondozási óra</w:t>
            </w:r>
          </w:p>
        </w:tc>
        <w:tc>
          <w:tcPr>
            <w:tcW w:w="2443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ind w:left="245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220 Ft / gondozási óra</w:t>
            </w:r>
          </w:p>
        </w:tc>
      </w:tr>
      <w:tr w:rsidR="00E069C0" w:rsidRPr="00E069C0" w:rsidTr="00E307FE">
        <w:trPr>
          <w:trHeight w:val="391"/>
        </w:trPr>
        <w:tc>
          <w:tcPr>
            <w:tcW w:w="3614" w:type="dxa"/>
            <w:vMerge/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1057" w:type="dxa"/>
            <w:gridSpan w:val="5"/>
            <w:tcBorders>
              <w:top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Személyi gondozás</w:t>
            </w:r>
          </w:p>
        </w:tc>
      </w:tr>
      <w:tr w:rsidR="00E069C0" w:rsidRPr="00E069C0" w:rsidTr="00E307FE">
        <w:tc>
          <w:tcPr>
            <w:tcW w:w="3614" w:type="dxa"/>
            <w:vMerge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</w:p>
        </w:tc>
        <w:tc>
          <w:tcPr>
            <w:tcW w:w="1782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2187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140 Ft / gondozási 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180 Ft / gondozási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óra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220 Ft / gondozási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óra</w:t>
            </w:r>
          </w:p>
        </w:tc>
        <w:tc>
          <w:tcPr>
            <w:tcW w:w="2443" w:type="dxa"/>
            <w:tcBorders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ind w:left="245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220 Ft / gondozási óra</w:t>
            </w:r>
          </w:p>
        </w:tc>
      </w:tr>
      <w:tr w:rsidR="00E069C0" w:rsidRPr="00E069C0" w:rsidTr="00E307FE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 xml:space="preserve">Étkeztetés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>a személyi térítési díj 27% ÁFA-t tartalmaz</w:t>
            </w:r>
          </w:p>
        </w:tc>
        <w:tc>
          <w:tcPr>
            <w:tcW w:w="1782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2187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197 Ft + ÁFA=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250 Ft / 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300 Ft + ÁFA=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380 Ft /ellátási nap</w:t>
            </w:r>
          </w:p>
        </w:tc>
        <w:tc>
          <w:tcPr>
            <w:tcW w:w="2235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380 Ft + ÁFA=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480 Ft / ellátási nap</w:t>
            </w:r>
          </w:p>
        </w:tc>
        <w:tc>
          <w:tcPr>
            <w:tcW w:w="2443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ind w:left="26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ind w:left="26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395 Ft + ÁFA=</w:t>
            </w:r>
          </w:p>
          <w:p w:rsidR="00E069C0" w:rsidRPr="00E069C0" w:rsidRDefault="00E069C0" w:rsidP="00E069C0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500 Ft / ellátási nap</w:t>
            </w:r>
          </w:p>
        </w:tc>
      </w:tr>
      <w:tr w:rsidR="00E069C0" w:rsidRPr="00E069C0" w:rsidTr="00E307FE">
        <w:trPr>
          <w:trHeight w:val="331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>Ebédszállítás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  <w:t xml:space="preserve"> </w:t>
            </w:r>
            <w:r w:rsidRPr="00E069C0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>a személyi térítési díj 27% ÁFA-t tartalmaz</w:t>
            </w:r>
          </w:p>
        </w:tc>
        <w:tc>
          <w:tcPr>
            <w:tcW w:w="1782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térítésmentes</w:t>
            </w:r>
          </w:p>
        </w:tc>
        <w:tc>
          <w:tcPr>
            <w:tcW w:w="2187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47 Ft + ÁFA =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60 Ft/nap/háztartás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63 Ft + ÁFA =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80 Ft/nap/háztartás</w:t>
            </w:r>
          </w:p>
        </w:tc>
        <w:tc>
          <w:tcPr>
            <w:tcW w:w="2235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63 Ft + ÁFA =  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80 Ft/nap/háztartás </w:t>
            </w:r>
          </w:p>
        </w:tc>
        <w:tc>
          <w:tcPr>
            <w:tcW w:w="2443" w:type="dxa"/>
            <w:tcBorders>
              <w:top w:val="single" w:sz="12" w:space="0" w:color="auto"/>
              <w:bottom w:val="single" w:sz="12" w:space="0" w:color="auto"/>
            </w:tcBorders>
          </w:tcPr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63 Ft + ÁFA =</w:t>
            </w:r>
          </w:p>
          <w:p w:rsidR="00E069C0" w:rsidRPr="00E069C0" w:rsidRDefault="00E069C0" w:rsidP="00E0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 w:rsidRPr="00E069C0"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 80 Ft/nap/háztartás</w:t>
            </w:r>
          </w:p>
        </w:tc>
      </w:tr>
    </w:tbl>
    <w:p w:rsidR="00E069C0" w:rsidRPr="00E069C0" w:rsidRDefault="00E069C0" w:rsidP="00E069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</w:pPr>
    </w:p>
    <w:p w:rsidR="00E069C0" w:rsidRPr="00E069C0" w:rsidRDefault="00E069C0" w:rsidP="00E069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</w:pPr>
    </w:p>
    <w:p w:rsidR="00E069C0" w:rsidRPr="00E069C0" w:rsidRDefault="00E069C0" w:rsidP="00E069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0"/>
          <w:lang w:eastAsia="hu-HU"/>
        </w:rPr>
      </w:pPr>
    </w:p>
    <w:p w:rsidR="002302EB" w:rsidRDefault="002302EB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A2ABD" w:rsidRDefault="004A2ABD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A2ABD" w:rsidRDefault="004A2ABD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A2ABD" w:rsidRDefault="004A2ABD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  <w:sectPr w:rsidR="004A2ABD" w:rsidSect="004A2ABD">
          <w:pgSz w:w="16838" w:h="11906" w:orient="landscape"/>
          <w:pgMar w:top="1417" w:right="1417" w:bottom="1417" w:left="1417" w:header="624" w:footer="567" w:gutter="0"/>
          <w:cols w:space="708"/>
          <w:docGrid w:linePitch="360"/>
        </w:sectPr>
      </w:pPr>
    </w:p>
    <w:p w:rsidR="004A2ABD" w:rsidRPr="004A2ABD" w:rsidRDefault="004A2ABD" w:rsidP="004A2ABD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x-none"/>
        </w:rPr>
      </w:pPr>
      <w:r w:rsidRPr="004A2ABD">
        <w:rPr>
          <w:rFonts w:ascii="Arial" w:eastAsia="Times New Roman" w:hAnsi="Arial" w:cs="Arial"/>
          <w:b/>
          <w:sz w:val="24"/>
          <w:szCs w:val="24"/>
          <w:lang w:eastAsia="x-none"/>
        </w:rPr>
        <w:lastRenderedPageBreak/>
        <w:t xml:space="preserve">                     </w:t>
      </w:r>
      <w:r w:rsidRPr="004A2ABD">
        <w:rPr>
          <w:rFonts w:ascii="Arial" w:eastAsia="Times New Roman" w:hAnsi="Arial" w:cs="Arial"/>
          <w:i/>
          <w:sz w:val="24"/>
          <w:szCs w:val="24"/>
          <w:lang w:eastAsia="x-none"/>
        </w:rPr>
        <w:t>Rendelettervezet 3. sz. melléklete</w:t>
      </w:r>
    </w:p>
    <w:p w:rsidR="004A2ABD" w:rsidRPr="004A2ABD" w:rsidRDefault="004A2ABD" w:rsidP="004A2AB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x-none"/>
        </w:rPr>
      </w:pPr>
      <w:r w:rsidRPr="004A2ABD">
        <w:rPr>
          <w:rFonts w:ascii="Arial" w:eastAsia="Times New Roman" w:hAnsi="Arial" w:cs="Arial"/>
          <w:b/>
          <w:sz w:val="24"/>
          <w:szCs w:val="24"/>
          <w:lang w:eastAsia="x-none"/>
        </w:rPr>
        <w:t>2. számú melléklet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 w:rsidRPr="004A2ABD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NYERSANYAGNORMÁK </w:t>
      </w:r>
      <w:proofErr w:type="gramStart"/>
      <w:r w:rsidRPr="004A2ABD">
        <w:rPr>
          <w:rFonts w:ascii="Arial" w:eastAsia="Times New Roman" w:hAnsi="Arial" w:cs="Arial"/>
          <w:b/>
          <w:sz w:val="24"/>
          <w:szCs w:val="24"/>
          <w:lang w:eastAsia="x-none"/>
        </w:rPr>
        <w:t>ÉS</w:t>
      </w:r>
      <w:proofErr w:type="gramEnd"/>
      <w:r w:rsidRPr="004A2ABD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INTÉZMÉNYI TÉRÍTÉSI DÍJAK</w:t>
      </w:r>
    </w:p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5"/>
        <w:gridCol w:w="2679"/>
        <w:gridCol w:w="3338"/>
      </w:tblGrid>
      <w:tr w:rsidR="004A2ABD" w:rsidRPr="004A2ABD" w:rsidTr="00E307FE">
        <w:trPr>
          <w:trHeight w:val="841"/>
        </w:trPr>
        <w:tc>
          <w:tcPr>
            <w:tcW w:w="3085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Intézmény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2021. évi nyersanyagnorma (Ft)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2021. évi térítési díj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(Ft)</w:t>
            </w:r>
          </w:p>
        </w:tc>
      </w:tr>
      <w:tr w:rsidR="004A2ABD" w:rsidRPr="004A2ABD" w:rsidTr="00E307FE">
        <w:trPr>
          <w:trHeight w:val="420"/>
        </w:trPr>
        <w:tc>
          <w:tcPr>
            <w:tcW w:w="3085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Bölcsőde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408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518</w:t>
            </w:r>
          </w:p>
        </w:tc>
      </w:tr>
      <w:tr w:rsidR="004A2ABD" w:rsidRPr="004A2ABD" w:rsidTr="00E307FE">
        <w:trPr>
          <w:trHeight w:val="409"/>
        </w:trPr>
        <w:tc>
          <w:tcPr>
            <w:tcW w:w="3085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Óvodák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446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567</w:t>
            </w:r>
          </w:p>
        </w:tc>
      </w:tr>
      <w:tr w:rsidR="004A2ABD" w:rsidRPr="004A2ABD" w:rsidTr="00E307FE">
        <w:trPr>
          <w:trHeight w:val="841"/>
        </w:trPr>
        <w:tc>
          <w:tcPr>
            <w:tcW w:w="3085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Ált. Iskola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7-10 év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10-14 év</w:t>
            </w:r>
          </w:p>
          <w:p w:rsidR="004A2ABD" w:rsidRPr="004A2ABD" w:rsidRDefault="004A2ABD" w:rsidP="004A2A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Középiskolai ebéd 14-18 év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470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494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342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597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627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434</w:t>
            </w:r>
          </w:p>
        </w:tc>
      </w:tr>
      <w:tr w:rsidR="004A2ABD" w:rsidRPr="004A2ABD" w:rsidTr="00E307FE">
        <w:trPr>
          <w:trHeight w:val="365"/>
        </w:trPr>
        <w:tc>
          <w:tcPr>
            <w:tcW w:w="3085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Kollégiumi ellátás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762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968</w:t>
            </w:r>
          </w:p>
        </w:tc>
      </w:tr>
      <w:tr w:rsidR="004A2ABD" w:rsidRPr="004A2ABD" w:rsidTr="00E307FE">
        <w:trPr>
          <w:trHeight w:val="465"/>
        </w:trPr>
        <w:tc>
          <w:tcPr>
            <w:tcW w:w="3085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Szociális étkezés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358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>394</w:t>
            </w:r>
          </w:p>
        </w:tc>
      </w:tr>
    </w:tbl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2666"/>
        <w:gridCol w:w="3361"/>
      </w:tblGrid>
      <w:tr w:rsidR="004A2ABD" w:rsidRPr="004A2ABD" w:rsidTr="00E307FE">
        <w:tc>
          <w:tcPr>
            <w:tcW w:w="3092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Intézmény</w:t>
            </w:r>
          </w:p>
        </w:tc>
        <w:tc>
          <w:tcPr>
            <w:tcW w:w="2686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2021. évi nyersanyagnorma (Ft</w:t>
            </w:r>
          </w:p>
        </w:tc>
        <w:tc>
          <w:tcPr>
            <w:tcW w:w="3454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2021. évi térítési díj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(Ft)</w:t>
            </w:r>
          </w:p>
        </w:tc>
      </w:tr>
      <w:tr w:rsidR="004A2ABD" w:rsidRPr="004A2ABD" w:rsidTr="00E307FE">
        <w:trPr>
          <w:trHeight w:val="1012"/>
        </w:trPr>
        <w:tc>
          <w:tcPr>
            <w:tcW w:w="3092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Speciális étkezés óvoda és általános iskola alsó tagozat: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- tízórai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- uzsonna</w:t>
            </w:r>
          </w:p>
        </w:tc>
        <w:tc>
          <w:tcPr>
            <w:tcW w:w="2686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151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151</w:t>
            </w:r>
          </w:p>
        </w:tc>
        <w:tc>
          <w:tcPr>
            <w:tcW w:w="3454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192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192</w:t>
            </w:r>
          </w:p>
        </w:tc>
      </w:tr>
      <w:tr w:rsidR="004A2ABD" w:rsidRPr="004A2ABD" w:rsidTr="00E307FE">
        <w:tc>
          <w:tcPr>
            <w:tcW w:w="3092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 xml:space="preserve">Speciális étkezés általános iskola felső tagozat és középiskola: 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- tízórai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eastAsia="x-none"/>
              </w:rPr>
              <w:t xml:space="preserve">- </w:t>
            </w: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uzsonna</w:t>
            </w:r>
          </w:p>
        </w:tc>
        <w:tc>
          <w:tcPr>
            <w:tcW w:w="2686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200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200</w:t>
            </w:r>
          </w:p>
        </w:tc>
        <w:tc>
          <w:tcPr>
            <w:tcW w:w="3454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254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254</w:t>
            </w:r>
          </w:p>
        </w:tc>
      </w:tr>
    </w:tbl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3"/>
        <w:gridCol w:w="2677"/>
        <w:gridCol w:w="3332"/>
      </w:tblGrid>
      <w:tr w:rsidR="004A2ABD" w:rsidRPr="004A2ABD" w:rsidTr="00E307FE">
        <w:trPr>
          <w:trHeight w:val="841"/>
        </w:trPr>
        <w:tc>
          <w:tcPr>
            <w:tcW w:w="3085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Intézmény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2021. évi nyersanyagnorma (Ft)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2021. évi térítési díj (Ft)</w:t>
            </w:r>
          </w:p>
        </w:tc>
      </w:tr>
      <w:tr w:rsidR="004A2ABD" w:rsidRPr="004A2ABD" w:rsidTr="00E307FE">
        <w:trPr>
          <w:trHeight w:val="845"/>
        </w:trPr>
        <w:tc>
          <w:tcPr>
            <w:tcW w:w="3085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>Vásárolt közszolgáltatás: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- Éltes </w:t>
            </w:r>
            <w:proofErr w:type="gramStart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>Mátyás  Ált</w:t>
            </w:r>
            <w:proofErr w:type="gramEnd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>. Iskola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proofErr w:type="gramStart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>Speciális</w:t>
            </w:r>
            <w:proofErr w:type="gramEnd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 étkezés óvoda: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      csak ebéd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proofErr w:type="gramStart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>Speciális</w:t>
            </w:r>
            <w:proofErr w:type="gramEnd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 étkezés iskola: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       7-10 év csak ebéd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     11-14 év csak ebéd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proofErr w:type="gramStart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>Speciális</w:t>
            </w:r>
            <w:proofErr w:type="gramEnd"/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 étkezés középiskola</w:t>
            </w:r>
          </w:p>
          <w:p w:rsidR="004A2ABD" w:rsidRPr="004A2ABD" w:rsidRDefault="004A2ABD" w:rsidP="004A2A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</w:rPr>
              <w:t xml:space="preserve">       csak ebéd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695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465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465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684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684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883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591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591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869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</w:pPr>
            <w:r w:rsidRPr="004A2ABD">
              <w:rPr>
                <w:rFonts w:ascii="Arial" w:eastAsia="Times New Roman" w:hAnsi="Arial" w:cs="Arial"/>
                <w:sz w:val="24"/>
                <w:szCs w:val="24"/>
                <w:lang w:val="x-none" w:eastAsia="x-none"/>
              </w:rPr>
              <w:t>869</w:t>
            </w:r>
          </w:p>
        </w:tc>
      </w:tr>
    </w:tbl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4A2ABD" w:rsidRPr="004A2ABD" w:rsidRDefault="004A2ABD" w:rsidP="004A2A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2ABD">
        <w:rPr>
          <w:rFonts w:ascii="Arial" w:hAnsi="Arial" w:cs="Arial"/>
          <w:b/>
          <w:sz w:val="24"/>
          <w:szCs w:val="24"/>
        </w:rPr>
        <w:lastRenderedPageBreak/>
        <w:t>Hajdúszoboszlói Gyermeksziget Bölcsőde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A2ABD">
        <w:rPr>
          <w:rFonts w:ascii="Arial" w:hAnsi="Arial" w:cs="Arial"/>
          <w:sz w:val="24"/>
          <w:szCs w:val="24"/>
        </w:rPr>
        <w:t xml:space="preserve">1997. évi XXXI. tv. (továbbiakban: Gyvt.) 147. § (1)-(4) bekezdésének és a költségvetési tv. </w:t>
      </w:r>
      <w:proofErr w:type="gramStart"/>
      <w:r w:rsidRPr="004A2ABD">
        <w:rPr>
          <w:rFonts w:ascii="Arial" w:hAnsi="Arial" w:cs="Arial"/>
          <w:sz w:val="24"/>
          <w:szCs w:val="24"/>
        </w:rPr>
        <w:t>rendelkezései</w:t>
      </w:r>
      <w:proofErr w:type="gramEnd"/>
      <w:r w:rsidRPr="004A2ABD">
        <w:rPr>
          <w:rFonts w:ascii="Arial" w:hAnsi="Arial" w:cs="Arial"/>
          <w:sz w:val="24"/>
          <w:szCs w:val="24"/>
        </w:rPr>
        <w:t xml:space="preserve"> alapján számított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2ABD">
        <w:rPr>
          <w:rFonts w:ascii="Arial" w:hAnsi="Arial" w:cs="Arial"/>
          <w:b/>
          <w:sz w:val="24"/>
          <w:szCs w:val="24"/>
        </w:rPr>
        <w:t>INTÉZMÉNYI TÉRÍTÉSI DÍJAI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2ABD">
        <w:rPr>
          <w:rFonts w:ascii="Arial" w:hAnsi="Arial" w:cs="Arial"/>
          <w:b/>
          <w:sz w:val="24"/>
          <w:szCs w:val="24"/>
        </w:rPr>
        <w:t>2021.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3118"/>
        <w:gridCol w:w="3613"/>
      </w:tblGrid>
      <w:tr w:rsidR="004A2ABD" w:rsidRPr="004A2ABD" w:rsidTr="00E307FE">
        <w:trPr>
          <w:jc w:val="center"/>
        </w:trPr>
        <w:tc>
          <w:tcPr>
            <w:tcW w:w="2764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Ellátási forma</w:t>
            </w:r>
          </w:p>
        </w:tc>
        <w:tc>
          <w:tcPr>
            <w:tcW w:w="3118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 xml:space="preserve">Gyvt. 147.§(1)-(3) </w:t>
            </w:r>
            <w:proofErr w:type="spellStart"/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bek</w:t>
            </w:r>
            <w:proofErr w:type="spellEnd"/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. Intézményi térítési díjai</w:t>
            </w:r>
          </w:p>
        </w:tc>
        <w:tc>
          <w:tcPr>
            <w:tcW w:w="3613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 xml:space="preserve">Gyvt. 147.§ (4) </w:t>
            </w:r>
            <w:proofErr w:type="spellStart"/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bek</w:t>
            </w:r>
            <w:proofErr w:type="spellEnd"/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 xml:space="preserve">. 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csökkentett intézményi térítési díjai</w:t>
            </w:r>
          </w:p>
        </w:tc>
      </w:tr>
      <w:tr w:rsidR="004A2ABD" w:rsidRPr="004A2ABD" w:rsidTr="00E307FE">
        <w:trPr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Bölcsődei gondozás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4,680 Ft/fő/nap</w:t>
            </w:r>
          </w:p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 xml:space="preserve">            98,280 Ft/fő/hó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 xml:space="preserve">                    0 Ft/nap</w:t>
            </w:r>
          </w:p>
          <w:p w:rsidR="004A2ABD" w:rsidRPr="004A2ABD" w:rsidRDefault="004A2ABD" w:rsidP="004A2AB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 xml:space="preserve">                    0 Ft/hó</w:t>
            </w:r>
          </w:p>
        </w:tc>
      </w:tr>
      <w:tr w:rsidR="004A2ABD" w:rsidRPr="004A2ABD" w:rsidTr="00E307FE">
        <w:trPr>
          <w:trHeight w:val="479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Bölcsődei gyermekétkeztetés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 xml:space="preserve">518 Ft/nap (4 étkezés) 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lang w:eastAsia="hu-HU"/>
              </w:rPr>
              <w:t xml:space="preserve">518 Ft/nap (4 étkezés) </w:t>
            </w:r>
            <w:r w:rsidRPr="004A2ABD">
              <w:rPr>
                <w:rFonts w:ascii="Times New Roman" w:eastAsia="Times New Roman" w:hAnsi="Times New Roman"/>
                <w:lang w:eastAsia="hu-HU"/>
              </w:rPr>
              <w:br/>
            </w:r>
            <w:r w:rsidRPr="004A2ABD">
              <w:rPr>
                <w:rFonts w:ascii="Times New Roman" w:eastAsia="Times New Roman" w:hAnsi="Times New Roman"/>
                <w:i/>
                <w:lang w:eastAsia="hu-HU"/>
              </w:rPr>
              <w:t>(elfogadva 2020.12.17.)</w:t>
            </w:r>
          </w:p>
        </w:tc>
      </w:tr>
      <w:tr w:rsidR="004A2ABD" w:rsidRPr="004A2ABD" w:rsidTr="00E307FE">
        <w:trPr>
          <w:jc w:val="center"/>
        </w:trPr>
        <w:tc>
          <w:tcPr>
            <w:tcW w:w="2764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Időszakos gyermekfelügyelet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1,025 Ft/óra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8,200 Ft/ 8 óra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500 Ft/óra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1500 Ft/nap (méltányossági alapon)</w:t>
            </w:r>
          </w:p>
        </w:tc>
      </w:tr>
      <w:tr w:rsidR="004A2ABD" w:rsidRPr="004A2ABD" w:rsidTr="00E307FE">
        <w:trPr>
          <w:trHeight w:val="358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Baba-Mama Játszócsoport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1,709 Ft/alkalom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térítésmentes</w:t>
            </w:r>
          </w:p>
        </w:tc>
      </w:tr>
      <w:tr w:rsidR="004A2ABD" w:rsidRPr="004A2ABD" w:rsidTr="00E307FE">
        <w:trPr>
          <w:trHeight w:val="521"/>
          <w:jc w:val="center"/>
        </w:trPr>
        <w:tc>
          <w:tcPr>
            <w:tcW w:w="2764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/>
                <w:bCs/>
                <w:lang w:eastAsia="hu-HU"/>
              </w:rPr>
              <w:t>Sóterápia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1,394 Ft/alkalom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0-3 éves korig: térítésmentes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3-18 éves korig: 300 Ft/alkalom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hu-HU"/>
              </w:rPr>
            </w:pPr>
            <w:r w:rsidRPr="004A2ABD">
              <w:rPr>
                <w:rFonts w:ascii="Times New Roman" w:eastAsia="Times New Roman" w:hAnsi="Times New Roman"/>
                <w:bCs/>
                <w:lang w:eastAsia="hu-HU"/>
              </w:rPr>
              <w:t>18 év felett: 500 Ft/alkalom</w:t>
            </w:r>
          </w:p>
        </w:tc>
      </w:tr>
    </w:tbl>
    <w:p w:rsidR="004A2ABD" w:rsidRPr="004A2ABD" w:rsidRDefault="004A2ABD" w:rsidP="004A2ABD">
      <w:pPr>
        <w:spacing w:after="160" w:line="259" w:lineRule="auto"/>
        <w:rPr>
          <w:rFonts w:ascii="Arial" w:hAnsi="Arial" w:cs="Arial"/>
          <w:sz w:val="24"/>
          <w:szCs w:val="24"/>
        </w:rPr>
      </w:pP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hu-HU"/>
        </w:rPr>
      </w:pPr>
      <w:r w:rsidRPr="004A2ABD">
        <w:rPr>
          <w:rFonts w:ascii="Arial" w:hAnsi="Arial" w:cs="Arial"/>
          <w:b/>
          <w:sz w:val="24"/>
          <w:szCs w:val="24"/>
          <w:lang w:eastAsia="hu-HU"/>
        </w:rPr>
        <w:t>Helyettes szülői ellátás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hu-HU"/>
        </w:rPr>
      </w:pP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u-HU"/>
        </w:rPr>
      </w:pPr>
      <w:r w:rsidRPr="004A2ABD">
        <w:rPr>
          <w:rFonts w:ascii="Arial" w:hAnsi="Arial" w:cs="Arial"/>
          <w:sz w:val="24"/>
          <w:szCs w:val="24"/>
          <w:lang w:eastAsia="hu-HU"/>
        </w:rPr>
        <w:t xml:space="preserve">1997. évi XXXI. tv. (továbbiakban: Gyvt.) 147. § (1)-(3) bekezdésének és a költségvetési tv. </w:t>
      </w:r>
      <w:proofErr w:type="gramStart"/>
      <w:r w:rsidRPr="004A2ABD">
        <w:rPr>
          <w:rFonts w:ascii="Arial" w:hAnsi="Arial" w:cs="Arial"/>
          <w:sz w:val="24"/>
          <w:szCs w:val="24"/>
          <w:lang w:eastAsia="hu-HU"/>
        </w:rPr>
        <w:t>rendelkezései</w:t>
      </w:r>
      <w:proofErr w:type="gramEnd"/>
      <w:r w:rsidRPr="004A2ABD">
        <w:rPr>
          <w:rFonts w:ascii="Arial" w:hAnsi="Arial" w:cs="Arial"/>
          <w:sz w:val="24"/>
          <w:szCs w:val="24"/>
          <w:lang w:eastAsia="hu-HU"/>
        </w:rPr>
        <w:t xml:space="preserve"> alapján számított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u-HU"/>
        </w:rPr>
      </w:pP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hu-HU"/>
        </w:rPr>
      </w:pPr>
      <w:r w:rsidRPr="004A2ABD">
        <w:rPr>
          <w:rFonts w:ascii="Arial" w:hAnsi="Arial" w:cs="Arial"/>
          <w:b/>
          <w:sz w:val="24"/>
          <w:szCs w:val="24"/>
          <w:lang w:eastAsia="hu-HU"/>
        </w:rPr>
        <w:t>INTÉZMÉNYI TÉRÍTÉSI DÍJAI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hu-HU"/>
        </w:rPr>
      </w:pPr>
      <w:r w:rsidRPr="004A2ABD">
        <w:rPr>
          <w:rFonts w:ascii="Arial" w:hAnsi="Arial" w:cs="Arial"/>
          <w:b/>
          <w:sz w:val="24"/>
          <w:szCs w:val="24"/>
          <w:lang w:eastAsia="hu-HU"/>
        </w:rPr>
        <w:t>2021.</w:t>
      </w:r>
    </w:p>
    <w:p w:rsidR="004A2ABD" w:rsidRPr="004A2ABD" w:rsidRDefault="004A2ABD" w:rsidP="004A2A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2812"/>
        <w:gridCol w:w="2812"/>
      </w:tblGrid>
      <w:tr w:rsidR="004A2ABD" w:rsidRPr="004A2ABD" w:rsidTr="00E307FE">
        <w:trPr>
          <w:jc w:val="center"/>
        </w:trPr>
        <w:tc>
          <w:tcPr>
            <w:tcW w:w="3070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Ellátási forma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2812" w:type="dxa"/>
            <w:shd w:val="clear" w:color="auto" w:fill="auto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 xml:space="preserve">Gyvt. 147.§(1)-(3) </w:t>
            </w:r>
            <w:proofErr w:type="spellStart"/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bek</w:t>
            </w:r>
            <w:proofErr w:type="spellEnd"/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. Intézményi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 xml:space="preserve"> térítési díjai</w:t>
            </w:r>
          </w:p>
        </w:tc>
        <w:tc>
          <w:tcPr>
            <w:tcW w:w="2812" w:type="dxa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 xml:space="preserve">Gyvt. 147.§(4) </w:t>
            </w:r>
            <w:proofErr w:type="spellStart"/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bek</w:t>
            </w:r>
            <w:proofErr w:type="spellEnd"/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. csökkentett intézményi</w:t>
            </w:r>
          </w:p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 xml:space="preserve"> térítési díjai</w:t>
            </w:r>
          </w:p>
        </w:tc>
      </w:tr>
      <w:tr w:rsidR="004A2ABD" w:rsidRPr="004A2ABD" w:rsidTr="00E307FE">
        <w:trPr>
          <w:jc w:val="center"/>
        </w:trPr>
        <w:tc>
          <w:tcPr>
            <w:tcW w:w="3070" w:type="dxa"/>
            <w:shd w:val="clear" w:color="auto" w:fill="auto"/>
            <w:vAlign w:val="center"/>
          </w:tcPr>
          <w:p w:rsidR="004A2ABD" w:rsidRPr="004A2ABD" w:rsidRDefault="004A2ABD" w:rsidP="004A2A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Helyettes szülői ellátás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110.-Ft/fő/nap</w:t>
            </w:r>
          </w:p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3.300.-Ft/fő/hó</w:t>
            </w:r>
          </w:p>
        </w:tc>
        <w:tc>
          <w:tcPr>
            <w:tcW w:w="2812" w:type="dxa"/>
            <w:vAlign w:val="center"/>
          </w:tcPr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 xml:space="preserve">jövedelemmel nem rendelkező </w:t>
            </w:r>
          </w:p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0.-Ft/fő/nap</w:t>
            </w:r>
          </w:p>
          <w:p w:rsidR="004A2ABD" w:rsidRPr="004A2ABD" w:rsidRDefault="004A2ABD" w:rsidP="004A2ABD">
            <w:pPr>
              <w:keepNext/>
              <w:tabs>
                <w:tab w:val="right" w:pos="8640"/>
              </w:tabs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4A2A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0.-Ft/fő/hó</w:t>
            </w:r>
          </w:p>
        </w:tc>
      </w:tr>
    </w:tbl>
    <w:p w:rsidR="004A2ABD" w:rsidRPr="004A2ABD" w:rsidRDefault="004A2ABD" w:rsidP="004A2ABD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hu-HU"/>
        </w:rPr>
      </w:pPr>
    </w:p>
    <w:p w:rsidR="004A2ABD" w:rsidRPr="004A2ABD" w:rsidRDefault="004A2ABD" w:rsidP="004A2ABD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sectPr w:rsidR="004A2ABD" w:rsidRPr="004A2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543" w:rsidRDefault="00A34543" w:rsidP="008E7F89">
      <w:pPr>
        <w:spacing w:after="0" w:line="240" w:lineRule="auto"/>
      </w:pPr>
      <w:r>
        <w:separator/>
      </w:r>
    </w:p>
  </w:endnote>
  <w:endnote w:type="continuationSeparator" w:id="0">
    <w:p w:rsidR="00A34543" w:rsidRDefault="00A34543" w:rsidP="008E7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E1" w:rsidRDefault="009352C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6A05AF">
      <w:rPr>
        <w:noProof/>
      </w:rPr>
      <w:t>9</w:t>
    </w:r>
    <w:r>
      <w:fldChar w:fldCharType="end"/>
    </w:r>
  </w:p>
  <w:p w:rsidR="00500EE1" w:rsidRDefault="00A3454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543" w:rsidRDefault="00A34543" w:rsidP="008E7F89">
      <w:pPr>
        <w:spacing w:after="0" w:line="240" w:lineRule="auto"/>
      </w:pPr>
      <w:r>
        <w:separator/>
      </w:r>
    </w:p>
  </w:footnote>
  <w:footnote w:type="continuationSeparator" w:id="0">
    <w:p w:rsidR="00A34543" w:rsidRDefault="00A34543" w:rsidP="008E7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2E30"/>
    <w:multiLevelType w:val="hybridMultilevel"/>
    <w:tmpl w:val="B4EEBCC4"/>
    <w:lvl w:ilvl="0" w:tplc="4F640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394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D360C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6052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C19EF"/>
    <w:multiLevelType w:val="hybridMultilevel"/>
    <w:tmpl w:val="CC7C4880"/>
    <w:lvl w:ilvl="0" w:tplc="6B6C6B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81"/>
    <w:multiLevelType w:val="hybridMultilevel"/>
    <w:tmpl w:val="66BCA5F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E0E6B"/>
    <w:multiLevelType w:val="multilevel"/>
    <w:tmpl w:val="A8A079AC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7" w15:restartNumberingAfterBreak="0">
    <w:nsid w:val="28021231"/>
    <w:multiLevelType w:val="hybridMultilevel"/>
    <w:tmpl w:val="37727C9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2AA12728"/>
    <w:multiLevelType w:val="hybridMultilevel"/>
    <w:tmpl w:val="FD3CA79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B24EF"/>
    <w:multiLevelType w:val="hybridMultilevel"/>
    <w:tmpl w:val="10B2DB38"/>
    <w:lvl w:ilvl="0" w:tplc="F89AB94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03AF7"/>
    <w:multiLevelType w:val="hybridMultilevel"/>
    <w:tmpl w:val="E01879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E6B1F"/>
    <w:multiLevelType w:val="hybridMultilevel"/>
    <w:tmpl w:val="6BC00DEC"/>
    <w:lvl w:ilvl="0" w:tplc="AB5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15431"/>
    <w:multiLevelType w:val="hybridMultilevel"/>
    <w:tmpl w:val="E4F8AA5C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F1876AC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9372E"/>
    <w:multiLevelType w:val="hybridMultilevel"/>
    <w:tmpl w:val="EAC07E94"/>
    <w:lvl w:ilvl="0" w:tplc="040E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3426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6E8B686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CA3163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34066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917A5"/>
    <w:multiLevelType w:val="multilevel"/>
    <w:tmpl w:val="F59C17F2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7" w15:restartNumberingAfterBreak="0">
    <w:nsid w:val="4F052B08"/>
    <w:multiLevelType w:val="hybridMultilevel"/>
    <w:tmpl w:val="3E8622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12B30"/>
    <w:multiLevelType w:val="hybridMultilevel"/>
    <w:tmpl w:val="C0529EBA"/>
    <w:lvl w:ilvl="0" w:tplc="942494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1B4172"/>
    <w:multiLevelType w:val="hybridMultilevel"/>
    <w:tmpl w:val="99ACEAEC"/>
    <w:lvl w:ilvl="0" w:tplc="A68CDCE4">
      <w:start w:val="11"/>
      <w:numFmt w:val="decimal"/>
      <w:lvlText w:val="%1."/>
      <w:lvlJc w:val="left"/>
      <w:pPr>
        <w:ind w:left="235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8F67EAA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16"/>
  </w:num>
  <w:num w:numId="13">
    <w:abstractNumId w:val="20"/>
  </w:num>
  <w:num w:numId="14">
    <w:abstractNumId w:val="12"/>
  </w:num>
  <w:num w:numId="15">
    <w:abstractNumId w:val="6"/>
  </w:num>
  <w:num w:numId="16">
    <w:abstractNumId w:val="19"/>
  </w:num>
  <w:num w:numId="17">
    <w:abstractNumId w:val="5"/>
  </w:num>
  <w:num w:numId="18">
    <w:abstractNumId w:val="15"/>
  </w:num>
  <w:num w:numId="19">
    <w:abstractNumId w:val="3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A3"/>
    <w:rsid w:val="00007837"/>
    <w:rsid w:val="0002063D"/>
    <w:rsid w:val="0003207D"/>
    <w:rsid w:val="00053D4A"/>
    <w:rsid w:val="0005648B"/>
    <w:rsid w:val="00075034"/>
    <w:rsid w:val="00081CB7"/>
    <w:rsid w:val="00084284"/>
    <w:rsid w:val="00092128"/>
    <w:rsid w:val="000C5494"/>
    <w:rsid w:val="000C605D"/>
    <w:rsid w:val="000F69F1"/>
    <w:rsid w:val="000F7604"/>
    <w:rsid w:val="00111CAD"/>
    <w:rsid w:val="00132037"/>
    <w:rsid w:val="00186143"/>
    <w:rsid w:val="0019315D"/>
    <w:rsid w:val="001B2EAE"/>
    <w:rsid w:val="001C2C47"/>
    <w:rsid w:val="001C510E"/>
    <w:rsid w:val="001D18BB"/>
    <w:rsid w:val="001E58A5"/>
    <w:rsid w:val="001E6A4B"/>
    <w:rsid w:val="00205165"/>
    <w:rsid w:val="002131AC"/>
    <w:rsid w:val="00220CE0"/>
    <w:rsid w:val="002302EB"/>
    <w:rsid w:val="0023798A"/>
    <w:rsid w:val="0024559E"/>
    <w:rsid w:val="002635D4"/>
    <w:rsid w:val="002C317A"/>
    <w:rsid w:val="002D083F"/>
    <w:rsid w:val="002D2F99"/>
    <w:rsid w:val="002D5BDF"/>
    <w:rsid w:val="002F4052"/>
    <w:rsid w:val="002F76D8"/>
    <w:rsid w:val="00320317"/>
    <w:rsid w:val="00345AF1"/>
    <w:rsid w:val="00355F98"/>
    <w:rsid w:val="00361ED9"/>
    <w:rsid w:val="00374F75"/>
    <w:rsid w:val="003A117D"/>
    <w:rsid w:val="003D7DDD"/>
    <w:rsid w:val="0042477A"/>
    <w:rsid w:val="00465EC9"/>
    <w:rsid w:val="00470DD7"/>
    <w:rsid w:val="00470F93"/>
    <w:rsid w:val="00485D08"/>
    <w:rsid w:val="0049365D"/>
    <w:rsid w:val="004A2ABD"/>
    <w:rsid w:val="004B050A"/>
    <w:rsid w:val="004B746E"/>
    <w:rsid w:val="004C01A3"/>
    <w:rsid w:val="004D58A6"/>
    <w:rsid w:val="004D5D9E"/>
    <w:rsid w:val="004E5373"/>
    <w:rsid w:val="004F57DB"/>
    <w:rsid w:val="005439E8"/>
    <w:rsid w:val="00576119"/>
    <w:rsid w:val="00583A97"/>
    <w:rsid w:val="005844B9"/>
    <w:rsid w:val="00591CD8"/>
    <w:rsid w:val="005B0C17"/>
    <w:rsid w:val="005C38E9"/>
    <w:rsid w:val="005C6B5D"/>
    <w:rsid w:val="005E2C5C"/>
    <w:rsid w:val="005E5E7A"/>
    <w:rsid w:val="005F06F2"/>
    <w:rsid w:val="00615C30"/>
    <w:rsid w:val="00620A3B"/>
    <w:rsid w:val="00621775"/>
    <w:rsid w:val="0063600B"/>
    <w:rsid w:val="0066371E"/>
    <w:rsid w:val="006938B0"/>
    <w:rsid w:val="006A05AF"/>
    <w:rsid w:val="006B5625"/>
    <w:rsid w:val="006F1112"/>
    <w:rsid w:val="00786034"/>
    <w:rsid w:val="007A3021"/>
    <w:rsid w:val="007B38AF"/>
    <w:rsid w:val="007F2819"/>
    <w:rsid w:val="008236AC"/>
    <w:rsid w:val="00832B05"/>
    <w:rsid w:val="0085337E"/>
    <w:rsid w:val="00876ADE"/>
    <w:rsid w:val="008814F5"/>
    <w:rsid w:val="008A0517"/>
    <w:rsid w:val="008A4A0D"/>
    <w:rsid w:val="008B2AAB"/>
    <w:rsid w:val="008B61FF"/>
    <w:rsid w:val="008C0E65"/>
    <w:rsid w:val="008D50DB"/>
    <w:rsid w:val="008E7F89"/>
    <w:rsid w:val="00905991"/>
    <w:rsid w:val="0092357B"/>
    <w:rsid w:val="00925C5B"/>
    <w:rsid w:val="009352CF"/>
    <w:rsid w:val="00943B8D"/>
    <w:rsid w:val="00963CF6"/>
    <w:rsid w:val="00965CDA"/>
    <w:rsid w:val="009726A6"/>
    <w:rsid w:val="00981739"/>
    <w:rsid w:val="00993620"/>
    <w:rsid w:val="009B182B"/>
    <w:rsid w:val="009B4CB8"/>
    <w:rsid w:val="009C108A"/>
    <w:rsid w:val="009C6C41"/>
    <w:rsid w:val="009D7270"/>
    <w:rsid w:val="009E16C1"/>
    <w:rsid w:val="009F671D"/>
    <w:rsid w:val="00A00DE3"/>
    <w:rsid w:val="00A05487"/>
    <w:rsid w:val="00A06150"/>
    <w:rsid w:val="00A13068"/>
    <w:rsid w:val="00A24935"/>
    <w:rsid w:val="00A34543"/>
    <w:rsid w:val="00A45390"/>
    <w:rsid w:val="00A65A11"/>
    <w:rsid w:val="00A805A8"/>
    <w:rsid w:val="00AB722D"/>
    <w:rsid w:val="00AC1477"/>
    <w:rsid w:val="00AC41C1"/>
    <w:rsid w:val="00AF6A0F"/>
    <w:rsid w:val="00B11416"/>
    <w:rsid w:val="00B36EE8"/>
    <w:rsid w:val="00B50E31"/>
    <w:rsid w:val="00B83EA9"/>
    <w:rsid w:val="00BB69B2"/>
    <w:rsid w:val="00BE45A1"/>
    <w:rsid w:val="00BF3DB9"/>
    <w:rsid w:val="00C01CDB"/>
    <w:rsid w:val="00C06800"/>
    <w:rsid w:val="00C22429"/>
    <w:rsid w:val="00C52CED"/>
    <w:rsid w:val="00C62521"/>
    <w:rsid w:val="00C8457B"/>
    <w:rsid w:val="00CB5856"/>
    <w:rsid w:val="00CC4A0F"/>
    <w:rsid w:val="00CD27E3"/>
    <w:rsid w:val="00CF1E14"/>
    <w:rsid w:val="00CF3B0B"/>
    <w:rsid w:val="00CF5FB5"/>
    <w:rsid w:val="00D159F5"/>
    <w:rsid w:val="00D4429A"/>
    <w:rsid w:val="00D70C3A"/>
    <w:rsid w:val="00D74CEF"/>
    <w:rsid w:val="00D9487F"/>
    <w:rsid w:val="00DB0073"/>
    <w:rsid w:val="00DB7712"/>
    <w:rsid w:val="00DF4DE4"/>
    <w:rsid w:val="00DF59E3"/>
    <w:rsid w:val="00E069C0"/>
    <w:rsid w:val="00E100E8"/>
    <w:rsid w:val="00E201E7"/>
    <w:rsid w:val="00E41046"/>
    <w:rsid w:val="00E453A6"/>
    <w:rsid w:val="00EB1C95"/>
    <w:rsid w:val="00EC51EF"/>
    <w:rsid w:val="00ED329C"/>
    <w:rsid w:val="00ED5C80"/>
    <w:rsid w:val="00EE4FAE"/>
    <w:rsid w:val="00EE7A6E"/>
    <w:rsid w:val="00F16D3B"/>
    <w:rsid w:val="00F351FE"/>
    <w:rsid w:val="00F56067"/>
    <w:rsid w:val="00F866C7"/>
    <w:rsid w:val="00F91BC0"/>
    <w:rsid w:val="00F923D3"/>
    <w:rsid w:val="00F94001"/>
    <w:rsid w:val="00FA314E"/>
    <w:rsid w:val="00FA79AD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B8B9"/>
  <w15:docId w15:val="{40DDD220-082E-4F4E-914F-28852714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C01A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01A3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4C0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01A3"/>
    <w:rPr>
      <w:rFonts w:ascii="Calibri" w:eastAsia="Calibri" w:hAnsi="Calibri" w:cs="Times New Roman"/>
    </w:rPr>
  </w:style>
  <w:style w:type="paragraph" w:customStyle="1" w:styleId="Char2">
    <w:name w:val="Char2"/>
    <w:basedOn w:val="Norml"/>
    <w:rsid w:val="00F9400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zvegtrzs21">
    <w:name w:val="Szövegtörzs 21"/>
    <w:basedOn w:val="Norml"/>
    <w:rsid w:val="008E7F8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rsid w:val="008E7F89"/>
    <w:pPr>
      <w:spacing w:after="0" w:line="240" w:lineRule="auto"/>
    </w:pPr>
    <w:rPr>
      <w:rFonts w:ascii="Book Antiqua" w:eastAsia="Times New Roman" w:hAnsi="Book Antiqua" w:cs="Arial Unicode MS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E7F89"/>
    <w:rPr>
      <w:rFonts w:ascii="Book Antiqua" w:eastAsia="Times New Roman" w:hAnsi="Book Antiqua" w:cs="Arial Unicode MS"/>
      <w:sz w:val="20"/>
      <w:szCs w:val="20"/>
      <w:lang w:eastAsia="hu-HU"/>
    </w:rPr>
  </w:style>
  <w:style w:type="character" w:styleId="Lbjegyzet-hivatkozs">
    <w:name w:val="footnote reference"/>
    <w:semiHidden/>
    <w:rsid w:val="008E7F89"/>
    <w:rPr>
      <w:vertAlign w:val="superscript"/>
    </w:rPr>
  </w:style>
  <w:style w:type="paragraph" w:customStyle="1" w:styleId="Szvegtrzs210">
    <w:name w:val="Szövegtörzs 21"/>
    <w:basedOn w:val="Norml"/>
    <w:rsid w:val="00CD27E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7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76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7F619-1FC7-4931-A5D8-457EDE02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1489</Words>
  <Characters>10276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Kunkliné Dede Erika</cp:lastModifiedBy>
  <cp:revision>3</cp:revision>
  <cp:lastPrinted>2020-02-13T06:44:00Z</cp:lastPrinted>
  <dcterms:created xsi:type="dcterms:W3CDTF">2021-02-15T14:47:00Z</dcterms:created>
  <dcterms:modified xsi:type="dcterms:W3CDTF">2021-02-15T15:24:00Z</dcterms:modified>
</cp:coreProperties>
</file>