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26234" w:rsidRDefault="00B22B75" w:rsidP="009D2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220AF7" w:rsidRPr="00220AF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HSZ/32365/2025.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6C29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 1</w:t>
            </w:r>
            <w:r w:rsidR="00C0055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6C29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F1C" w:rsidRDefault="002A77D3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0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CBD" w:rsidRPr="00D204A2" w:rsidRDefault="001039F1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Turisztikai és Nemzetközi Kapcsolatokért Felelős Bizottság;</w:t>
            </w:r>
            <w:r w:rsidR="002A77D3"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6704BB" w:rsidRDefault="002B2B08" w:rsidP="009B1A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Gasztro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-tér pályázati </w:t>
      </w:r>
      <w:r w:rsidR="00DB5275" w:rsidRPr="00DB5275">
        <w:rPr>
          <w:rFonts w:ascii="Times New Roman" w:eastAsia="Calibri" w:hAnsi="Times New Roman" w:cs="Times New Roman"/>
          <w:b/>
          <w:sz w:val="24"/>
          <w:szCs w:val="24"/>
        </w:rPr>
        <w:t>felhívásának eredményéről</w:t>
      </w:r>
      <w:r w:rsidR="00DB5275" w:rsidRPr="00DB5275" w:rsidDel="00DB527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1F1C" w:rsidRPr="002B4E76" w:rsidRDefault="00F51F1C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B4E76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F51F1C" w:rsidRPr="002B4E76" w:rsidRDefault="00F51F1C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B4E76">
        <w:rPr>
          <w:rFonts w:ascii="Times New Roman" w:hAnsi="Times New Roman"/>
          <w:b/>
          <w:sz w:val="24"/>
          <w:szCs w:val="24"/>
        </w:rPr>
        <w:t>Tisztelt Bizottságok!</w:t>
      </w:r>
    </w:p>
    <w:p w:rsidR="00F51F1C" w:rsidRDefault="00F51F1C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Az Önkormányzat 2022. év végén tett közzé területhasználatra ir</w:t>
      </w:r>
      <w:bookmarkStart w:id="0" w:name="_GoBack"/>
      <w:bookmarkEnd w:id="0"/>
      <w:r w:rsidRPr="00597C42">
        <w:rPr>
          <w:rFonts w:ascii="Times New Roman" w:hAnsi="Times New Roman"/>
          <w:sz w:val="24"/>
          <w:szCs w:val="24"/>
        </w:rPr>
        <w:t>ányuló felhívást a Hajdúszoboszló, József Attila u. 2. szám alatt, a Szabadtéri Színpad közvetlen szomszédságában kialakított, cca. 800 m</w:t>
      </w:r>
      <w:r w:rsidRPr="00597C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-es burkolt felületen, ú</w:t>
      </w:r>
      <w:r w:rsidRPr="00597C42">
        <w:rPr>
          <w:rFonts w:ascii="Times New Roman" w:hAnsi="Times New Roman"/>
          <w:sz w:val="24"/>
          <w:szCs w:val="24"/>
        </w:rPr>
        <w:t>n.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végzésére. </w:t>
      </w: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2022 decemberében, az első eredménytelen eljárást követően, második körben került kiírásra a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használatára vonatkozó pályázati felhívás. A testületi döntést [15/2023. (I. 26.)] követően a terület hasznosítására vonatkozó bérleti szerződés 2023. március 23-án került aláírásra, majd ezt követően április 4-én megtörtént a terület birtokbaadása is. A vállalkozó 2023. január 8-i ajánlatában vállalta a szabadtéri színpad melletti önkormányzati tulajdonú nyilvános </w:t>
      </w:r>
      <w:proofErr w:type="spellStart"/>
      <w:r w:rsidRPr="00597C42">
        <w:rPr>
          <w:rFonts w:ascii="Times New Roman" w:hAnsi="Times New Roman"/>
          <w:sz w:val="24"/>
          <w:szCs w:val="24"/>
        </w:rPr>
        <w:t>wc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üzemeltetését is.</w:t>
      </w:r>
      <w:r>
        <w:rPr>
          <w:rFonts w:ascii="Times New Roman" w:hAnsi="Times New Roman"/>
          <w:sz w:val="24"/>
          <w:szCs w:val="24"/>
        </w:rPr>
        <w:t xml:space="preserve"> A bérleti szerződés határozott időre, 2023. március 23. napjá</w:t>
      </w:r>
      <w:r w:rsidR="00307D12">
        <w:rPr>
          <w:rFonts w:ascii="Times New Roman" w:hAnsi="Times New Roman"/>
          <w:sz w:val="24"/>
          <w:szCs w:val="24"/>
        </w:rPr>
        <w:t xml:space="preserve">tól </w:t>
      </w:r>
      <w:r>
        <w:rPr>
          <w:rFonts w:ascii="Times New Roman" w:hAnsi="Times New Roman"/>
          <w:sz w:val="24"/>
          <w:szCs w:val="24"/>
        </w:rPr>
        <w:t xml:space="preserve">2027. szeptember 30. napjáig jött létre. </w:t>
      </w:r>
    </w:p>
    <w:p w:rsidR="00F72159" w:rsidRDefault="00F72159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A bérlő egyedi, a szerződés közös meg</w:t>
      </w:r>
      <w:r w:rsidR="00307D12">
        <w:rPr>
          <w:rFonts w:ascii="Times New Roman" w:hAnsi="Times New Roman"/>
          <w:sz w:val="24"/>
          <w:szCs w:val="24"/>
        </w:rPr>
        <w:t>egyezéssel történő megszüntetésére</w:t>
      </w:r>
      <w:r>
        <w:rPr>
          <w:rFonts w:ascii="Times New Roman" w:hAnsi="Times New Roman"/>
          <w:sz w:val="24"/>
          <w:szCs w:val="24"/>
        </w:rPr>
        <w:t xml:space="preserve"> irányuló kérelmét a Képviselő-testület idén júniusban tárgyalta, és </w:t>
      </w:r>
      <w:r w:rsidRPr="00597C4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229/2025. (VI. 12.) határozatában meghatározta a 2023. március 23. napján kelt bérleti szerződés közös megegyezéssel történő megszüntetésének feltételeit.</w:t>
      </w: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Ugyanezen h</w:t>
      </w:r>
      <w:r w:rsidRPr="000D2AB5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atározati javaslatában a Képviselő-testület döntött arról, hogy </w:t>
      </w:r>
      <w:r w:rsidRPr="000D2AB5">
        <w:rPr>
          <w:rFonts w:ascii="Times New Roman" w:hAnsi="Times New Roman" w:cs="Times New Roman"/>
          <w:sz w:val="24"/>
          <w:szCs w:val="24"/>
        </w:rPr>
        <w:t xml:space="preserve">a Hivatal gondoskodjon </w:t>
      </w:r>
      <w:r w:rsidRPr="005D53B0">
        <w:rPr>
          <w:rFonts w:ascii="Times New Roman" w:hAnsi="Times New Roman" w:cs="Times New Roman"/>
          <w:sz w:val="24"/>
          <w:szCs w:val="24"/>
        </w:rPr>
        <w:t>új pályázati kiírás megjelentetéséről legkésőbb 2025. október 31. napjáig</w:t>
      </w:r>
      <w:r w:rsidR="00F51F1C">
        <w:rPr>
          <w:rFonts w:ascii="Times New Roman" w:hAnsi="Times New Roman" w:cs="Times New Roman"/>
          <w:sz w:val="24"/>
          <w:szCs w:val="24"/>
        </w:rPr>
        <w:t>.</w:t>
      </w:r>
      <w:r w:rsidRPr="005D53B0">
        <w:rPr>
          <w:rFonts w:ascii="Times New Roman" w:hAnsi="Times New Roman" w:cs="Times New Roman"/>
          <w:sz w:val="24"/>
          <w:szCs w:val="24"/>
        </w:rPr>
        <w:t xml:space="preserve"> </w:t>
      </w:r>
      <w:r w:rsidR="00F51F1C">
        <w:rPr>
          <w:rFonts w:ascii="Times New Roman" w:hAnsi="Times New Roman" w:cs="Times New Roman"/>
          <w:sz w:val="24"/>
          <w:szCs w:val="24"/>
        </w:rPr>
        <w:t>J</w:t>
      </w:r>
      <w:r w:rsidRPr="005D53B0">
        <w:rPr>
          <w:rFonts w:ascii="Times New Roman" w:hAnsi="Times New Roman" w:cs="Times New Roman"/>
          <w:sz w:val="24"/>
          <w:szCs w:val="24"/>
        </w:rPr>
        <w:t>elen előterjesztés az</w:t>
      </w:r>
      <w:r>
        <w:rPr>
          <w:rFonts w:ascii="Times New Roman" w:hAnsi="Times New Roman" w:cs="Times New Roman"/>
          <w:sz w:val="24"/>
          <w:szCs w:val="24"/>
        </w:rPr>
        <w:t xml:space="preserve"> elfogadott határozat végrehajtása okán</w:t>
      </w:r>
      <w:r w:rsidR="005D53B0">
        <w:rPr>
          <w:rFonts w:ascii="Times New Roman" w:hAnsi="Times New Roman" w:cs="Times New Roman"/>
          <w:sz w:val="24"/>
          <w:szCs w:val="24"/>
        </w:rPr>
        <w:t xml:space="preserve">, a </w:t>
      </w:r>
      <w:r w:rsidR="005D53B0" w:rsidRPr="005D53B0">
        <w:rPr>
          <w:rFonts w:ascii="Times New Roman" w:hAnsi="Times New Roman" w:cs="Times New Roman"/>
          <w:b/>
          <w:sz w:val="24"/>
          <w:szCs w:val="24"/>
        </w:rPr>
        <w:t>pályázatot lezáró döntéshozatal</w:t>
      </w:r>
      <w:r w:rsidR="005D53B0">
        <w:rPr>
          <w:rFonts w:ascii="Times New Roman" w:hAnsi="Times New Roman" w:cs="Times New Roman"/>
          <w:sz w:val="24"/>
          <w:szCs w:val="24"/>
        </w:rPr>
        <w:t xml:space="preserve"> céljából</w:t>
      </w:r>
      <w:r>
        <w:rPr>
          <w:rFonts w:ascii="Times New Roman" w:hAnsi="Times New Roman" w:cs="Times New Roman"/>
          <w:sz w:val="24"/>
          <w:szCs w:val="24"/>
        </w:rPr>
        <w:t xml:space="preserve"> került a Tisztelt Kép</w:t>
      </w:r>
      <w:r w:rsidR="005D53B0">
        <w:rPr>
          <w:rFonts w:ascii="Times New Roman" w:hAnsi="Times New Roman" w:cs="Times New Roman"/>
          <w:sz w:val="24"/>
          <w:szCs w:val="24"/>
        </w:rPr>
        <w:t>viselő-testület elé.</w:t>
      </w:r>
    </w:p>
    <w:p w:rsidR="005D53B0" w:rsidRDefault="005D53B0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6A4D" w:rsidRPr="00D204A2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 Város </w:t>
      </w:r>
      <w:r>
        <w:rPr>
          <w:rFonts w:ascii="Times New Roman" w:hAnsi="Times New Roman" w:cs="Times New Roman"/>
          <w:sz w:val="24"/>
          <w:szCs w:val="24"/>
        </w:rPr>
        <w:t>Önkormányzata az ún. „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D204A2">
        <w:rPr>
          <w:rFonts w:ascii="Times New Roman" w:hAnsi="Times New Roman" w:cs="Times New Roman"/>
          <w:sz w:val="24"/>
          <w:szCs w:val="24"/>
        </w:rPr>
        <w:t>asztro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</w:t>
      </w:r>
      <w:r w:rsidR="00E40DAD">
        <w:rPr>
          <w:rFonts w:ascii="Times New Roman" w:hAnsi="Times New Roman" w:cs="Times New Roman"/>
          <w:sz w:val="24"/>
          <w:szCs w:val="24"/>
        </w:rPr>
        <w:lastRenderedPageBreak/>
        <w:t xml:space="preserve">végzésére tett közzé felhívást a Képviselő-testületi döntés felhatalmazása alapján. </w:t>
      </w:r>
      <w:r w:rsidR="00307D12">
        <w:rPr>
          <w:rFonts w:ascii="Times New Roman" w:hAnsi="Times New Roman" w:cs="Times New Roman"/>
          <w:sz w:val="24"/>
          <w:szCs w:val="24"/>
        </w:rPr>
        <w:t>A</w:t>
      </w:r>
      <w:r w:rsidR="00E40DAD">
        <w:rPr>
          <w:rFonts w:ascii="Times New Roman" w:hAnsi="Times New Roman" w:cs="Times New Roman"/>
          <w:sz w:val="24"/>
          <w:szCs w:val="24"/>
        </w:rPr>
        <w:t xml:space="preserve"> felhívás tartalmazza, hogy a </w:t>
      </w:r>
      <w:r w:rsidRPr="00D204A2">
        <w:rPr>
          <w:rFonts w:ascii="Times New Roman" w:hAnsi="Times New Roman" w:cs="Times New Roman"/>
          <w:sz w:val="24"/>
          <w:szCs w:val="24"/>
        </w:rPr>
        <w:t>területen a korábbi bérlő által készített filagória, bárpult és pavilonok találhatók, melyek használatát a pályázat</w:t>
      </w:r>
      <w:r w:rsidR="005C675A">
        <w:rPr>
          <w:rFonts w:ascii="Times New Roman" w:hAnsi="Times New Roman" w:cs="Times New Roman"/>
          <w:sz w:val="24"/>
          <w:szCs w:val="24"/>
        </w:rPr>
        <w:t>i</w:t>
      </w:r>
      <w:r w:rsidRPr="00D204A2">
        <w:rPr>
          <w:rFonts w:ascii="Times New Roman" w:hAnsi="Times New Roman" w:cs="Times New Roman"/>
          <w:sz w:val="24"/>
          <w:szCs w:val="24"/>
        </w:rPr>
        <w:t xml:space="preserve"> időszak alatt az Önkormányzat biztosítja. </w:t>
      </w:r>
    </w:p>
    <w:p w:rsidR="004B6A4D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A4D" w:rsidRPr="00D204A2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</w:t>
      </w:r>
      <w:r w:rsidRPr="00462682">
        <w:rPr>
          <w:rFonts w:ascii="Times New Roman" w:hAnsi="Times New Roman" w:cs="Times New Roman"/>
          <w:sz w:val="24"/>
          <w:szCs w:val="24"/>
        </w:rPr>
        <w:t>A hasznosítás időtartamára a Pályázótól vár javaslatot az Önkormányzat azzal a feltétellel, hogy a szolgáltatást legkésőbb 2026. június 1. napján meg kell kezdenie.</w:t>
      </w:r>
    </w:p>
    <w:p w:rsidR="005D53B0" w:rsidRPr="004E596B" w:rsidRDefault="005D53B0" w:rsidP="004B6A4D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5D53B0" w:rsidRDefault="005D53B0" w:rsidP="005D53B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kiírt beérkezési </w:t>
      </w:r>
      <w:r w:rsidRPr="00E40DAD">
        <w:rPr>
          <w:rFonts w:ascii="Times New Roman" w:hAnsi="Times New Roman" w:cs="Times New Roman"/>
          <w:b/>
          <w:sz w:val="24"/>
          <w:szCs w:val="24"/>
        </w:rPr>
        <w:t>határidőig 1 db pályázat érkezett a Polgármesteri Hivatal Vagyongazdálkodási Osztályához</w:t>
      </w:r>
      <w:r w:rsidR="00E40D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0DAD" w:rsidRPr="00E40DAD">
        <w:rPr>
          <w:rFonts w:ascii="Times New Roman" w:hAnsi="Times New Roman" w:cs="Times New Roman"/>
          <w:b/>
          <w:sz w:val="24"/>
          <w:szCs w:val="24"/>
        </w:rPr>
        <w:t>a TBK Magyarország Kft-</w:t>
      </w:r>
      <w:proofErr w:type="spellStart"/>
      <w:r w:rsidR="00E40DAD" w:rsidRPr="00E40DAD">
        <w:rPr>
          <w:rFonts w:ascii="Times New Roman" w:hAnsi="Times New Roman" w:cs="Times New Roman"/>
          <w:b/>
          <w:sz w:val="24"/>
          <w:szCs w:val="24"/>
        </w:rPr>
        <w:t>től</w:t>
      </w:r>
      <w:proofErr w:type="spellEnd"/>
      <w:r w:rsidRPr="00E40D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3B0">
        <w:rPr>
          <w:rFonts w:ascii="Times New Roman" w:hAnsi="Times New Roman" w:cs="Times New Roman"/>
          <w:i/>
          <w:sz w:val="24"/>
          <w:szCs w:val="24"/>
        </w:rPr>
        <w:t>(a beérkezett pályázat jelen előterjesztés 1. sz. mellékletét képezi).</w:t>
      </w:r>
    </w:p>
    <w:p w:rsidR="00E40DAD" w:rsidRDefault="00E40DAD" w:rsidP="005D53B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0DAD" w:rsidRDefault="00517915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Beérkezett pályázat</w:t>
      </w:r>
      <w:r w:rsidR="00E40DAD">
        <w:rPr>
          <w:rFonts w:ascii="Times New Roman" w:hAnsi="Times New Roman" w:cs="Times New Roman"/>
          <w:sz w:val="24"/>
          <w:szCs w:val="24"/>
        </w:rPr>
        <w:t xml:space="preserve"> alapján a </w:t>
      </w:r>
      <w:r w:rsidR="00E40DAD" w:rsidRPr="00C22E6E">
        <w:rPr>
          <w:rFonts w:ascii="Times New Roman" w:hAnsi="Times New Roman" w:cs="Times New Roman"/>
          <w:sz w:val="24"/>
          <w:szCs w:val="24"/>
        </w:rPr>
        <w:t xml:space="preserve">TBK Magyarország Kft. egy </w:t>
      </w:r>
      <w:r w:rsidR="00F51F1C" w:rsidRPr="002B4E76">
        <w:rPr>
          <w:rFonts w:ascii="Times New Roman" w:hAnsi="Times New Roman" w:cs="Times New Roman"/>
          <w:i/>
          <w:sz w:val="24"/>
          <w:szCs w:val="24"/>
        </w:rPr>
        <w:t>„</w:t>
      </w:r>
      <w:r w:rsidR="00E40DAD" w:rsidRPr="002B4E76">
        <w:rPr>
          <w:rFonts w:ascii="Times New Roman" w:hAnsi="Times New Roman" w:cs="Times New Roman"/>
          <w:i/>
          <w:sz w:val="24"/>
          <w:szCs w:val="24"/>
        </w:rPr>
        <w:t>új, izgalmas és prémium gasztronómiai élményközpontot</w:t>
      </w:r>
      <w:r w:rsidR="00F51F1C" w:rsidRPr="002B4E76">
        <w:rPr>
          <w:rFonts w:ascii="Times New Roman" w:hAnsi="Times New Roman" w:cs="Times New Roman"/>
          <w:i/>
          <w:sz w:val="24"/>
          <w:szCs w:val="24"/>
        </w:rPr>
        <w:t>”</w:t>
      </w:r>
      <w:r w:rsidR="00E40DAD" w:rsidRPr="002B4E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0DAD">
        <w:rPr>
          <w:rFonts w:ascii="Times New Roman" w:hAnsi="Times New Roman" w:cs="Times New Roman"/>
          <w:sz w:val="24"/>
          <w:szCs w:val="24"/>
        </w:rPr>
        <w:t>szeretne létrehozni</w:t>
      </w:r>
      <w:r w:rsidR="00E40DAD" w:rsidRPr="00C22E6E">
        <w:rPr>
          <w:rFonts w:ascii="Times New Roman" w:hAnsi="Times New Roman" w:cs="Times New Roman"/>
          <w:sz w:val="24"/>
          <w:szCs w:val="24"/>
        </w:rPr>
        <w:t xml:space="preserve"> Hajdúszoboszló legdinamikusabban fejlődő területén, a „</w:t>
      </w:r>
      <w:proofErr w:type="spellStart"/>
      <w:r w:rsidR="00E40DAD" w:rsidRPr="00C22E6E">
        <w:rPr>
          <w:rFonts w:ascii="Times New Roman" w:hAnsi="Times New Roman" w:cs="Times New Roman"/>
          <w:sz w:val="24"/>
          <w:szCs w:val="24"/>
        </w:rPr>
        <w:t>Gasztro</w:t>
      </w:r>
      <w:proofErr w:type="spellEnd"/>
      <w:r w:rsidR="00E40DAD">
        <w:rPr>
          <w:rFonts w:ascii="Times New Roman" w:hAnsi="Times New Roman" w:cs="Times New Roman"/>
          <w:sz w:val="24"/>
          <w:szCs w:val="24"/>
        </w:rPr>
        <w:t>-téren”. Céljuk</w:t>
      </w:r>
      <w:r w:rsidR="00E40DAD" w:rsidRPr="00C22E6E">
        <w:rPr>
          <w:rFonts w:ascii="Times New Roman" w:hAnsi="Times New Roman" w:cs="Times New Roman"/>
          <w:sz w:val="24"/>
          <w:szCs w:val="24"/>
        </w:rPr>
        <w:t>, hogy a városba érkező vendégek és a helyiek számára egy modern, egész szezonban működő, látványos és magas színvona</w:t>
      </w:r>
      <w:r w:rsidR="00E40DAD">
        <w:rPr>
          <w:rFonts w:ascii="Times New Roman" w:hAnsi="Times New Roman" w:cs="Times New Roman"/>
          <w:sz w:val="24"/>
          <w:szCs w:val="24"/>
        </w:rPr>
        <w:t xml:space="preserve">lú </w:t>
      </w:r>
      <w:proofErr w:type="spellStart"/>
      <w:r w:rsidR="00E40DAD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="00E40D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DAD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E40DAD">
        <w:rPr>
          <w:rFonts w:ascii="Times New Roman" w:hAnsi="Times New Roman" w:cs="Times New Roman"/>
          <w:sz w:val="24"/>
          <w:szCs w:val="24"/>
        </w:rPr>
        <w:t xml:space="preserve"> élményt nyújtsanak.</w:t>
      </w:r>
      <w:r w:rsidR="00E40DAD" w:rsidRPr="00C22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DAD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915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Kínálatu</w:t>
      </w:r>
      <w:r w:rsidRPr="00C22E6E">
        <w:rPr>
          <w:rFonts w:ascii="Times New Roman" w:hAnsi="Times New Roman" w:cs="Times New Roman"/>
          <w:sz w:val="24"/>
          <w:szCs w:val="24"/>
        </w:rPr>
        <w:t xml:space="preserve">k a legnépszerűbb magyar és nemzetközi </w:t>
      </w:r>
      <w:proofErr w:type="spellStart"/>
      <w:r w:rsidRPr="00C22E6E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C22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E6E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Pr="00C22E6E">
        <w:rPr>
          <w:rFonts w:ascii="Times New Roman" w:hAnsi="Times New Roman" w:cs="Times New Roman"/>
          <w:sz w:val="24"/>
          <w:szCs w:val="24"/>
        </w:rPr>
        <w:t xml:space="preserve"> fogásokra épül: BBQ és grillételek, friss, látványkonyhán készülő pizza, és széles italválaszték, amelyben kiemelt helyet kap a térség egyik legkülönlegesebb attrakciója, a </w:t>
      </w:r>
      <w:r w:rsidRPr="00E40DAD">
        <w:rPr>
          <w:rFonts w:ascii="Times New Roman" w:hAnsi="Times New Roman" w:cs="Times New Roman"/>
          <w:bCs/>
          <w:sz w:val="24"/>
          <w:szCs w:val="24"/>
        </w:rPr>
        <w:t>prémium tanksör</w:t>
      </w:r>
      <w:r w:rsidRPr="00E40DAD">
        <w:rPr>
          <w:rFonts w:ascii="Times New Roman" w:hAnsi="Times New Roman" w:cs="Times New Roman"/>
          <w:sz w:val="24"/>
          <w:szCs w:val="24"/>
        </w:rPr>
        <w:t>.</w:t>
      </w:r>
    </w:p>
    <w:p w:rsidR="00E40DAD" w:rsidRPr="00C22E6E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0DAD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E6E">
        <w:rPr>
          <w:rFonts w:ascii="Times New Roman" w:hAnsi="Times New Roman" w:cs="Times New Roman"/>
          <w:sz w:val="24"/>
          <w:szCs w:val="24"/>
        </w:rPr>
        <w:t>A szolgáltatás 2026. június 1-jével indul, a szezonban pedig mind</w:t>
      </w:r>
      <w:r w:rsidR="004B1244">
        <w:rPr>
          <w:rFonts w:ascii="Times New Roman" w:hAnsi="Times New Roman" w:cs="Times New Roman"/>
          <w:sz w:val="24"/>
          <w:szCs w:val="24"/>
        </w:rPr>
        <w:t>ennap reggeltől késő estig várjá</w:t>
      </w:r>
      <w:r w:rsidRPr="00C22E6E">
        <w:rPr>
          <w:rFonts w:ascii="Times New Roman" w:hAnsi="Times New Roman" w:cs="Times New Roman"/>
          <w:sz w:val="24"/>
          <w:szCs w:val="24"/>
        </w:rPr>
        <w:t xml:space="preserve">k a vendégeket. A hosszú </w:t>
      </w:r>
      <w:proofErr w:type="spellStart"/>
      <w:r w:rsidRPr="00C22E6E">
        <w:rPr>
          <w:rFonts w:ascii="Times New Roman" w:hAnsi="Times New Roman" w:cs="Times New Roman"/>
          <w:sz w:val="24"/>
          <w:szCs w:val="24"/>
        </w:rPr>
        <w:t>nyitvatartásnak</w:t>
      </w:r>
      <w:proofErr w:type="spellEnd"/>
      <w:r w:rsidRPr="00C22E6E">
        <w:rPr>
          <w:rFonts w:ascii="Times New Roman" w:hAnsi="Times New Roman" w:cs="Times New Roman"/>
          <w:sz w:val="24"/>
          <w:szCs w:val="24"/>
        </w:rPr>
        <w:t xml:space="preserve"> köszönhetően a fürdőváros teljes vendégforgalmát képesek </w:t>
      </w:r>
      <w:r w:rsidR="004B1244">
        <w:rPr>
          <w:rFonts w:ascii="Times New Roman" w:hAnsi="Times New Roman" w:cs="Times New Roman"/>
          <w:sz w:val="24"/>
          <w:szCs w:val="24"/>
        </w:rPr>
        <w:t>lesznek</w:t>
      </w:r>
      <w:r w:rsidRPr="00C22E6E">
        <w:rPr>
          <w:rFonts w:ascii="Times New Roman" w:hAnsi="Times New Roman" w:cs="Times New Roman"/>
          <w:sz w:val="24"/>
          <w:szCs w:val="24"/>
        </w:rPr>
        <w:t xml:space="preserve"> kiszolgálni a nap minden időszakában. A tisztaságot, a hulladékkezelést és a rend- és vagyonvédelmet saját költség</w:t>
      </w:r>
      <w:r>
        <w:rPr>
          <w:rFonts w:ascii="Times New Roman" w:hAnsi="Times New Roman" w:cs="Times New Roman"/>
          <w:sz w:val="24"/>
          <w:szCs w:val="24"/>
        </w:rPr>
        <w:t>en, magas színvonalon biztosítjá</w:t>
      </w:r>
      <w:r w:rsidRPr="00C22E6E">
        <w:rPr>
          <w:rFonts w:ascii="Times New Roman" w:hAnsi="Times New Roman" w:cs="Times New Roman"/>
          <w:sz w:val="24"/>
          <w:szCs w:val="24"/>
        </w:rPr>
        <w:t>k.</w:t>
      </w:r>
      <w:r w:rsidR="00F72159">
        <w:rPr>
          <w:rFonts w:ascii="Times New Roman" w:hAnsi="Times New Roman" w:cs="Times New Roman"/>
          <w:sz w:val="24"/>
          <w:szCs w:val="24"/>
        </w:rPr>
        <w:t xml:space="preserve"> </w:t>
      </w:r>
      <w:r w:rsidRPr="00C22E6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pályázatból kiderül, hogy</w:t>
      </w:r>
      <w:r w:rsidRPr="00C22E6E">
        <w:rPr>
          <w:rFonts w:ascii="Times New Roman" w:hAnsi="Times New Roman" w:cs="Times New Roman"/>
          <w:sz w:val="24"/>
          <w:szCs w:val="24"/>
        </w:rPr>
        <w:t xml:space="preserve"> a Demján Sándor Tőkeprogram keretében 200 m</w:t>
      </w:r>
      <w:r>
        <w:rPr>
          <w:rFonts w:ascii="Times New Roman" w:hAnsi="Times New Roman" w:cs="Times New Roman"/>
          <w:sz w:val="24"/>
          <w:szCs w:val="24"/>
        </w:rPr>
        <w:t>illió forint támogatást nyert a cég</w:t>
      </w:r>
      <w:r w:rsidRPr="00C22E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2159" w:rsidRPr="00C22E6E" w:rsidRDefault="00F72159" w:rsidP="00E40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DAD" w:rsidRPr="00450C96" w:rsidRDefault="00E40DAD" w:rsidP="00E40D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9A7">
        <w:rPr>
          <w:rFonts w:ascii="Times New Roman" w:hAnsi="Times New Roman" w:cs="Times New Roman"/>
          <w:b/>
          <w:bCs/>
          <w:sz w:val="24"/>
          <w:szCs w:val="24"/>
        </w:rPr>
        <w:t>A megajánlott éves bérleti díj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összege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>8 000</w:t>
      </w:r>
      <w:r w:rsidR="00F7215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="00F72159">
        <w:rPr>
          <w:rFonts w:ascii="Times New Roman" w:hAnsi="Times New Roman" w:cs="Times New Roman"/>
          <w:b/>
          <w:bCs/>
          <w:sz w:val="24"/>
          <w:szCs w:val="24"/>
        </w:rPr>
        <w:t>,-</w:t>
      </w:r>
      <w:r w:rsidRPr="003369A7">
        <w:rPr>
          <w:rFonts w:ascii="Times New Roman" w:hAnsi="Times New Roman" w:cs="Times New Roman"/>
          <w:b/>
          <w:bCs/>
          <w:sz w:val="24"/>
          <w:szCs w:val="24"/>
        </w:rPr>
        <w:t xml:space="preserve"> Ft / év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0C96">
        <w:rPr>
          <w:rFonts w:ascii="Times New Roman" w:hAnsi="Times New Roman" w:cs="Times New Roman"/>
          <w:bCs/>
          <w:sz w:val="24"/>
          <w:szCs w:val="24"/>
        </w:rPr>
        <w:t>(korábban a 2025. évre 6,5 millió, 2026. évre 7 millió Ft összegre kötött az érintett ingatlanra bérleti szerződést az Önkormányzat, mely bérleti szerződés közös megegyezéssel megszűnt)</w:t>
      </w:r>
      <w:r w:rsidR="00450C96">
        <w:rPr>
          <w:rFonts w:ascii="Times New Roman" w:hAnsi="Times New Roman" w:cs="Times New Roman"/>
          <w:bCs/>
          <w:sz w:val="24"/>
          <w:szCs w:val="24"/>
        </w:rPr>
        <w:t>.</w:t>
      </w:r>
    </w:p>
    <w:p w:rsidR="004B6A4D" w:rsidRDefault="004B6A4D" w:rsidP="004B6A4D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0F7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4B6A4D" w:rsidRPr="00AF40F7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4B6A4D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6A4D" w:rsidRPr="00AF40F7" w:rsidRDefault="004B6A4D" w:rsidP="004B6A4D">
      <w:pPr>
        <w:pStyle w:val="Listaszerbekezds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F40F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AF40F7">
        <w:rPr>
          <w:rFonts w:ascii="Times New Roman" w:hAnsi="Times New Roman" w:cs="Times New Roman"/>
          <w:b/>
          <w:i/>
          <w:sz w:val="24"/>
          <w:szCs w:val="24"/>
        </w:rPr>
        <w:t>/2025. (X</w:t>
      </w:r>
      <w:r w:rsidR="009F03A6">
        <w:rPr>
          <w:rFonts w:ascii="Times New Roman" w:hAnsi="Times New Roman" w:cs="Times New Roman"/>
          <w:b/>
          <w:i/>
          <w:sz w:val="24"/>
          <w:szCs w:val="24"/>
        </w:rPr>
        <w:t>II. 1</w:t>
      </w:r>
      <w:r w:rsidR="00C0055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4B6A4D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a Hajdúszoboszló </w:t>
      </w:r>
      <w:r w:rsidRPr="00AF40F7">
        <w:rPr>
          <w:rFonts w:ascii="Times New Roman" w:hAnsi="Times New Roman"/>
          <w:b/>
          <w:i/>
          <w:sz w:val="24"/>
          <w:szCs w:val="24"/>
        </w:rPr>
        <w:t>József Attila u. 2. szám alatt, a Szabadtéri Színpad közvetlen szomszédságában kialakított, cca. 800 m</w:t>
      </w:r>
      <w:r w:rsidRPr="00AF40F7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Pr="00AF40F7">
        <w:rPr>
          <w:rFonts w:ascii="Times New Roman" w:hAnsi="Times New Roman"/>
          <w:b/>
          <w:i/>
          <w:sz w:val="24"/>
          <w:szCs w:val="24"/>
        </w:rPr>
        <w:t>-es burkolt felület, ún. „</w:t>
      </w:r>
      <w:proofErr w:type="spellStart"/>
      <w:r w:rsidRPr="00AF40F7">
        <w:rPr>
          <w:rFonts w:ascii="Times New Roman" w:hAnsi="Times New Roman"/>
          <w:b/>
          <w:i/>
          <w:sz w:val="24"/>
          <w:szCs w:val="24"/>
        </w:rPr>
        <w:t>Gasztro</w:t>
      </w:r>
      <w:proofErr w:type="spellEnd"/>
      <w:r w:rsidRPr="00AF40F7">
        <w:rPr>
          <w:rFonts w:ascii="Times New Roman" w:hAnsi="Times New Roman"/>
          <w:b/>
          <w:i/>
          <w:sz w:val="24"/>
          <w:szCs w:val="24"/>
        </w:rPr>
        <w:t xml:space="preserve"> tér” néven ismert terület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hasznosítására vonatkozó, jelen előterjesz</w:t>
      </w:r>
      <w:r w:rsidR="009B1193">
        <w:rPr>
          <w:rFonts w:ascii="Times New Roman" w:hAnsi="Times New Roman" w:cs="Times New Roman"/>
          <w:b/>
          <w:i/>
          <w:sz w:val="24"/>
          <w:szCs w:val="24"/>
        </w:rPr>
        <w:t xml:space="preserve">tés mellékletét képező pályázatot elfogadja,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és felkéri a Vagyongazdálkodási Osztályt a </w:t>
      </w:r>
      <w:r w:rsidR="00002877">
        <w:rPr>
          <w:rFonts w:ascii="Times New Roman" w:hAnsi="Times New Roman" w:cs="Times New Roman"/>
          <w:b/>
          <w:i/>
          <w:sz w:val="24"/>
          <w:szCs w:val="24"/>
        </w:rPr>
        <w:t>bérleti szerződés megkötésére.</w:t>
      </w:r>
    </w:p>
    <w:p w:rsidR="004B6A4D" w:rsidRDefault="004B6A4D" w:rsidP="004B6A4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B6A4D" w:rsidRPr="00AF40F7" w:rsidRDefault="004B6A4D" w:rsidP="004B6A4D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4B6A4D" w:rsidRPr="00AF40F7" w:rsidRDefault="004B6A4D" w:rsidP="004B6A4D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4B6A4D" w:rsidRPr="00AF40F7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6A4D" w:rsidRPr="00D204A2" w:rsidRDefault="004B6A4D" w:rsidP="004B6A4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04BB" w:rsidRDefault="006704BB" w:rsidP="004B6A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FA3A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877" w:rsidRDefault="00002877" w:rsidP="00FA3A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Pr="004B6A4D" w:rsidRDefault="004B6A4D" w:rsidP="004B6A4D">
      <w:pPr>
        <w:pStyle w:val="Listaszerbekezds"/>
        <w:numPr>
          <w:ilvl w:val="0"/>
          <w:numId w:val="34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4B6A4D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6704BB" w:rsidRDefault="00002877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>
            <wp:extent cx="4429125" cy="7219950"/>
            <wp:effectExtent l="0" t="0" r="952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002877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365125</wp:posOffset>
            </wp:positionH>
            <wp:positionV relativeFrom="paragraph">
              <wp:posOffset>12700</wp:posOffset>
            </wp:positionV>
            <wp:extent cx="3438525" cy="2846705"/>
            <wp:effectExtent l="0" t="0" r="9525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76C6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 wp14:anchorId="671EDF94" wp14:editId="26742E0C">
            <wp:simplePos x="0" y="0"/>
            <wp:positionH relativeFrom="margin">
              <wp:posOffset>127635</wp:posOffset>
            </wp:positionH>
            <wp:positionV relativeFrom="paragraph">
              <wp:posOffset>306705</wp:posOffset>
            </wp:positionV>
            <wp:extent cx="6069965" cy="2381250"/>
            <wp:effectExtent l="0" t="0" r="6985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96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4E26C4A1" wp14:editId="405243C2">
            <wp:simplePos x="0" y="0"/>
            <wp:positionH relativeFrom="margin">
              <wp:posOffset>99060</wp:posOffset>
            </wp:positionH>
            <wp:positionV relativeFrom="paragraph">
              <wp:posOffset>0</wp:posOffset>
            </wp:positionV>
            <wp:extent cx="5911850" cy="8570595"/>
            <wp:effectExtent l="0" t="0" r="0" b="190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857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388A2AE3" wp14:editId="279C2759">
            <wp:simplePos x="0" y="0"/>
            <wp:positionH relativeFrom="page">
              <wp:posOffset>717550</wp:posOffset>
            </wp:positionH>
            <wp:positionV relativeFrom="paragraph">
              <wp:posOffset>2842260</wp:posOffset>
            </wp:positionV>
            <wp:extent cx="5986145" cy="5295900"/>
            <wp:effectExtent l="0" t="0" r="0" b="0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4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 wp14:anchorId="3753A1C7" wp14:editId="1E721248">
            <wp:simplePos x="0" y="0"/>
            <wp:positionH relativeFrom="margin">
              <wp:posOffset>41910</wp:posOffset>
            </wp:positionH>
            <wp:positionV relativeFrom="paragraph">
              <wp:posOffset>207010</wp:posOffset>
            </wp:positionV>
            <wp:extent cx="5992495" cy="2501900"/>
            <wp:effectExtent l="0" t="0" r="8255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49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1F1C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4384" behindDoc="0" locked="0" layoutInCell="1" allowOverlap="1" wp14:anchorId="57F6971C" wp14:editId="2A0FFA1F">
            <wp:simplePos x="0" y="0"/>
            <wp:positionH relativeFrom="page">
              <wp:posOffset>857250</wp:posOffset>
            </wp:positionH>
            <wp:positionV relativeFrom="paragraph">
              <wp:posOffset>168910</wp:posOffset>
            </wp:positionV>
            <wp:extent cx="5954395" cy="5721350"/>
            <wp:effectExtent l="0" t="0" r="8255" b="0"/>
            <wp:wrapSquare wrapText="bothSides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572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Default="00F51F1C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5408" behindDoc="0" locked="0" layoutInCell="1" allowOverlap="1" wp14:anchorId="341803F5" wp14:editId="185CAEAA">
            <wp:simplePos x="0" y="0"/>
            <wp:positionH relativeFrom="margin">
              <wp:posOffset>-3175</wp:posOffset>
            </wp:positionH>
            <wp:positionV relativeFrom="paragraph">
              <wp:posOffset>0</wp:posOffset>
            </wp:positionV>
            <wp:extent cx="6085840" cy="4273550"/>
            <wp:effectExtent l="0" t="0" r="0" b="0"/>
            <wp:wrapSquare wrapText="bothSides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427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04BB" w:rsidRDefault="006704BB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4BB" w:rsidRPr="00D204A2" w:rsidRDefault="006704BB" w:rsidP="006704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6704BB" w:rsidRPr="00D204A2" w:rsidSect="00DC37C5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AB" w:rsidRDefault="00FC08AB" w:rsidP="00DC37C5">
      <w:pPr>
        <w:spacing w:after="0" w:line="240" w:lineRule="auto"/>
      </w:pPr>
      <w:r>
        <w:separator/>
      </w:r>
    </w:p>
  </w:endnote>
  <w:endnote w:type="continuationSeparator" w:id="0">
    <w:p w:rsidR="00FC08AB" w:rsidRDefault="00FC08AB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275">
          <w:rPr>
            <w:noProof/>
          </w:rPr>
          <w:t>8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AB" w:rsidRDefault="00FC08AB" w:rsidP="00DC37C5">
      <w:pPr>
        <w:spacing w:after="0" w:line="240" w:lineRule="auto"/>
      </w:pPr>
      <w:r>
        <w:separator/>
      </w:r>
    </w:p>
  </w:footnote>
  <w:footnote w:type="continuationSeparator" w:id="0">
    <w:p w:rsidR="00FC08AB" w:rsidRDefault="00FC08AB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826608"/>
    <w:multiLevelType w:val="hybridMultilevel"/>
    <w:tmpl w:val="B85AF52E"/>
    <w:lvl w:ilvl="0" w:tplc="25C2E64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1"/>
  </w:num>
  <w:num w:numId="4">
    <w:abstractNumId w:val="29"/>
  </w:num>
  <w:num w:numId="5">
    <w:abstractNumId w:val="15"/>
  </w:num>
  <w:num w:numId="6">
    <w:abstractNumId w:val="24"/>
  </w:num>
  <w:num w:numId="7">
    <w:abstractNumId w:val="8"/>
  </w:num>
  <w:num w:numId="8">
    <w:abstractNumId w:val="16"/>
  </w:num>
  <w:num w:numId="9">
    <w:abstractNumId w:val="30"/>
  </w:num>
  <w:num w:numId="10">
    <w:abstractNumId w:val="11"/>
  </w:num>
  <w:num w:numId="11">
    <w:abstractNumId w:val="18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2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6"/>
  </w:num>
  <w:num w:numId="27">
    <w:abstractNumId w:val="17"/>
  </w:num>
  <w:num w:numId="28">
    <w:abstractNumId w:val="21"/>
  </w:num>
  <w:num w:numId="29">
    <w:abstractNumId w:val="33"/>
  </w:num>
  <w:num w:numId="30">
    <w:abstractNumId w:val="23"/>
  </w:num>
  <w:num w:numId="31">
    <w:abstractNumId w:val="19"/>
  </w:num>
  <w:num w:numId="32">
    <w:abstractNumId w:val="32"/>
  </w:num>
  <w:num w:numId="33">
    <w:abstractNumId w:val="2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02877"/>
    <w:rsid w:val="00017A2F"/>
    <w:rsid w:val="00027876"/>
    <w:rsid w:val="000553A2"/>
    <w:rsid w:val="000600C1"/>
    <w:rsid w:val="00062891"/>
    <w:rsid w:val="00066BA9"/>
    <w:rsid w:val="00075746"/>
    <w:rsid w:val="0008002A"/>
    <w:rsid w:val="000C474C"/>
    <w:rsid w:val="000E083F"/>
    <w:rsid w:val="000E11A7"/>
    <w:rsid w:val="000E6CBD"/>
    <w:rsid w:val="001039F1"/>
    <w:rsid w:val="001140D6"/>
    <w:rsid w:val="00121CFF"/>
    <w:rsid w:val="001416CC"/>
    <w:rsid w:val="0014374D"/>
    <w:rsid w:val="00146C64"/>
    <w:rsid w:val="00166006"/>
    <w:rsid w:val="001C261F"/>
    <w:rsid w:val="001F20E3"/>
    <w:rsid w:val="00205CC0"/>
    <w:rsid w:val="00207708"/>
    <w:rsid w:val="002151DF"/>
    <w:rsid w:val="00220AF7"/>
    <w:rsid w:val="0023302A"/>
    <w:rsid w:val="0023680E"/>
    <w:rsid w:val="002512ED"/>
    <w:rsid w:val="002567D6"/>
    <w:rsid w:val="0026324A"/>
    <w:rsid w:val="0027193E"/>
    <w:rsid w:val="00282ED4"/>
    <w:rsid w:val="00283691"/>
    <w:rsid w:val="00290567"/>
    <w:rsid w:val="00295393"/>
    <w:rsid w:val="002A77D3"/>
    <w:rsid w:val="002B2B08"/>
    <w:rsid w:val="002B4E76"/>
    <w:rsid w:val="002E5650"/>
    <w:rsid w:val="002F003D"/>
    <w:rsid w:val="00307D12"/>
    <w:rsid w:val="003127F4"/>
    <w:rsid w:val="00313C9B"/>
    <w:rsid w:val="00327327"/>
    <w:rsid w:val="003575E0"/>
    <w:rsid w:val="00365759"/>
    <w:rsid w:val="0037204B"/>
    <w:rsid w:val="00395B8D"/>
    <w:rsid w:val="0039623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50C96"/>
    <w:rsid w:val="00465A4E"/>
    <w:rsid w:val="00466528"/>
    <w:rsid w:val="004A0FC4"/>
    <w:rsid w:val="004A1F13"/>
    <w:rsid w:val="004B1244"/>
    <w:rsid w:val="004B6A4D"/>
    <w:rsid w:val="004C071A"/>
    <w:rsid w:val="004E1E7E"/>
    <w:rsid w:val="004F3DCF"/>
    <w:rsid w:val="00517915"/>
    <w:rsid w:val="00525FBC"/>
    <w:rsid w:val="00552E93"/>
    <w:rsid w:val="00555C2F"/>
    <w:rsid w:val="00556299"/>
    <w:rsid w:val="0056431A"/>
    <w:rsid w:val="00577AE6"/>
    <w:rsid w:val="00590F20"/>
    <w:rsid w:val="005A4543"/>
    <w:rsid w:val="005C051E"/>
    <w:rsid w:val="005C3AE8"/>
    <w:rsid w:val="005C675A"/>
    <w:rsid w:val="005D53B0"/>
    <w:rsid w:val="005F6F92"/>
    <w:rsid w:val="00606982"/>
    <w:rsid w:val="00621304"/>
    <w:rsid w:val="006235BF"/>
    <w:rsid w:val="00623B71"/>
    <w:rsid w:val="00625930"/>
    <w:rsid w:val="00626234"/>
    <w:rsid w:val="00640983"/>
    <w:rsid w:val="00643747"/>
    <w:rsid w:val="0065193C"/>
    <w:rsid w:val="006704BB"/>
    <w:rsid w:val="00676229"/>
    <w:rsid w:val="00683567"/>
    <w:rsid w:val="00684E35"/>
    <w:rsid w:val="006A0EC5"/>
    <w:rsid w:val="006A1060"/>
    <w:rsid w:val="006B1C17"/>
    <w:rsid w:val="006C291A"/>
    <w:rsid w:val="006D748C"/>
    <w:rsid w:val="007150D3"/>
    <w:rsid w:val="00717BFD"/>
    <w:rsid w:val="00721153"/>
    <w:rsid w:val="0072483A"/>
    <w:rsid w:val="00726873"/>
    <w:rsid w:val="0072745A"/>
    <w:rsid w:val="00734A83"/>
    <w:rsid w:val="00735A4F"/>
    <w:rsid w:val="00774B95"/>
    <w:rsid w:val="0078442E"/>
    <w:rsid w:val="007A79D9"/>
    <w:rsid w:val="007D6D7A"/>
    <w:rsid w:val="007E0B2D"/>
    <w:rsid w:val="00863B1D"/>
    <w:rsid w:val="00881A61"/>
    <w:rsid w:val="008849A2"/>
    <w:rsid w:val="008E71A8"/>
    <w:rsid w:val="00906CF4"/>
    <w:rsid w:val="00915E42"/>
    <w:rsid w:val="009574FC"/>
    <w:rsid w:val="00966728"/>
    <w:rsid w:val="00980DC3"/>
    <w:rsid w:val="009827A7"/>
    <w:rsid w:val="00982F1E"/>
    <w:rsid w:val="00990C47"/>
    <w:rsid w:val="009A104A"/>
    <w:rsid w:val="009B1193"/>
    <w:rsid w:val="009B1AAF"/>
    <w:rsid w:val="009B50E3"/>
    <w:rsid w:val="009C00D7"/>
    <w:rsid w:val="009D2DCC"/>
    <w:rsid w:val="009F03A6"/>
    <w:rsid w:val="00A11F0B"/>
    <w:rsid w:val="00A15599"/>
    <w:rsid w:val="00A2761B"/>
    <w:rsid w:val="00A30EB8"/>
    <w:rsid w:val="00A43A3D"/>
    <w:rsid w:val="00A5290E"/>
    <w:rsid w:val="00A73915"/>
    <w:rsid w:val="00A90400"/>
    <w:rsid w:val="00AA0960"/>
    <w:rsid w:val="00AB1C0E"/>
    <w:rsid w:val="00AC2E4B"/>
    <w:rsid w:val="00AD39C4"/>
    <w:rsid w:val="00B05CBC"/>
    <w:rsid w:val="00B13339"/>
    <w:rsid w:val="00B20E41"/>
    <w:rsid w:val="00B227C2"/>
    <w:rsid w:val="00B22B75"/>
    <w:rsid w:val="00B61AC0"/>
    <w:rsid w:val="00B67487"/>
    <w:rsid w:val="00BA66C3"/>
    <w:rsid w:val="00BD1918"/>
    <w:rsid w:val="00BD7F5D"/>
    <w:rsid w:val="00BF576F"/>
    <w:rsid w:val="00BF6A1A"/>
    <w:rsid w:val="00BF7263"/>
    <w:rsid w:val="00C0055F"/>
    <w:rsid w:val="00C17B72"/>
    <w:rsid w:val="00C225F7"/>
    <w:rsid w:val="00C244ED"/>
    <w:rsid w:val="00C35383"/>
    <w:rsid w:val="00C4048D"/>
    <w:rsid w:val="00C4482F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5DFA"/>
    <w:rsid w:val="00D957FD"/>
    <w:rsid w:val="00DA107E"/>
    <w:rsid w:val="00DB5275"/>
    <w:rsid w:val="00DC2199"/>
    <w:rsid w:val="00DC37C5"/>
    <w:rsid w:val="00DC6226"/>
    <w:rsid w:val="00DD2935"/>
    <w:rsid w:val="00DE65EB"/>
    <w:rsid w:val="00DF1C72"/>
    <w:rsid w:val="00E100F3"/>
    <w:rsid w:val="00E3707C"/>
    <w:rsid w:val="00E40DAD"/>
    <w:rsid w:val="00E4109C"/>
    <w:rsid w:val="00E41BD3"/>
    <w:rsid w:val="00E5380A"/>
    <w:rsid w:val="00E6157F"/>
    <w:rsid w:val="00E8139B"/>
    <w:rsid w:val="00E873E4"/>
    <w:rsid w:val="00EA117D"/>
    <w:rsid w:val="00EB4C83"/>
    <w:rsid w:val="00ED3D33"/>
    <w:rsid w:val="00F40545"/>
    <w:rsid w:val="00F51F1C"/>
    <w:rsid w:val="00F618C7"/>
    <w:rsid w:val="00F62D0D"/>
    <w:rsid w:val="00F72159"/>
    <w:rsid w:val="00F76C6D"/>
    <w:rsid w:val="00F816A0"/>
    <w:rsid w:val="00FA076B"/>
    <w:rsid w:val="00FA3A77"/>
    <w:rsid w:val="00FB2928"/>
    <w:rsid w:val="00FC08AB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51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1F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E8D02-B39B-4843-9600-4229A035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710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29</cp:revision>
  <dcterms:created xsi:type="dcterms:W3CDTF">2025-12-03T08:27:00Z</dcterms:created>
  <dcterms:modified xsi:type="dcterms:W3CDTF">2025-12-05T09:56:00Z</dcterms:modified>
</cp:coreProperties>
</file>